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7A128" w14:textId="77777777" w:rsidR="00525797" w:rsidRPr="003678F3" w:rsidRDefault="00EA559C" w:rsidP="00525797">
      <w:pPr>
        <w:spacing w:line="240" w:lineRule="auto"/>
        <w:jc w:val="center"/>
        <w:rPr>
          <w:rFonts w:eastAsia="Times New Roman" w:cstheme="minorHAnsi"/>
          <w:b/>
          <w:sz w:val="24"/>
          <w:szCs w:val="24"/>
          <w:u w:val="single"/>
          <w:lang w:val="ru-MD"/>
        </w:rPr>
      </w:pPr>
      <w:bookmarkStart w:id="0" w:name="_GoBack"/>
      <w:bookmarkEnd w:id="0"/>
      <w:r w:rsidRPr="003678F3">
        <w:rPr>
          <w:rFonts w:ascii="Calibri Light" w:hAnsi="Calibri Light" w:cs="Calibri Light"/>
          <w:noProof/>
          <w:sz w:val="24"/>
          <w:szCs w:val="24"/>
          <w:lang w:val="en-US"/>
        </w:rPr>
        <w:drawing>
          <wp:inline distT="0" distB="0" distL="0" distR="0" wp14:anchorId="2CF3DD5A" wp14:editId="227F9545">
            <wp:extent cx="629285" cy="7169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9285" cy="716915"/>
                    </a:xfrm>
                    <a:prstGeom prst="rect">
                      <a:avLst/>
                    </a:prstGeom>
                    <a:noFill/>
                    <a:ln w="9525">
                      <a:noFill/>
                      <a:miter lim="800000"/>
                      <a:headEnd/>
                      <a:tailEnd/>
                    </a:ln>
                  </pic:spPr>
                </pic:pic>
              </a:graphicData>
            </a:graphic>
          </wp:inline>
        </w:drawing>
      </w:r>
      <w:r w:rsidR="00525797" w:rsidRPr="003678F3">
        <w:rPr>
          <w:rFonts w:eastAsia="Times New Roman" w:cstheme="minorHAnsi"/>
          <w:b/>
          <w:sz w:val="24"/>
          <w:szCs w:val="24"/>
          <w:u w:val="single"/>
          <w:lang w:val="ru-MD"/>
        </w:rPr>
        <w:t xml:space="preserve"> </w:t>
      </w:r>
    </w:p>
    <w:p w14:paraId="2D7DE1B8" w14:textId="38446FF3" w:rsidR="00525797" w:rsidRPr="003678F3" w:rsidRDefault="00525797" w:rsidP="00525797">
      <w:pPr>
        <w:spacing w:line="240" w:lineRule="auto"/>
        <w:jc w:val="right"/>
        <w:rPr>
          <w:rFonts w:ascii="Calibri Light" w:hAnsi="Calibri Light" w:cs="Calibri Light"/>
          <w:b/>
          <w:sz w:val="24"/>
          <w:szCs w:val="24"/>
          <w:u w:val="single"/>
          <w:lang w:val="ru-MD"/>
        </w:rPr>
      </w:pPr>
      <w:r w:rsidRPr="003678F3">
        <w:rPr>
          <w:rFonts w:ascii="Calibri Light" w:hAnsi="Calibri Light" w:cs="Calibri Light"/>
          <w:b/>
          <w:sz w:val="24"/>
          <w:szCs w:val="24"/>
          <w:u w:val="single"/>
          <w:lang w:val="ru-MD"/>
        </w:rPr>
        <w:t>ПЕРЕВОД</w:t>
      </w:r>
    </w:p>
    <w:p w14:paraId="5149202B" w14:textId="5399FCE7" w:rsidR="00525797" w:rsidRPr="003678F3" w:rsidRDefault="00525797" w:rsidP="00525797">
      <w:pPr>
        <w:spacing w:after="0" w:line="240" w:lineRule="auto"/>
        <w:jc w:val="center"/>
        <w:rPr>
          <w:rFonts w:ascii="Calibri Light" w:hAnsi="Calibri Light" w:cs="Calibri Light"/>
          <w:bCs/>
          <w:sz w:val="24"/>
          <w:szCs w:val="24"/>
          <w:lang w:val="ru-MD"/>
        </w:rPr>
      </w:pPr>
      <w:r w:rsidRPr="003678F3">
        <w:rPr>
          <w:rFonts w:ascii="Calibri Light" w:hAnsi="Calibri Light" w:cs="Calibri Light"/>
          <w:b/>
          <w:bCs/>
          <w:sz w:val="28"/>
          <w:szCs w:val="28"/>
          <w:lang w:val="ru-MD"/>
        </w:rPr>
        <w:t>СЧЕТНАЯ ПАЛАТА РЕСПУБЛИКИ МОЛДОВА</w:t>
      </w:r>
    </w:p>
    <w:p w14:paraId="269C96FC" w14:textId="77777777" w:rsidR="00525797" w:rsidRPr="003678F3" w:rsidRDefault="00525797" w:rsidP="00525797">
      <w:pPr>
        <w:spacing w:after="0" w:line="240" w:lineRule="auto"/>
        <w:jc w:val="center"/>
        <w:rPr>
          <w:rFonts w:ascii="Calibri Light" w:hAnsi="Calibri Light" w:cs="Calibri Light"/>
          <w:b/>
          <w:bCs/>
          <w:sz w:val="28"/>
          <w:szCs w:val="28"/>
          <w:lang w:val="ru-MD"/>
        </w:rPr>
      </w:pPr>
      <w:bookmarkStart w:id="1" w:name="_Toc450123757"/>
    </w:p>
    <w:p w14:paraId="7BAEF229" w14:textId="65DBDB12" w:rsidR="00525797" w:rsidRPr="003678F3" w:rsidRDefault="00525797" w:rsidP="00525797">
      <w:pPr>
        <w:spacing w:after="0" w:line="240" w:lineRule="auto"/>
        <w:jc w:val="center"/>
        <w:rPr>
          <w:rFonts w:ascii="Calibri Light" w:hAnsi="Calibri Light" w:cs="Calibri Light"/>
          <w:b/>
          <w:bCs/>
          <w:sz w:val="28"/>
          <w:szCs w:val="28"/>
          <w:lang w:val="ru-MD"/>
        </w:rPr>
      </w:pPr>
      <w:r w:rsidRPr="003678F3">
        <w:rPr>
          <w:rFonts w:ascii="Calibri Light" w:hAnsi="Calibri Light" w:cs="Calibri Light"/>
          <w:b/>
          <w:bCs/>
          <w:sz w:val="28"/>
          <w:szCs w:val="28"/>
          <w:lang w:val="ru-MD"/>
        </w:rPr>
        <w:t>П О С Т А Н О В Л Е Н И Е №</w:t>
      </w:r>
      <w:bookmarkEnd w:id="1"/>
      <w:r w:rsidRPr="003678F3">
        <w:rPr>
          <w:rFonts w:ascii="Calibri Light" w:hAnsi="Calibri Light" w:cs="Calibri Light"/>
          <w:b/>
          <w:bCs/>
          <w:sz w:val="28"/>
          <w:szCs w:val="28"/>
          <w:lang w:val="ru-MD"/>
        </w:rPr>
        <w:t>73</w:t>
      </w:r>
    </w:p>
    <w:p w14:paraId="018CFA6C" w14:textId="2969AADF" w:rsidR="00525797" w:rsidRPr="003678F3" w:rsidRDefault="00525797" w:rsidP="00525797">
      <w:pPr>
        <w:spacing w:line="240" w:lineRule="auto"/>
        <w:jc w:val="center"/>
        <w:rPr>
          <w:rFonts w:ascii="Calibri Light" w:hAnsi="Calibri Light" w:cs="Calibri Light"/>
          <w:bCs/>
          <w:sz w:val="24"/>
          <w:szCs w:val="24"/>
          <w:lang w:val="ru-MD"/>
        </w:rPr>
      </w:pPr>
      <w:r w:rsidRPr="003678F3">
        <w:rPr>
          <w:rFonts w:ascii="Calibri Light" w:hAnsi="Calibri Light" w:cs="Calibri Light"/>
          <w:bCs/>
          <w:sz w:val="28"/>
          <w:szCs w:val="28"/>
          <w:lang w:val="ru-MD"/>
        </w:rPr>
        <w:t>от 20 декабря 2021 года</w:t>
      </w:r>
    </w:p>
    <w:p w14:paraId="08F65EF9" w14:textId="3DC8EBC0" w:rsidR="00C006B6" w:rsidRPr="003678F3" w:rsidRDefault="00525797" w:rsidP="00C006B6">
      <w:pPr>
        <w:spacing w:after="0" w:line="240" w:lineRule="auto"/>
        <w:jc w:val="center"/>
        <w:rPr>
          <w:rFonts w:ascii="Calibri Light" w:eastAsia="Times New Roman" w:hAnsi="Calibri Light" w:cs="Calibri Light"/>
          <w:b/>
          <w:bCs/>
          <w:iCs/>
          <w:sz w:val="28"/>
          <w:szCs w:val="28"/>
          <w:lang w:val="ru-MD" w:eastAsia="ru-RU"/>
        </w:rPr>
      </w:pPr>
      <w:r w:rsidRPr="003678F3">
        <w:rPr>
          <w:rFonts w:ascii="Calibri Light" w:eastAsia="Times New Roman" w:hAnsi="Calibri Light" w:cs="Calibri Light"/>
          <w:b/>
          <w:bCs/>
          <w:sz w:val="28"/>
          <w:szCs w:val="28"/>
          <w:lang w:val="ru-MD" w:eastAsia="ru-RU"/>
        </w:rPr>
        <w:t xml:space="preserve">по Отчету аудита соответствия администрирования и управления поверхностными водными объектами, </w:t>
      </w:r>
      <w:r w:rsidR="00720D0C" w:rsidRPr="003678F3">
        <w:rPr>
          <w:rFonts w:ascii="Calibri Light" w:eastAsia="Times New Roman" w:hAnsi="Calibri Light" w:cs="Calibri Light"/>
          <w:b/>
          <w:bCs/>
          <w:sz w:val="28"/>
          <w:szCs w:val="28"/>
          <w:lang w:val="ru-MD" w:eastAsia="ru-RU"/>
        </w:rPr>
        <w:t xml:space="preserve">охранными </w:t>
      </w:r>
      <w:r w:rsidRPr="003678F3">
        <w:rPr>
          <w:rFonts w:ascii="Calibri Light" w:eastAsia="Times New Roman" w:hAnsi="Calibri Light" w:cs="Calibri Light"/>
          <w:b/>
          <w:bCs/>
          <w:sz w:val="28"/>
          <w:szCs w:val="28"/>
          <w:lang w:val="ru-MD" w:eastAsia="ru-RU"/>
        </w:rPr>
        <w:t xml:space="preserve">зонами, земельным участком водного фонда и </w:t>
      </w:r>
      <w:r w:rsidR="00720D0C" w:rsidRPr="003678F3">
        <w:rPr>
          <w:rFonts w:ascii="Calibri Light" w:eastAsia="Times New Roman" w:hAnsi="Calibri Light" w:cs="Calibri Light"/>
          <w:b/>
          <w:bCs/>
          <w:sz w:val="28"/>
          <w:szCs w:val="28"/>
          <w:lang w:val="ru-MD" w:eastAsia="ru-RU"/>
        </w:rPr>
        <w:t>относящимися к ним</w:t>
      </w:r>
      <w:r w:rsidRPr="003678F3">
        <w:rPr>
          <w:rFonts w:ascii="Calibri Light" w:eastAsia="Times New Roman" w:hAnsi="Calibri Light" w:cs="Calibri Light"/>
          <w:b/>
          <w:bCs/>
          <w:sz w:val="28"/>
          <w:szCs w:val="28"/>
          <w:lang w:val="ru-MD" w:eastAsia="ru-RU"/>
        </w:rPr>
        <w:t xml:space="preserve"> гидротехнически</w:t>
      </w:r>
      <w:r w:rsidR="00720D0C" w:rsidRPr="003678F3">
        <w:rPr>
          <w:rFonts w:ascii="Calibri Light" w:eastAsia="Times New Roman" w:hAnsi="Calibri Light" w:cs="Calibri Light"/>
          <w:b/>
          <w:bCs/>
          <w:sz w:val="28"/>
          <w:szCs w:val="28"/>
          <w:lang w:val="ru-MD" w:eastAsia="ru-RU"/>
        </w:rPr>
        <w:t>ми</w:t>
      </w:r>
      <w:r w:rsidRPr="003678F3">
        <w:rPr>
          <w:rFonts w:ascii="Calibri Light" w:eastAsia="Times New Roman" w:hAnsi="Calibri Light" w:cs="Calibri Light"/>
          <w:b/>
          <w:bCs/>
          <w:sz w:val="28"/>
          <w:szCs w:val="28"/>
          <w:lang w:val="ru-MD" w:eastAsia="ru-RU"/>
        </w:rPr>
        <w:t xml:space="preserve"> сооружени</w:t>
      </w:r>
      <w:r w:rsidR="00720D0C" w:rsidRPr="003678F3">
        <w:rPr>
          <w:rFonts w:ascii="Calibri Light" w:eastAsia="Times New Roman" w:hAnsi="Calibri Light" w:cs="Calibri Light"/>
          <w:b/>
          <w:bCs/>
          <w:sz w:val="28"/>
          <w:szCs w:val="28"/>
          <w:lang w:val="ru-MD" w:eastAsia="ru-RU"/>
        </w:rPr>
        <w:t>ями</w:t>
      </w:r>
      <w:r w:rsidRPr="003678F3">
        <w:rPr>
          <w:rFonts w:ascii="Calibri Light" w:eastAsia="Times New Roman" w:hAnsi="Calibri Light" w:cs="Calibri Light"/>
          <w:b/>
          <w:bCs/>
          <w:sz w:val="28"/>
          <w:szCs w:val="28"/>
          <w:lang w:val="ru-MD" w:eastAsia="ru-RU"/>
        </w:rPr>
        <w:t xml:space="preserve"> </w:t>
      </w:r>
    </w:p>
    <w:p w14:paraId="6EA63AB7" w14:textId="13EC91C8" w:rsidR="00EA559C" w:rsidRPr="003678F3" w:rsidRDefault="008A1FB6" w:rsidP="00EC53D8">
      <w:pPr>
        <w:tabs>
          <w:tab w:val="center" w:pos="4615"/>
          <w:tab w:val="right" w:pos="9231"/>
        </w:tabs>
        <w:spacing w:after="0" w:line="240" w:lineRule="auto"/>
        <w:rPr>
          <w:rFonts w:ascii="Calibri Light" w:eastAsia="Times New Roman" w:hAnsi="Calibri Light" w:cs="Calibri Light"/>
          <w:b/>
          <w:bCs/>
          <w:sz w:val="28"/>
          <w:szCs w:val="28"/>
          <w:lang w:val="ru-MD"/>
        </w:rPr>
      </w:pPr>
      <w:r w:rsidRPr="003678F3">
        <w:rPr>
          <w:rFonts w:ascii="Calibri Light" w:hAnsi="Calibri Light" w:cs="Calibri Light"/>
          <w:sz w:val="24"/>
          <w:szCs w:val="24"/>
          <w:lang w:val="ru-MD"/>
        </w:rPr>
        <w:tab/>
      </w:r>
      <w:r w:rsidR="00EA559C" w:rsidRPr="003678F3">
        <w:rPr>
          <w:rFonts w:ascii="Calibri Light" w:hAnsi="Calibri Light" w:cs="Calibri Light"/>
          <w:sz w:val="24"/>
          <w:szCs w:val="24"/>
          <w:lang w:val="ru-MD"/>
        </w:rPr>
        <w:t>--------------</w:t>
      </w:r>
      <w:r w:rsidR="009A35AB" w:rsidRPr="003678F3">
        <w:rPr>
          <w:rFonts w:ascii="Calibri Light" w:hAnsi="Calibri Light" w:cs="Calibri Light"/>
          <w:sz w:val="24"/>
          <w:szCs w:val="24"/>
          <w:lang w:val="ru-MD"/>
        </w:rPr>
        <w:t xml:space="preserve"> </w:t>
      </w:r>
      <w:r w:rsidR="00EA559C" w:rsidRPr="003678F3">
        <w:rPr>
          <w:rFonts w:ascii="Calibri Light" w:hAnsi="Calibri Light" w:cs="Calibri Light"/>
          <w:sz w:val="24"/>
          <w:szCs w:val="24"/>
          <w:lang w:val="ru-MD"/>
        </w:rPr>
        <w:t>------------------------------------------------------------------------------------</w:t>
      </w:r>
      <w:r w:rsidRPr="003678F3">
        <w:rPr>
          <w:rFonts w:ascii="Calibri Light" w:hAnsi="Calibri Light" w:cs="Calibri Light"/>
          <w:sz w:val="24"/>
          <w:szCs w:val="24"/>
          <w:lang w:val="ru-MD"/>
        </w:rPr>
        <w:tab/>
      </w:r>
    </w:p>
    <w:p w14:paraId="7A276A86" w14:textId="200C8A74" w:rsidR="00384DCA" w:rsidRPr="003678F3" w:rsidRDefault="00DC5683" w:rsidP="00F2073A">
      <w:pPr>
        <w:spacing w:after="0"/>
        <w:ind w:firstLine="720"/>
        <w:jc w:val="both"/>
        <w:rPr>
          <w:rFonts w:ascii="Calibri Light" w:eastAsia="Times New Roman" w:hAnsi="Calibri Light" w:cs="Calibri Light"/>
          <w:bCs/>
          <w:sz w:val="24"/>
          <w:szCs w:val="24"/>
          <w:lang w:val="ru-MD" w:eastAsia="ru-RU"/>
        </w:rPr>
      </w:pPr>
      <w:r w:rsidRPr="003678F3">
        <w:rPr>
          <w:rFonts w:ascii="Calibri Light" w:eastAsia="Times New Roman" w:hAnsi="Calibri Light" w:cs="Calibri Light"/>
          <w:sz w:val="24"/>
          <w:szCs w:val="24"/>
          <w:lang w:val="ru-MD" w:eastAsia="ru-RU"/>
        </w:rPr>
        <w:t>Счетная палата</w:t>
      </w:r>
      <w:r w:rsidR="0050379B" w:rsidRPr="003678F3">
        <w:rPr>
          <w:rFonts w:ascii="Calibri Light" w:eastAsia="Times New Roman" w:hAnsi="Calibri Light" w:cs="Calibri Light"/>
          <w:sz w:val="24"/>
          <w:szCs w:val="24"/>
          <w:lang w:val="ru-MD" w:eastAsia="ru-RU"/>
        </w:rPr>
        <w:t>,</w:t>
      </w:r>
      <w:r w:rsidRPr="003678F3">
        <w:rPr>
          <w:rFonts w:ascii="Calibri Light" w:eastAsia="Times New Roman" w:hAnsi="Calibri Light" w:cs="Calibri Light"/>
          <w:sz w:val="24"/>
          <w:szCs w:val="24"/>
          <w:lang w:val="ru-MD" w:eastAsia="ru-RU"/>
        </w:rPr>
        <w:t xml:space="preserve"> в присутствии г-жи Иорданки-Родики Иорданов, Государственного секретаря Министерства окружающей среды; г-на Андрея Антоневича, директора Агентства „Apele Moldovei”; г-на Ион Булмага, начальника Инспекции по охране окружающей среды; г-на Александр</w:t>
      </w:r>
      <w:r w:rsidR="007E4F4B" w:rsidRPr="003678F3">
        <w:rPr>
          <w:rFonts w:ascii="Calibri Light" w:eastAsia="Times New Roman" w:hAnsi="Calibri Light" w:cs="Calibri Light"/>
          <w:sz w:val="24"/>
          <w:szCs w:val="24"/>
          <w:lang w:val="ru-MD" w:eastAsia="ru-RU"/>
        </w:rPr>
        <w:t>а</w:t>
      </w:r>
      <w:r w:rsidRPr="003678F3">
        <w:rPr>
          <w:rFonts w:ascii="Calibri Light" w:eastAsia="Times New Roman" w:hAnsi="Calibri Light" w:cs="Calibri Light"/>
          <w:sz w:val="24"/>
          <w:szCs w:val="24"/>
          <w:lang w:val="ru-MD" w:eastAsia="ru-RU"/>
        </w:rPr>
        <w:t xml:space="preserve"> Ботнарь, примара мун. Хынчешты, а также других </w:t>
      </w:r>
      <w:r w:rsidR="007E4F4B" w:rsidRPr="003678F3">
        <w:rPr>
          <w:rFonts w:ascii="Calibri Light" w:eastAsia="Times New Roman" w:hAnsi="Calibri Light" w:cs="Calibri Light"/>
          <w:sz w:val="24"/>
          <w:szCs w:val="24"/>
          <w:lang w:val="ru-MD" w:eastAsia="ru-RU"/>
        </w:rPr>
        <w:t>должност</w:t>
      </w:r>
      <w:r w:rsidRPr="003678F3">
        <w:rPr>
          <w:rFonts w:ascii="Calibri Light" w:eastAsia="Times New Roman" w:hAnsi="Calibri Light" w:cs="Calibri Light"/>
          <w:sz w:val="24"/>
          <w:szCs w:val="24"/>
          <w:lang w:val="ru-MD" w:eastAsia="ru-RU"/>
        </w:rPr>
        <w:t xml:space="preserve">ных лиц, в рамках видеозаседания, организованного в связи с </w:t>
      </w:r>
      <w:r w:rsidR="008E018F" w:rsidRPr="003678F3">
        <w:rPr>
          <w:rFonts w:ascii="Calibri Light" w:eastAsia="Times New Roman" w:hAnsi="Calibri Light" w:cs="Calibri Light"/>
          <w:sz w:val="24"/>
          <w:szCs w:val="24"/>
          <w:lang w:val="ru-MD" w:eastAsia="ru-RU"/>
        </w:rPr>
        <w:t xml:space="preserve">эволюцией и тенденцией развития </w:t>
      </w:r>
      <w:r w:rsidRPr="003678F3">
        <w:rPr>
          <w:rFonts w:ascii="Calibri Light" w:eastAsia="Times New Roman" w:hAnsi="Calibri Light" w:cs="Calibri Light"/>
          <w:sz w:val="24"/>
          <w:szCs w:val="24"/>
          <w:lang w:val="ru-MD" w:eastAsia="ru-RU"/>
        </w:rPr>
        <w:t>эпидемиологической ситуаци</w:t>
      </w:r>
      <w:r w:rsidR="0050379B" w:rsidRPr="003678F3">
        <w:rPr>
          <w:rFonts w:ascii="Calibri Light" w:eastAsia="Times New Roman" w:hAnsi="Calibri Light" w:cs="Calibri Light"/>
          <w:sz w:val="24"/>
          <w:szCs w:val="24"/>
          <w:lang w:val="ru-MD" w:eastAsia="ru-RU"/>
        </w:rPr>
        <w:t>и инфекции COVID-19</w:t>
      </w:r>
      <w:r w:rsidRPr="003678F3">
        <w:rPr>
          <w:rFonts w:ascii="Calibri Light" w:eastAsia="Times New Roman" w:hAnsi="Calibri Light" w:cs="Calibri Light"/>
          <w:sz w:val="24"/>
          <w:szCs w:val="24"/>
          <w:lang w:val="ru-MD" w:eastAsia="ru-RU"/>
        </w:rPr>
        <w:t xml:space="preserve"> в Республике Молдова, руководствуясь ст.3 (1) и ст.5 (1) a) Закона об организации и функционировании Счетной палаты Республики Молдова №</w:t>
      </w:r>
      <w:r w:rsidRPr="003678F3">
        <w:rPr>
          <w:rFonts w:ascii="Calibri Light" w:eastAsia="Calibri" w:hAnsi="Calibri Light" w:cs="Calibri Light"/>
          <w:sz w:val="24"/>
          <w:szCs w:val="24"/>
          <w:lang w:val="ru-MD"/>
        </w:rPr>
        <w:t>260 от 07.12.2017</w:t>
      </w:r>
      <w:r w:rsidRPr="003678F3">
        <w:rPr>
          <w:rFonts w:ascii="Calibri Light" w:eastAsia="Times New Roman" w:hAnsi="Calibri Light" w:cs="Calibri Light"/>
          <w:sz w:val="24"/>
          <w:szCs w:val="24"/>
          <w:vertAlign w:val="superscript"/>
          <w:lang w:val="ru-MD" w:eastAsia="ru-RU"/>
        </w:rPr>
        <w:footnoteReference w:id="1"/>
      </w:r>
      <w:r w:rsidRPr="003678F3">
        <w:rPr>
          <w:rFonts w:ascii="Calibri Light" w:eastAsia="Times New Roman" w:hAnsi="Calibri Light" w:cs="Calibri Light"/>
          <w:sz w:val="24"/>
          <w:szCs w:val="24"/>
          <w:lang w:val="ru-MD" w:eastAsia="ru-RU"/>
        </w:rPr>
        <w:t>, рассмотрел</w:t>
      </w:r>
      <w:r w:rsidR="0050379B" w:rsidRPr="003678F3">
        <w:rPr>
          <w:rFonts w:ascii="Calibri Light" w:eastAsia="Times New Roman" w:hAnsi="Calibri Light" w:cs="Calibri Light"/>
          <w:sz w:val="24"/>
          <w:szCs w:val="24"/>
          <w:lang w:val="ru-MD" w:eastAsia="ru-RU"/>
        </w:rPr>
        <w:t>а</w:t>
      </w:r>
      <w:r w:rsidRPr="003678F3">
        <w:rPr>
          <w:rFonts w:ascii="Calibri Light" w:eastAsia="Times New Roman" w:hAnsi="Calibri Light" w:cs="Calibri Light"/>
          <w:sz w:val="24"/>
          <w:szCs w:val="24"/>
          <w:lang w:val="ru-MD" w:eastAsia="ru-RU"/>
        </w:rPr>
        <w:t xml:space="preserve"> Отчет </w:t>
      </w:r>
      <w:r w:rsidRPr="003678F3">
        <w:rPr>
          <w:rFonts w:ascii="Calibri Light" w:eastAsia="Times New Roman" w:hAnsi="Calibri Light" w:cs="Calibri Light"/>
          <w:bCs/>
          <w:sz w:val="24"/>
          <w:szCs w:val="24"/>
          <w:lang w:val="ru-MD" w:eastAsia="ru-RU"/>
        </w:rPr>
        <w:t>аудита соответствия администрирования и управления поверхностными водными объектами, охранными зонами, земельным участком водного фонда и относящимися к ним гидротехническими сооружениями</w:t>
      </w:r>
      <w:r w:rsidR="008A2314" w:rsidRPr="003678F3">
        <w:rPr>
          <w:rFonts w:ascii="Calibri Light" w:eastAsia="Times New Roman" w:hAnsi="Calibri Light" w:cs="Calibri Light"/>
          <w:bCs/>
          <w:iCs/>
          <w:sz w:val="24"/>
          <w:szCs w:val="24"/>
          <w:lang w:val="ru-MD" w:eastAsia="ru-RU"/>
        </w:rPr>
        <w:t>.</w:t>
      </w:r>
    </w:p>
    <w:p w14:paraId="552E942F" w14:textId="39A55B5D" w:rsidR="00384DCA" w:rsidRPr="003678F3" w:rsidRDefault="007E4F4B" w:rsidP="00F2073A">
      <w:pPr>
        <w:spacing w:after="0"/>
        <w:ind w:firstLine="720"/>
        <w:jc w:val="both"/>
        <w:rPr>
          <w:rFonts w:ascii="Calibri Light" w:hAnsi="Calibri Light" w:cs="Calibri Light"/>
          <w:sz w:val="24"/>
          <w:szCs w:val="24"/>
          <w:lang w:val="ru-MD"/>
        </w:rPr>
      </w:pPr>
      <w:r w:rsidRPr="003678F3">
        <w:rPr>
          <w:rFonts w:ascii="Calibri Light" w:hAnsi="Calibri Light" w:cs="Calibri Light"/>
          <w:sz w:val="24"/>
          <w:szCs w:val="24"/>
          <w:lang w:val="ru-MD"/>
        </w:rPr>
        <w:t>Аудиторская миссия была проведена в соответствии с Программой аудиторской деятельности Счетной палаты на 2021 год</w:t>
      </w:r>
      <w:r w:rsidRPr="003678F3">
        <w:rPr>
          <w:rFonts w:ascii="Calibri Light" w:hAnsi="Calibri Light" w:cs="Calibri Light"/>
          <w:sz w:val="24"/>
          <w:szCs w:val="24"/>
          <w:vertAlign w:val="superscript"/>
          <w:lang w:val="ru-MD"/>
        </w:rPr>
        <w:footnoteReference w:id="2"/>
      </w:r>
      <w:r w:rsidRPr="003678F3">
        <w:rPr>
          <w:rFonts w:ascii="Calibri Light" w:hAnsi="Calibri Light" w:cs="Calibri Light"/>
          <w:sz w:val="24"/>
          <w:szCs w:val="24"/>
          <w:lang w:val="ru-MD"/>
        </w:rPr>
        <w:t xml:space="preserve">, с целью оценки соответствия администрирования и управления поверхностными водными объектами, охранными зонами, земельным участком водного фонда и </w:t>
      </w:r>
      <w:r w:rsidR="008E018F" w:rsidRPr="003678F3">
        <w:rPr>
          <w:rFonts w:ascii="Calibri Light" w:eastAsia="Times New Roman" w:hAnsi="Calibri Light" w:cs="Calibri Light"/>
          <w:bCs/>
          <w:sz w:val="24"/>
          <w:szCs w:val="24"/>
          <w:lang w:val="ru-MD" w:eastAsia="ru-RU"/>
        </w:rPr>
        <w:t xml:space="preserve">относящимися к ним </w:t>
      </w:r>
      <w:r w:rsidRPr="003678F3">
        <w:rPr>
          <w:rFonts w:ascii="Calibri Light" w:hAnsi="Calibri Light" w:cs="Calibri Light"/>
          <w:sz w:val="24"/>
          <w:szCs w:val="24"/>
          <w:lang w:val="ru-MD"/>
        </w:rPr>
        <w:t>гидротехнически</w:t>
      </w:r>
      <w:r w:rsidR="008E018F" w:rsidRPr="003678F3">
        <w:rPr>
          <w:rFonts w:ascii="Calibri Light" w:hAnsi="Calibri Light" w:cs="Calibri Light"/>
          <w:sz w:val="24"/>
          <w:szCs w:val="24"/>
          <w:lang w:val="ru-MD"/>
        </w:rPr>
        <w:t>ми</w:t>
      </w:r>
      <w:r w:rsidRPr="003678F3">
        <w:rPr>
          <w:rFonts w:ascii="Calibri Light" w:hAnsi="Calibri Light" w:cs="Calibri Light"/>
          <w:sz w:val="24"/>
          <w:szCs w:val="24"/>
          <w:lang w:val="ru-MD"/>
        </w:rPr>
        <w:t xml:space="preserve"> сооружени</w:t>
      </w:r>
      <w:r w:rsidR="008E018F" w:rsidRPr="003678F3">
        <w:rPr>
          <w:rFonts w:ascii="Calibri Light" w:hAnsi="Calibri Light" w:cs="Calibri Light"/>
          <w:sz w:val="24"/>
          <w:szCs w:val="24"/>
          <w:lang w:val="ru-MD"/>
        </w:rPr>
        <w:t>ями,</w:t>
      </w:r>
      <w:r w:rsidRPr="003678F3">
        <w:rPr>
          <w:rFonts w:ascii="Calibri Light" w:hAnsi="Calibri Light" w:cs="Calibri Light"/>
          <w:sz w:val="24"/>
          <w:szCs w:val="24"/>
          <w:lang w:val="ru-MD"/>
        </w:rPr>
        <w:t xml:space="preserve"> </w:t>
      </w:r>
      <w:r w:rsidR="008E018F" w:rsidRPr="003678F3">
        <w:rPr>
          <w:rFonts w:ascii="Calibri Light" w:hAnsi="Calibri Light" w:cs="Calibri Light"/>
          <w:sz w:val="24"/>
          <w:szCs w:val="24"/>
          <w:lang w:val="ru-MD"/>
        </w:rPr>
        <w:t>по</w:t>
      </w:r>
      <w:r w:rsidRPr="003678F3">
        <w:rPr>
          <w:rFonts w:ascii="Calibri Light" w:hAnsi="Calibri Light" w:cs="Calibri Light"/>
          <w:sz w:val="24"/>
          <w:szCs w:val="24"/>
          <w:lang w:val="ru-MD"/>
        </w:rPr>
        <w:t xml:space="preserve"> отношени</w:t>
      </w:r>
      <w:r w:rsidR="008E018F" w:rsidRPr="003678F3">
        <w:rPr>
          <w:rFonts w:ascii="Calibri Light" w:hAnsi="Calibri Light" w:cs="Calibri Light"/>
          <w:sz w:val="24"/>
          <w:szCs w:val="24"/>
          <w:lang w:val="ru-MD"/>
        </w:rPr>
        <w:t>ю</w:t>
      </w:r>
      <w:r w:rsidRPr="003678F3">
        <w:rPr>
          <w:rFonts w:ascii="Calibri Light" w:hAnsi="Calibri Light" w:cs="Calibri Light"/>
          <w:sz w:val="24"/>
          <w:szCs w:val="24"/>
          <w:lang w:val="ru-MD"/>
        </w:rPr>
        <w:t xml:space="preserve"> </w:t>
      </w:r>
      <w:r w:rsidR="008E018F" w:rsidRPr="003678F3">
        <w:rPr>
          <w:rFonts w:ascii="Calibri Light" w:hAnsi="Calibri Light" w:cs="Calibri Light"/>
          <w:sz w:val="24"/>
          <w:szCs w:val="24"/>
          <w:lang w:val="ru-MD"/>
        </w:rPr>
        <w:t xml:space="preserve">к </w:t>
      </w:r>
      <w:r w:rsidRPr="003678F3">
        <w:rPr>
          <w:rFonts w:ascii="Calibri Light" w:hAnsi="Calibri Light" w:cs="Calibri Light"/>
          <w:sz w:val="24"/>
          <w:szCs w:val="24"/>
          <w:lang w:val="ru-MD"/>
        </w:rPr>
        <w:t>положени</w:t>
      </w:r>
      <w:r w:rsidR="008E018F" w:rsidRPr="003678F3">
        <w:rPr>
          <w:rFonts w:ascii="Calibri Light" w:hAnsi="Calibri Light" w:cs="Calibri Light"/>
          <w:sz w:val="24"/>
          <w:szCs w:val="24"/>
          <w:lang w:val="ru-MD"/>
        </w:rPr>
        <w:t>ям</w:t>
      </w:r>
      <w:r w:rsidRPr="003678F3">
        <w:rPr>
          <w:rFonts w:ascii="Calibri Light" w:hAnsi="Calibri Light" w:cs="Calibri Light"/>
          <w:sz w:val="24"/>
          <w:szCs w:val="24"/>
          <w:lang w:val="ru-MD"/>
        </w:rPr>
        <w:t xml:space="preserve"> нормативной базы в этой области. Внешний публичный аудит проводился в соответствии с </w:t>
      </w:r>
      <w:r w:rsidR="008E018F" w:rsidRPr="003678F3">
        <w:rPr>
          <w:rFonts w:ascii="Calibri Light" w:hAnsi="Calibri Light" w:cs="Calibri Light"/>
          <w:sz w:val="24"/>
          <w:szCs w:val="24"/>
          <w:lang w:val="ru-MD"/>
        </w:rPr>
        <w:t>М</w:t>
      </w:r>
      <w:r w:rsidRPr="003678F3">
        <w:rPr>
          <w:rFonts w:ascii="Calibri Light" w:hAnsi="Calibri Light" w:cs="Calibri Light"/>
          <w:sz w:val="24"/>
          <w:szCs w:val="24"/>
          <w:lang w:val="ru-MD"/>
        </w:rPr>
        <w:t xml:space="preserve">еждународными стандартами </w:t>
      </w:r>
      <w:r w:rsidR="008E018F" w:rsidRPr="003678F3">
        <w:rPr>
          <w:rFonts w:ascii="Calibri Light" w:hAnsi="Calibri Light" w:cs="Calibri Light"/>
          <w:sz w:val="24"/>
          <w:szCs w:val="24"/>
          <w:lang w:val="ru-MD"/>
        </w:rPr>
        <w:t>В</w:t>
      </w:r>
      <w:r w:rsidRPr="003678F3">
        <w:rPr>
          <w:rFonts w:ascii="Calibri Light" w:hAnsi="Calibri Light" w:cs="Calibri Light"/>
          <w:sz w:val="24"/>
          <w:szCs w:val="24"/>
          <w:lang w:val="ru-MD"/>
        </w:rPr>
        <w:t xml:space="preserve">ысших </w:t>
      </w:r>
      <w:r w:rsidR="008E018F" w:rsidRPr="003678F3">
        <w:rPr>
          <w:rFonts w:ascii="Calibri Light" w:hAnsi="Calibri Light" w:cs="Calibri Light"/>
          <w:sz w:val="24"/>
          <w:szCs w:val="24"/>
          <w:lang w:val="ru-MD"/>
        </w:rPr>
        <w:t xml:space="preserve">органов </w:t>
      </w:r>
      <w:r w:rsidRPr="003678F3">
        <w:rPr>
          <w:rFonts w:ascii="Calibri Light" w:hAnsi="Calibri Light" w:cs="Calibri Light"/>
          <w:sz w:val="24"/>
          <w:szCs w:val="24"/>
          <w:lang w:val="ru-MD"/>
        </w:rPr>
        <w:t>аудит</w:t>
      </w:r>
      <w:r w:rsidR="008E018F" w:rsidRPr="003678F3">
        <w:rPr>
          <w:rFonts w:ascii="Calibri Light" w:hAnsi="Calibri Light" w:cs="Calibri Light"/>
          <w:sz w:val="24"/>
          <w:szCs w:val="24"/>
          <w:lang w:val="ru-MD"/>
        </w:rPr>
        <w:t>а</w:t>
      </w:r>
      <w:r w:rsidRPr="003678F3">
        <w:rPr>
          <w:rFonts w:ascii="Calibri Light" w:hAnsi="Calibri Light" w:cs="Calibri Light"/>
          <w:sz w:val="24"/>
          <w:szCs w:val="24"/>
          <w:lang w:val="ru-MD"/>
        </w:rPr>
        <w:t xml:space="preserve"> (ISSAI 100, ISSAI 400, а также ISSAI 4000), </w:t>
      </w:r>
      <w:r w:rsidR="008E018F" w:rsidRPr="003678F3">
        <w:rPr>
          <w:rFonts w:ascii="Calibri Light" w:hAnsi="Calibri Light" w:cs="Calibri Light"/>
          <w:sz w:val="24"/>
          <w:szCs w:val="24"/>
          <w:lang w:val="ru-MD"/>
        </w:rPr>
        <w:t>примен</w:t>
      </w:r>
      <w:r w:rsidRPr="003678F3">
        <w:rPr>
          <w:rFonts w:ascii="Calibri Light" w:hAnsi="Calibri Light" w:cs="Calibri Light"/>
          <w:sz w:val="24"/>
          <w:szCs w:val="24"/>
          <w:lang w:val="ru-MD"/>
        </w:rPr>
        <w:t>яемы</w:t>
      </w:r>
      <w:r w:rsidR="008E018F" w:rsidRPr="003678F3">
        <w:rPr>
          <w:rFonts w:ascii="Calibri Light" w:hAnsi="Calibri Light" w:cs="Calibri Light"/>
          <w:sz w:val="24"/>
          <w:szCs w:val="24"/>
          <w:lang w:val="ru-MD"/>
        </w:rPr>
        <w:t>ми</w:t>
      </w:r>
      <w:r w:rsidRPr="003678F3">
        <w:rPr>
          <w:rFonts w:ascii="Calibri Light" w:hAnsi="Calibri Light" w:cs="Calibri Light"/>
          <w:sz w:val="24"/>
          <w:szCs w:val="24"/>
          <w:lang w:val="ru-MD"/>
        </w:rPr>
        <w:t xml:space="preserve"> Счетной палатой</w:t>
      </w:r>
      <w:r w:rsidR="00384DCA" w:rsidRPr="003678F3">
        <w:rPr>
          <w:rFonts w:ascii="Calibri Light" w:eastAsia="Calibri" w:hAnsi="Calibri Light" w:cs="Calibri Light"/>
          <w:noProof/>
          <w:sz w:val="24"/>
          <w:szCs w:val="24"/>
          <w:vertAlign w:val="superscript"/>
          <w:lang w:val="ru-MD"/>
        </w:rPr>
        <w:footnoteReference w:id="3"/>
      </w:r>
      <w:r w:rsidR="003F33FD" w:rsidRPr="003678F3">
        <w:rPr>
          <w:rFonts w:ascii="Calibri Light" w:hAnsi="Calibri Light" w:cs="Calibri Light"/>
          <w:sz w:val="24"/>
          <w:szCs w:val="24"/>
          <w:lang w:val="ru-MD"/>
        </w:rPr>
        <w:t>.</w:t>
      </w:r>
    </w:p>
    <w:p w14:paraId="3524BA4A" w14:textId="218369C2" w:rsidR="008E018F" w:rsidRPr="003678F3" w:rsidRDefault="008E018F" w:rsidP="008E018F">
      <w:pPr>
        <w:spacing w:after="0"/>
        <w:ind w:firstLine="709"/>
        <w:jc w:val="both"/>
        <w:rPr>
          <w:rFonts w:ascii="Calibri Light" w:hAnsi="Calibri Light" w:cs="Calibri Light"/>
          <w:noProof/>
          <w:sz w:val="24"/>
          <w:szCs w:val="24"/>
          <w:lang w:val="ru-MD"/>
        </w:rPr>
      </w:pPr>
      <w:r w:rsidRPr="003678F3">
        <w:rPr>
          <w:rFonts w:ascii="Calibri Light" w:hAnsi="Calibri Light" w:cs="Calibri Light"/>
          <w:noProof/>
          <w:sz w:val="24"/>
          <w:szCs w:val="24"/>
          <w:lang w:val="ru-MD"/>
        </w:rPr>
        <w:t>Рассмотрев представленный Отчет аудита, а также объяснения должностных лиц, присутствующих на публичом заседании</w:t>
      </w:r>
      <w:r w:rsidRPr="003678F3">
        <w:rPr>
          <w:rStyle w:val="FootnoteReference"/>
          <w:rFonts w:ascii="Calibri Light" w:eastAsia="Times New Roman" w:hAnsi="Calibri Light" w:cs="Calibri Light"/>
          <w:sz w:val="24"/>
          <w:szCs w:val="24"/>
          <w:lang w:val="ru-MD"/>
        </w:rPr>
        <w:footnoteReference w:id="4"/>
      </w:r>
      <w:r w:rsidRPr="003678F3">
        <w:rPr>
          <w:rFonts w:ascii="Calibri Light" w:hAnsi="Calibri Light" w:cs="Calibri Light"/>
          <w:noProof/>
          <w:sz w:val="24"/>
          <w:szCs w:val="24"/>
          <w:lang w:val="ru-MD"/>
        </w:rPr>
        <w:t>, Счетная палата</w:t>
      </w:r>
    </w:p>
    <w:p w14:paraId="1787DA21" w14:textId="77777777" w:rsidR="006A3EA8" w:rsidRPr="003678F3" w:rsidRDefault="006A3EA8" w:rsidP="00F2073A">
      <w:pPr>
        <w:spacing w:after="0"/>
        <w:ind w:firstLine="720"/>
        <w:jc w:val="both"/>
        <w:rPr>
          <w:rFonts w:ascii="Calibri Light" w:eastAsia="Times New Roman" w:hAnsi="Calibri Light" w:cs="Calibri Light"/>
          <w:sz w:val="24"/>
          <w:szCs w:val="24"/>
          <w:lang w:val="ru-MD"/>
        </w:rPr>
      </w:pPr>
    </w:p>
    <w:p w14:paraId="51C7E0C1" w14:textId="4ED7C76D" w:rsidR="002246BF" w:rsidRPr="003678F3" w:rsidRDefault="008E018F" w:rsidP="00F2073A">
      <w:pPr>
        <w:tabs>
          <w:tab w:val="left" w:pos="993"/>
        </w:tabs>
        <w:spacing w:after="0"/>
        <w:ind w:firstLine="567"/>
        <w:contextualSpacing/>
        <w:jc w:val="center"/>
        <w:rPr>
          <w:rFonts w:ascii="Calibri Light" w:eastAsia="Calibri" w:hAnsi="Calibri Light" w:cs="Calibri Light"/>
          <w:b/>
          <w:sz w:val="24"/>
          <w:szCs w:val="24"/>
          <w:lang w:val="ru-MD"/>
        </w:rPr>
      </w:pPr>
      <w:r w:rsidRPr="003678F3">
        <w:rPr>
          <w:rFonts w:ascii="Calibri Light" w:eastAsia="Calibri" w:hAnsi="Calibri Light" w:cs="Calibri Light"/>
          <w:b/>
          <w:sz w:val="24"/>
          <w:szCs w:val="24"/>
          <w:lang w:val="ru-MD"/>
        </w:rPr>
        <w:t>УСТАНОВИЛА</w:t>
      </w:r>
      <w:r w:rsidR="000424D3" w:rsidRPr="003678F3">
        <w:rPr>
          <w:rFonts w:ascii="Calibri Light" w:eastAsia="Calibri" w:hAnsi="Calibri Light" w:cs="Calibri Light"/>
          <w:b/>
          <w:sz w:val="24"/>
          <w:szCs w:val="24"/>
          <w:lang w:val="ru-MD"/>
        </w:rPr>
        <w:t>:</w:t>
      </w:r>
    </w:p>
    <w:p w14:paraId="7C0631DD" w14:textId="070DDAA0" w:rsidR="00B11CA2" w:rsidRPr="003678F3" w:rsidRDefault="00257B9E" w:rsidP="00F2073A">
      <w:pPr>
        <w:spacing w:after="0"/>
        <w:ind w:firstLine="709"/>
        <w:jc w:val="both"/>
        <w:rPr>
          <w:rFonts w:ascii="Calibri Light" w:eastAsia="Calibri" w:hAnsi="Calibri Light" w:cs="Calibri Light"/>
          <w:sz w:val="24"/>
          <w:szCs w:val="24"/>
          <w:lang w:val="ru-MD"/>
        </w:rPr>
      </w:pPr>
      <w:r w:rsidRPr="003678F3">
        <w:rPr>
          <w:rFonts w:ascii="Calibri Light" w:eastAsia="Calibri" w:hAnsi="Calibri Light" w:cs="Calibri Light"/>
          <w:sz w:val="24"/>
          <w:szCs w:val="24"/>
          <w:lang w:val="ru-MD"/>
        </w:rPr>
        <w:lastRenderedPageBreak/>
        <w:t xml:space="preserve">Ответственность за управление водохранилищами/прудами возложена на </w:t>
      </w:r>
      <w:r w:rsidR="00EA6802" w:rsidRPr="003678F3">
        <w:rPr>
          <w:rFonts w:ascii="Calibri Light" w:eastAsia="Calibri" w:hAnsi="Calibri Light" w:cs="Calibri Light"/>
          <w:sz w:val="24"/>
          <w:szCs w:val="24"/>
          <w:lang w:val="ru-MD"/>
        </w:rPr>
        <w:t>А</w:t>
      </w:r>
      <w:r w:rsidRPr="003678F3">
        <w:rPr>
          <w:rFonts w:ascii="Calibri Light" w:eastAsia="Calibri" w:hAnsi="Calibri Light" w:cs="Calibri Light"/>
          <w:sz w:val="24"/>
          <w:szCs w:val="24"/>
          <w:lang w:val="ru-MD"/>
        </w:rPr>
        <w:t>гентство „Apele Moldovei” посредством государственных предприятий и местных</w:t>
      </w:r>
      <w:r w:rsidR="00EA6802" w:rsidRPr="003678F3">
        <w:rPr>
          <w:rFonts w:ascii="Calibri Light" w:eastAsia="Calibri" w:hAnsi="Calibri Light" w:cs="Calibri Light"/>
          <w:sz w:val="24"/>
          <w:szCs w:val="24"/>
          <w:lang w:val="ru-MD"/>
        </w:rPr>
        <w:t xml:space="preserve"> публичных</w:t>
      </w:r>
      <w:r w:rsidRPr="003678F3">
        <w:rPr>
          <w:rFonts w:ascii="Calibri Light" w:eastAsia="Calibri" w:hAnsi="Calibri Light" w:cs="Calibri Light"/>
          <w:sz w:val="24"/>
          <w:szCs w:val="24"/>
          <w:lang w:val="ru-MD"/>
        </w:rPr>
        <w:t xml:space="preserve"> органов. Агентство публичной собственности, </w:t>
      </w:r>
      <w:r w:rsidR="00EA6802" w:rsidRPr="003678F3">
        <w:rPr>
          <w:rFonts w:ascii="Calibri Light" w:eastAsia="Calibri" w:hAnsi="Calibri Light" w:cs="Calibri Light"/>
          <w:sz w:val="24"/>
          <w:szCs w:val="24"/>
          <w:lang w:val="ru-MD"/>
        </w:rPr>
        <w:t>ц</w:t>
      </w:r>
      <w:r w:rsidRPr="003678F3">
        <w:rPr>
          <w:rFonts w:ascii="Calibri Light" w:eastAsia="Calibri" w:hAnsi="Calibri Light" w:cs="Calibri Light"/>
          <w:sz w:val="24"/>
          <w:szCs w:val="24"/>
          <w:lang w:val="ru-MD"/>
        </w:rPr>
        <w:t xml:space="preserve">ентральный административный орган, </w:t>
      </w:r>
      <w:r w:rsidR="00EA6802" w:rsidRPr="003678F3">
        <w:rPr>
          <w:rFonts w:ascii="Calibri Light" w:eastAsia="Calibri" w:hAnsi="Calibri Light" w:cs="Calibri Light"/>
          <w:sz w:val="24"/>
          <w:szCs w:val="24"/>
          <w:lang w:val="ru-MD"/>
        </w:rPr>
        <w:t>представляет</w:t>
      </w:r>
      <w:r w:rsidRPr="003678F3">
        <w:rPr>
          <w:rFonts w:ascii="Calibri Light" w:eastAsia="Calibri" w:hAnsi="Calibri Light" w:cs="Calibri Light"/>
          <w:sz w:val="24"/>
          <w:szCs w:val="24"/>
          <w:lang w:val="ru-MD"/>
        </w:rPr>
        <w:t xml:space="preserve"> государство в качестве владельца земельного участка водного фонда, а также</w:t>
      </w:r>
      <w:r w:rsidR="00EA6802" w:rsidRPr="003678F3">
        <w:rPr>
          <w:rFonts w:ascii="Calibri Light" w:eastAsia="Calibri" w:hAnsi="Calibri Light" w:cs="Calibri Light"/>
          <w:sz w:val="24"/>
          <w:szCs w:val="24"/>
          <w:lang w:val="ru-MD"/>
        </w:rPr>
        <w:t>,</w:t>
      </w:r>
      <w:r w:rsidRPr="003678F3">
        <w:rPr>
          <w:rFonts w:ascii="Calibri Light" w:eastAsia="Calibri" w:hAnsi="Calibri Light" w:cs="Calibri Light"/>
          <w:sz w:val="24"/>
          <w:szCs w:val="24"/>
          <w:lang w:val="ru-MD"/>
        </w:rPr>
        <w:t xml:space="preserve"> от имени Правительства Республики Молдова</w:t>
      </w:r>
      <w:r w:rsidR="00EA6802" w:rsidRPr="003678F3">
        <w:rPr>
          <w:rFonts w:ascii="Calibri Light" w:eastAsia="Calibri" w:hAnsi="Calibri Light" w:cs="Calibri Light"/>
          <w:sz w:val="24"/>
          <w:szCs w:val="24"/>
          <w:lang w:val="ru-MD"/>
        </w:rPr>
        <w:t>,</w:t>
      </w:r>
      <w:r w:rsidRPr="003678F3">
        <w:rPr>
          <w:rFonts w:ascii="Calibri Light" w:eastAsia="Calibri" w:hAnsi="Calibri Light" w:cs="Calibri Light"/>
          <w:sz w:val="24"/>
          <w:szCs w:val="24"/>
          <w:lang w:val="ru-MD"/>
        </w:rPr>
        <w:t xml:space="preserve"> занимает должность </w:t>
      </w:r>
      <w:r w:rsidR="00EA6802" w:rsidRPr="003678F3">
        <w:rPr>
          <w:rFonts w:ascii="Calibri Light" w:eastAsia="Calibri" w:hAnsi="Calibri Light" w:cs="Calibri Light"/>
          <w:sz w:val="24"/>
          <w:szCs w:val="24"/>
          <w:lang w:val="ru-MD"/>
        </w:rPr>
        <w:t>учредите</w:t>
      </w:r>
      <w:r w:rsidRPr="003678F3">
        <w:rPr>
          <w:rFonts w:ascii="Calibri Light" w:eastAsia="Calibri" w:hAnsi="Calibri Light" w:cs="Calibri Light"/>
          <w:sz w:val="24"/>
          <w:szCs w:val="24"/>
          <w:lang w:val="ru-MD"/>
        </w:rPr>
        <w:t>ля государственных предприятий</w:t>
      </w:r>
      <w:r w:rsidR="00B11CA2" w:rsidRPr="003678F3">
        <w:rPr>
          <w:rFonts w:ascii="Calibri Light" w:eastAsia="Calibri" w:hAnsi="Calibri Light" w:cs="Calibri Light"/>
          <w:sz w:val="24"/>
          <w:szCs w:val="24"/>
          <w:lang w:val="ru-MD"/>
        </w:rPr>
        <w:t xml:space="preserve">. </w:t>
      </w:r>
    </w:p>
    <w:p w14:paraId="14B3DEC1" w14:textId="1FCEB155" w:rsidR="008C05D4" w:rsidRPr="003678F3" w:rsidRDefault="00257B9E" w:rsidP="008C05D4">
      <w:pPr>
        <w:spacing w:after="0"/>
        <w:ind w:firstLine="709"/>
        <w:jc w:val="both"/>
        <w:rPr>
          <w:rFonts w:ascii="Calibri Light" w:eastAsia="Calibri" w:hAnsi="Calibri Light" w:cs="Calibri Light"/>
          <w:bCs/>
          <w:iCs/>
          <w:sz w:val="24"/>
          <w:szCs w:val="24"/>
          <w:lang w:val="ru-MD"/>
        </w:rPr>
      </w:pPr>
      <w:r w:rsidRPr="003678F3">
        <w:rPr>
          <w:rFonts w:ascii="Calibri Light" w:eastAsia="Calibri" w:hAnsi="Calibri Light" w:cs="Calibri Light"/>
          <w:bCs/>
          <w:iCs/>
          <w:sz w:val="24"/>
          <w:szCs w:val="24"/>
          <w:lang w:val="ru-MD"/>
        </w:rPr>
        <w:t xml:space="preserve">Регистрация, аренда земельного участка водного фонда, а также содержание, эксплуатация </w:t>
      </w:r>
      <w:r w:rsidR="00EA6802" w:rsidRPr="003678F3">
        <w:rPr>
          <w:rFonts w:ascii="Calibri Light" w:eastAsia="Calibri" w:hAnsi="Calibri Light" w:cs="Calibri Light"/>
          <w:bCs/>
          <w:iCs/>
          <w:sz w:val="24"/>
          <w:szCs w:val="24"/>
          <w:lang w:val="ru-MD"/>
        </w:rPr>
        <w:t>водохранилищ/прудов</w:t>
      </w:r>
      <w:r w:rsidRPr="003678F3">
        <w:rPr>
          <w:rFonts w:ascii="Calibri Light" w:eastAsia="Calibri" w:hAnsi="Calibri Light" w:cs="Calibri Light"/>
          <w:bCs/>
          <w:iCs/>
          <w:sz w:val="24"/>
          <w:szCs w:val="24"/>
          <w:lang w:val="ru-MD"/>
        </w:rPr>
        <w:t xml:space="preserve"> осуществля</w:t>
      </w:r>
      <w:r w:rsidR="003608C3" w:rsidRPr="003678F3">
        <w:rPr>
          <w:rFonts w:ascii="Calibri Light" w:eastAsia="Calibri" w:hAnsi="Calibri Light" w:cs="Calibri Light"/>
          <w:bCs/>
          <w:iCs/>
          <w:sz w:val="24"/>
          <w:szCs w:val="24"/>
          <w:lang w:val="ru-MD"/>
        </w:rPr>
        <w:t>ю</w:t>
      </w:r>
      <w:r w:rsidRPr="003678F3">
        <w:rPr>
          <w:rFonts w:ascii="Calibri Light" w:eastAsia="Calibri" w:hAnsi="Calibri Light" w:cs="Calibri Light"/>
          <w:bCs/>
          <w:iCs/>
          <w:sz w:val="24"/>
          <w:szCs w:val="24"/>
          <w:lang w:val="ru-MD"/>
        </w:rPr>
        <w:t xml:space="preserve">тся в соответствии с нормативной базой по администрированию и </w:t>
      </w:r>
      <w:r w:rsidR="003608C3" w:rsidRPr="003678F3">
        <w:rPr>
          <w:rFonts w:ascii="Calibri Light" w:eastAsia="Calibri" w:hAnsi="Calibri Light" w:cs="Calibri Light"/>
          <w:bCs/>
          <w:iCs/>
          <w:sz w:val="24"/>
          <w:szCs w:val="24"/>
          <w:lang w:val="ru-MD"/>
        </w:rPr>
        <w:t>разгосударствлению</w:t>
      </w:r>
      <w:r w:rsidRPr="003678F3">
        <w:rPr>
          <w:rFonts w:ascii="Calibri Light" w:eastAsia="Calibri" w:hAnsi="Calibri Light" w:cs="Calibri Light"/>
          <w:bCs/>
          <w:iCs/>
          <w:sz w:val="24"/>
          <w:szCs w:val="24"/>
          <w:lang w:val="ru-MD"/>
        </w:rPr>
        <w:t xml:space="preserve"> публичной собственности, нормативной цен</w:t>
      </w:r>
      <w:r w:rsidR="003608C3" w:rsidRPr="003678F3">
        <w:rPr>
          <w:rFonts w:ascii="Calibri Light" w:eastAsia="Calibri" w:hAnsi="Calibri Light" w:cs="Calibri Light"/>
          <w:bCs/>
          <w:iCs/>
          <w:sz w:val="24"/>
          <w:szCs w:val="24"/>
          <w:lang w:val="ru-MD"/>
        </w:rPr>
        <w:t>е</w:t>
      </w:r>
      <w:r w:rsidRPr="003678F3">
        <w:rPr>
          <w:rFonts w:ascii="Calibri Light" w:eastAsia="Calibri" w:hAnsi="Calibri Light" w:cs="Calibri Light"/>
          <w:bCs/>
          <w:iCs/>
          <w:sz w:val="24"/>
          <w:szCs w:val="24"/>
          <w:lang w:val="ru-MD"/>
        </w:rPr>
        <w:t xml:space="preserve"> и </w:t>
      </w:r>
      <w:r w:rsidR="003608C3" w:rsidRPr="003678F3">
        <w:rPr>
          <w:rFonts w:ascii="Calibri Light" w:eastAsia="Calibri" w:hAnsi="Calibri Light" w:cs="Calibri Light"/>
          <w:bCs/>
          <w:iCs/>
          <w:sz w:val="24"/>
          <w:szCs w:val="24"/>
          <w:lang w:val="ru-MD"/>
        </w:rPr>
        <w:t>порядку</w:t>
      </w:r>
      <w:r w:rsidRPr="003678F3">
        <w:rPr>
          <w:rFonts w:ascii="Calibri Light" w:eastAsia="Calibri" w:hAnsi="Calibri Light" w:cs="Calibri Light"/>
          <w:bCs/>
          <w:iCs/>
          <w:sz w:val="24"/>
          <w:szCs w:val="24"/>
          <w:lang w:val="ru-MD"/>
        </w:rPr>
        <w:t xml:space="preserve"> купли-продажи земли, </w:t>
      </w:r>
      <w:r w:rsidR="003608C3" w:rsidRPr="003678F3">
        <w:rPr>
          <w:rFonts w:ascii="Calibri Light" w:eastAsia="Calibri" w:hAnsi="Calibri Light" w:cs="Calibri Light"/>
          <w:bCs/>
          <w:iCs/>
          <w:sz w:val="24"/>
          <w:szCs w:val="24"/>
          <w:lang w:val="ru-MD"/>
        </w:rPr>
        <w:t xml:space="preserve">с </w:t>
      </w:r>
      <w:r w:rsidRPr="003678F3">
        <w:rPr>
          <w:rFonts w:ascii="Calibri Light" w:eastAsia="Calibri" w:hAnsi="Calibri Light" w:cs="Calibri Light"/>
          <w:bCs/>
          <w:iCs/>
          <w:sz w:val="24"/>
          <w:szCs w:val="24"/>
          <w:lang w:val="ru-MD"/>
        </w:rPr>
        <w:t>земельным законодательством, Гражданским Кодексом Республики Молдова</w:t>
      </w:r>
      <w:r w:rsidR="003608C3" w:rsidRPr="003678F3">
        <w:rPr>
          <w:rFonts w:ascii="Calibri Light" w:eastAsia="Calibri" w:hAnsi="Calibri Light" w:cs="Calibri Light"/>
          <w:bCs/>
          <w:iCs/>
          <w:sz w:val="24"/>
          <w:szCs w:val="24"/>
          <w:vertAlign w:val="superscript"/>
          <w:lang w:val="ru-MD"/>
        </w:rPr>
        <w:footnoteReference w:id="5"/>
      </w:r>
      <w:r w:rsidRPr="003678F3">
        <w:rPr>
          <w:rFonts w:ascii="Calibri Light" w:eastAsia="Calibri" w:hAnsi="Calibri Light" w:cs="Calibri Light"/>
          <w:bCs/>
          <w:iCs/>
          <w:sz w:val="24"/>
          <w:szCs w:val="24"/>
          <w:lang w:val="ru-MD"/>
        </w:rPr>
        <w:t xml:space="preserve">. Условия и порядок </w:t>
      </w:r>
      <w:r w:rsidR="000044F5" w:rsidRPr="003678F3">
        <w:rPr>
          <w:rFonts w:ascii="Calibri Light" w:eastAsia="Calibri" w:hAnsi="Calibri Light" w:cs="Calibri Light"/>
          <w:bCs/>
          <w:iCs/>
          <w:sz w:val="24"/>
          <w:szCs w:val="24"/>
          <w:lang w:val="ru-MD"/>
        </w:rPr>
        <w:t xml:space="preserve">передачи в </w:t>
      </w:r>
      <w:r w:rsidRPr="003678F3">
        <w:rPr>
          <w:rFonts w:ascii="Calibri Light" w:eastAsia="Calibri" w:hAnsi="Calibri Light" w:cs="Calibri Light"/>
          <w:bCs/>
          <w:iCs/>
          <w:sz w:val="24"/>
          <w:szCs w:val="24"/>
          <w:lang w:val="ru-MD"/>
        </w:rPr>
        <w:t>аренд</w:t>
      </w:r>
      <w:r w:rsidR="000044F5" w:rsidRPr="003678F3">
        <w:rPr>
          <w:rFonts w:ascii="Calibri Light" w:eastAsia="Calibri" w:hAnsi="Calibri Light" w:cs="Calibri Light"/>
          <w:bCs/>
          <w:iCs/>
          <w:sz w:val="24"/>
          <w:szCs w:val="24"/>
          <w:lang w:val="ru-MD"/>
        </w:rPr>
        <w:t>у</w:t>
      </w:r>
      <w:r w:rsidRPr="003678F3">
        <w:rPr>
          <w:rFonts w:ascii="Calibri Light" w:eastAsia="Calibri" w:hAnsi="Calibri Light" w:cs="Calibri Light"/>
          <w:bCs/>
          <w:iCs/>
          <w:sz w:val="24"/>
          <w:szCs w:val="24"/>
          <w:lang w:val="ru-MD"/>
        </w:rPr>
        <w:t xml:space="preserve"> земельного участка водного фонда были установлены </w:t>
      </w:r>
      <w:r w:rsidR="000044F5" w:rsidRPr="003678F3">
        <w:rPr>
          <w:rFonts w:ascii="Calibri Light" w:eastAsia="Calibri" w:hAnsi="Calibri Light" w:cs="Calibri Light"/>
          <w:bCs/>
          <w:iCs/>
          <w:sz w:val="24"/>
          <w:szCs w:val="24"/>
          <w:lang w:val="ru-MD"/>
        </w:rPr>
        <w:t xml:space="preserve">в </w:t>
      </w:r>
      <w:r w:rsidRPr="003678F3">
        <w:rPr>
          <w:rFonts w:ascii="Calibri Light" w:eastAsia="Calibri" w:hAnsi="Calibri Light" w:cs="Calibri Light"/>
          <w:bCs/>
          <w:iCs/>
          <w:sz w:val="24"/>
          <w:szCs w:val="24"/>
          <w:lang w:val="ru-MD"/>
        </w:rPr>
        <w:t>Положени</w:t>
      </w:r>
      <w:r w:rsidR="000044F5" w:rsidRPr="003678F3">
        <w:rPr>
          <w:rFonts w:ascii="Calibri Light" w:eastAsia="Calibri" w:hAnsi="Calibri Light" w:cs="Calibri Light"/>
          <w:bCs/>
          <w:iCs/>
          <w:sz w:val="24"/>
          <w:szCs w:val="24"/>
          <w:lang w:val="ru-MD"/>
        </w:rPr>
        <w:t>и</w:t>
      </w:r>
      <w:r w:rsidRPr="003678F3">
        <w:rPr>
          <w:rFonts w:ascii="Calibri Light" w:eastAsia="Calibri" w:hAnsi="Calibri Light" w:cs="Calibri Light"/>
          <w:bCs/>
          <w:iCs/>
          <w:sz w:val="24"/>
          <w:szCs w:val="24"/>
          <w:lang w:val="ru-MD"/>
        </w:rPr>
        <w:t xml:space="preserve"> </w:t>
      </w:r>
      <w:r w:rsidR="000044F5" w:rsidRPr="003678F3">
        <w:rPr>
          <w:rFonts w:ascii="Calibri Light" w:eastAsia="Calibri" w:hAnsi="Calibri Light" w:cs="Calibri Light"/>
          <w:bCs/>
          <w:iCs/>
          <w:sz w:val="24"/>
          <w:szCs w:val="24"/>
          <w:lang w:val="ru-MD"/>
        </w:rPr>
        <w:t>об освоении земельных участков, находящихся в публичной собственности государства</w:t>
      </w:r>
      <w:r w:rsidR="000044F5" w:rsidRPr="003678F3">
        <w:rPr>
          <w:rFonts w:ascii="Calibri Light" w:eastAsia="Calibri" w:hAnsi="Calibri Light" w:cs="Calibri Light"/>
          <w:bCs/>
          <w:iCs/>
          <w:sz w:val="24"/>
          <w:szCs w:val="24"/>
          <w:vertAlign w:val="superscript"/>
          <w:lang w:val="ru-MD"/>
        </w:rPr>
        <w:footnoteReference w:id="6"/>
      </w:r>
      <w:r w:rsidRPr="003678F3">
        <w:rPr>
          <w:rFonts w:ascii="Calibri Light" w:eastAsia="Calibri" w:hAnsi="Calibri Light" w:cs="Calibri Light"/>
          <w:bCs/>
          <w:iCs/>
          <w:sz w:val="24"/>
          <w:szCs w:val="24"/>
          <w:lang w:val="ru-MD"/>
        </w:rPr>
        <w:t xml:space="preserve">, а эксплуатация водных бассейнов регулируется </w:t>
      </w:r>
      <w:r w:rsidR="003608C3" w:rsidRPr="003678F3">
        <w:rPr>
          <w:rFonts w:ascii="Calibri Light" w:eastAsia="Calibri" w:hAnsi="Calibri Light" w:cs="Calibri Light"/>
          <w:bCs/>
          <w:iCs/>
          <w:sz w:val="24"/>
          <w:szCs w:val="24"/>
          <w:lang w:val="ru-MD"/>
        </w:rPr>
        <w:t>Типовым положением по</w:t>
      </w:r>
      <w:r w:rsidRPr="003678F3">
        <w:rPr>
          <w:rFonts w:ascii="Calibri Light" w:eastAsia="Calibri" w:hAnsi="Calibri Light" w:cs="Calibri Light"/>
          <w:bCs/>
          <w:iCs/>
          <w:sz w:val="24"/>
          <w:szCs w:val="24"/>
          <w:lang w:val="ru-MD"/>
        </w:rPr>
        <w:t xml:space="preserve"> эксплуатации водохранилищ/прудов</w:t>
      </w:r>
      <w:r w:rsidR="00E435C1" w:rsidRPr="003678F3">
        <w:rPr>
          <w:rFonts w:ascii="Calibri Light" w:eastAsia="Calibri" w:hAnsi="Calibri Light" w:cs="Calibri Light"/>
          <w:bCs/>
          <w:iCs/>
          <w:sz w:val="24"/>
          <w:szCs w:val="24"/>
          <w:vertAlign w:val="superscript"/>
          <w:lang w:val="ru-MD"/>
        </w:rPr>
        <w:footnoteReference w:id="7"/>
      </w:r>
      <w:r w:rsidR="00E435C1" w:rsidRPr="003678F3">
        <w:rPr>
          <w:rFonts w:ascii="Calibri Light" w:eastAsia="Calibri" w:hAnsi="Calibri Light" w:cs="Calibri Light"/>
          <w:bCs/>
          <w:iCs/>
          <w:sz w:val="24"/>
          <w:szCs w:val="24"/>
          <w:lang w:val="ru-MD"/>
        </w:rPr>
        <w:t>.</w:t>
      </w:r>
    </w:p>
    <w:p w14:paraId="53754224" w14:textId="1A442351" w:rsidR="00E435C1" w:rsidRPr="003678F3" w:rsidRDefault="00257B9E" w:rsidP="008C05D4">
      <w:pPr>
        <w:spacing w:after="0"/>
        <w:ind w:firstLine="709"/>
        <w:jc w:val="both"/>
        <w:rPr>
          <w:rFonts w:ascii="Calibri Light" w:eastAsia="Calibri" w:hAnsi="Calibri Light" w:cs="Calibri Light"/>
          <w:bCs/>
          <w:iCs/>
          <w:sz w:val="24"/>
          <w:szCs w:val="24"/>
          <w:lang w:val="ru-MD"/>
        </w:rPr>
      </w:pPr>
      <w:r w:rsidRPr="003678F3">
        <w:rPr>
          <w:rFonts w:ascii="Calibri Light" w:eastAsia="Times New Roman" w:hAnsi="Calibri Light" w:cs="Calibri Light"/>
          <w:sz w:val="24"/>
          <w:szCs w:val="24"/>
          <w:lang w:val="ru-MD" w:eastAsia="ru-RU"/>
        </w:rPr>
        <w:t xml:space="preserve">В </w:t>
      </w:r>
      <w:r w:rsidR="000044F5" w:rsidRPr="003678F3">
        <w:rPr>
          <w:rFonts w:ascii="Calibri Light" w:eastAsia="Times New Roman" w:hAnsi="Calibri Light" w:cs="Calibri Light"/>
          <w:sz w:val="24"/>
          <w:szCs w:val="24"/>
          <w:lang w:val="ru-MD" w:eastAsia="ru-RU"/>
        </w:rPr>
        <w:t>эти</w:t>
      </w:r>
      <w:r w:rsidRPr="003678F3">
        <w:rPr>
          <w:rFonts w:ascii="Calibri Light" w:eastAsia="Times New Roman" w:hAnsi="Calibri Light" w:cs="Calibri Light"/>
          <w:sz w:val="24"/>
          <w:szCs w:val="24"/>
          <w:lang w:val="ru-MD" w:eastAsia="ru-RU"/>
        </w:rPr>
        <w:t>х условиях</w:t>
      </w:r>
      <w:r w:rsidR="000044F5" w:rsidRPr="003678F3">
        <w:rPr>
          <w:rFonts w:ascii="Calibri Light" w:eastAsia="Times New Roman" w:hAnsi="Calibri Light" w:cs="Calibri Light"/>
          <w:sz w:val="24"/>
          <w:szCs w:val="24"/>
          <w:lang w:val="ru-MD" w:eastAsia="ru-RU"/>
        </w:rPr>
        <w:t>,</w:t>
      </w:r>
      <w:r w:rsidRPr="003678F3">
        <w:rPr>
          <w:rFonts w:ascii="Calibri Light" w:eastAsia="Times New Roman" w:hAnsi="Calibri Light" w:cs="Calibri Light"/>
          <w:sz w:val="24"/>
          <w:szCs w:val="24"/>
          <w:lang w:val="ru-MD" w:eastAsia="ru-RU"/>
        </w:rPr>
        <w:t xml:space="preserve"> соответствие управлени</w:t>
      </w:r>
      <w:r w:rsidR="000044F5" w:rsidRPr="003678F3">
        <w:rPr>
          <w:rFonts w:ascii="Calibri Light" w:eastAsia="Times New Roman" w:hAnsi="Calibri Light" w:cs="Calibri Light"/>
          <w:sz w:val="24"/>
          <w:szCs w:val="24"/>
          <w:lang w:val="ru-MD" w:eastAsia="ru-RU"/>
        </w:rPr>
        <w:t>я</w:t>
      </w:r>
      <w:r w:rsidRPr="003678F3">
        <w:rPr>
          <w:rFonts w:ascii="Calibri Light" w:eastAsia="Times New Roman" w:hAnsi="Calibri Light" w:cs="Calibri Light"/>
          <w:sz w:val="24"/>
          <w:szCs w:val="24"/>
          <w:lang w:val="ru-MD" w:eastAsia="ru-RU"/>
        </w:rPr>
        <w:t xml:space="preserve"> </w:t>
      </w:r>
      <w:r w:rsidR="000044F5" w:rsidRPr="003678F3">
        <w:rPr>
          <w:rFonts w:ascii="Calibri Light" w:hAnsi="Calibri Light" w:cs="Calibri Light"/>
          <w:sz w:val="24"/>
          <w:szCs w:val="24"/>
          <w:lang w:val="ru-MD"/>
        </w:rPr>
        <w:t xml:space="preserve">поверхностными водными объектами, охранными зонами, земельным участком водного фонда и </w:t>
      </w:r>
      <w:r w:rsidR="000044F5" w:rsidRPr="003678F3">
        <w:rPr>
          <w:rFonts w:ascii="Calibri Light" w:eastAsia="Times New Roman" w:hAnsi="Calibri Light" w:cs="Calibri Light"/>
          <w:bCs/>
          <w:sz w:val="24"/>
          <w:szCs w:val="24"/>
          <w:lang w:val="ru-MD" w:eastAsia="ru-RU"/>
        </w:rPr>
        <w:t xml:space="preserve">относящимися к ним </w:t>
      </w:r>
      <w:r w:rsidR="000044F5" w:rsidRPr="003678F3">
        <w:rPr>
          <w:rFonts w:ascii="Calibri Light" w:hAnsi="Calibri Light" w:cs="Calibri Light"/>
          <w:sz w:val="24"/>
          <w:szCs w:val="24"/>
          <w:lang w:val="ru-MD"/>
        </w:rPr>
        <w:t>гидротехническими сооружениями</w:t>
      </w:r>
      <w:r w:rsidRPr="003678F3">
        <w:rPr>
          <w:rFonts w:ascii="Calibri Light" w:eastAsia="Times New Roman" w:hAnsi="Calibri Light" w:cs="Calibri Light"/>
          <w:sz w:val="24"/>
          <w:szCs w:val="24"/>
          <w:lang w:val="ru-MD" w:eastAsia="ru-RU"/>
        </w:rPr>
        <w:t xml:space="preserve"> не </w:t>
      </w:r>
      <w:r w:rsidR="000044F5" w:rsidRPr="003678F3">
        <w:rPr>
          <w:rFonts w:ascii="Calibri Light" w:eastAsia="Times New Roman" w:hAnsi="Calibri Light" w:cs="Calibri Light"/>
          <w:sz w:val="24"/>
          <w:szCs w:val="24"/>
          <w:lang w:val="ru-MD" w:eastAsia="ru-RU"/>
        </w:rPr>
        <w:t xml:space="preserve">в </w:t>
      </w:r>
      <w:r w:rsidRPr="003678F3">
        <w:rPr>
          <w:rFonts w:ascii="Calibri Light" w:eastAsia="Times New Roman" w:hAnsi="Calibri Light" w:cs="Calibri Light"/>
          <w:sz w:val="24"/>
          <w:szCs w:val="24"/>
          <w:lang w:val="ru-MD" w:eastAsia="ru-RU"/>
        </w:rPr>
        <w:t>полно</w:t>
      </w:r>
      <w:r w:rsidR="000044F5" w:rsidRPr="003678F3">
        <w:rPr>
          <w:rFonts w:ascii="Calibri Light" w:eastAsia="Times New Roman" w:hAnsi="Calibri Light" w:cs="Calibri Light"/>
          <w:sz w:val="24"/>
          <w:szCs w:val="24"/>
          <w:lang w:val="ru-MD" w:eastAsia="ru-RU"/>
        </w:rPr>
        <w:t>й мере обеспечено согласно</w:t>
      </w:r>
      <w:r w:rsidRPr="003678F3">
        <w:rPr>
          <w:rFonts w:ascii="Calibri Light" w:eastAsia="Times New Roman" w:hAnsi="Calibri Light" w:cs="Calibri Light"/>
          <w:sz w:val="24"/>
          <w:szCs w:val="24"/>
          <w:lang w:val="ru-MD" w:eastAsia="ru-RU"/>
        </w:rPr>
        <w:t xml:space="preserve"> требованиям действующей нормативной базы, </w:t>
      </w:r>
      <w:r w:rsidR="000044F5" w:rsidRPr="003678F3">
        <w:rPr>
          <w:rFonts w:ascii="Calibri Light" w:eastAsia="Times New Roman" w:hAnsi="Calibri Light" w:cs="Calibri Light"/>
          <w:sz w:val="24"/>
          <w:szCs w:val="24"/>
          <w:lang w:val="ru-MD" w:eastAsia="ru-RU"/>
        </w:rPr>
        <w:t xml:space="preserve">были </w:t>
      </w:r>
      <w:r w:rsidRPr="003678F3">
        <w:rPr>
          <w:rFonts w:ascii="Calibri Light" w:eastAsia="Times New Roman" w:hAnsi="Calibri Light" w:cs="Calibri Light"/>
          <w:sz w:val="24"/>
          <w:szCs w:val="24"/>
          <w:lang w:val="ru-MD" w:eastAsia="ru-RU"/>
        </w:rPr>
        <w:t xml:space="preserve">выявлены некоторые </w:t>
      </w:r>
      <w:r w:rsidR="000044F5" w:rsidRPr="003678F3">
        <w:rPr>
          <w:rFonts w:ascii="Calibri Light" w:eastAsia="Times New Roman" w:hAnsi="Calibri Light" w:cs="Calibri Light"/>
          <w:sz w:val="24"/>
          <w:szCs w:val="24"/>
          <w:lang w:val="ru-MD" w:eastAsia="ru-RU"/>
        </w:rPr>
        <w:t>нарушения</w:t>
      </w:r>
      <w:r w:rsidRPr="003678F3">
        <w:rPr>
          <w:rFonts w:ascii="Calibri Light" w:eastAsia="Times New Roman" w:hAnsi="Calibri Light" w:cs="Calibri Light"/>
          <w:sz w:val="24"/>
          <w:szCs w:val="24"/>
          <w:lang w:val="ru-MD" w:eastAsia="ru-RU"/>
        </w:rPr>
        <w:t xml:space="preserve">, </w:t>
      </w:r>
      <w:r w:rsidR="000044F5" w:rsidRPr="003678F3">
        <w:rPr>
          <w:rFonts w:ascii="Calibri Light" w:eastAsia="Times New Roman" w:hAnsi="Calibri Light" w:cs="Calibri Light"/>
          <w:sz w:val="24"/>
          <w:szCs w:val="24"/>
          <w:lang w:val="ru-MD" w:eastAsia="ru-RU"/>
        </w:rPr>
        <w:t xml:space="preserve">обусловленные, </w:t>
      </w:r>
      <w:r w:rsidRPr="003678F3">
        <w:rPr>
          <w:rFonts w:ascii="Calibri Light" w:eastAsia="Times New Roman" w:hAnsi="Calibri Light" w:cs="Calibri Light"/>
          <w:sz w:val="24"/>
          <w:szCs w:val="24"/>
          <w:lang w:val="ru-MD" w:eastAsia="ru-RU"/>
        </w:rPr>
        <w:t>в основном</w:t>
      </w:r>
      <w:r w:rsidR="000044F5" w:rsidRPr="003678F3">
        <w:rPr>
          <w:rFonts w:ascii="Calibri Light" w:eastAsia="Times New Roman" w:hAnsi="Calibri Light" w:cs="Calibri Light"/>
          <w:sz w:val="24"/>
          <w:szCs w:val="24"/>
          <w:lang w:val="ru-MD" w:eastAsia="ru-RU"/>
        </w:rPr>
        <w:t>,</w:t>
      </w:r>
      <w:r w:rsidRPr="003678F3">
        <w:rPr>
          <w:rFonts w:ascii="Calibri Light" w:eastAsia="Times New Roman" w:hAnsi="Calibri Light" w:cs="Calibri Light"/>
          <w:sz w:val="24"/>
          <w:szCs w:val="24"/>
          <w:lang w:val="ru-MD" w:eastAsia="ru-RU"/>
        </w:rPr>
        <w:t xml:space="preserve"> </w:t>
      </w:r>
      <w:r w:rsidR="000044F5" w:rsidRPr="003678F3">
        <w:rPr>
          <w:rFonts w:ascii="Calibri Light" w:eastAsia="Times New Roman" w:hAnsi="Calibri Light" w:cs="Calibri Light"/>
          <w:sz w:val="24"/>
          <w:szCs w:val="24"/>
          <w:lang w:val="ru-MD" w:eastAsia="ru-RU"/>
        </w:rPr>
        <w:t>существующими</w:t>
      </w:r>
      <w:r w:rsidRPr="003678F3">
        <w:rPr>
          <w:rFonts w:ascii="Calibri Light" w:eastAsia="Times New Roman" w:hAnsi="Calibri Light" w:cs="Calibri Light"/>
          <w:sz w:val="24"/>
          <w:szCs w:val="24"/>
          <w:lang w:val="ru-MD" w:eastAsia="ru-RU"/>
        </w:rPr>
        <w:t xml:space="preserve"> пробелами и недостатками </w:t>
      </w:r>
      <w:r w:rsidR="000044F5" w:rsidRPr="003678F3">
        <w:rPr>
          <w:rFonts w:ascii="Calibri Light" w:eastAsia="Times New Roman" w:hAnsi="Calibri Light" w:cs="Calibri Light"/>
          <w:sz w:val="24"/>
          <w:szCs w:val="24"/>
          <w:lang w:val="ru-MD" w:eastAsia="ru-RU"/>
        </w:rPr>
        <w:t xml:space="preserve">в </w:t>
      </w:r>
      <w:r w:rsidRPr="003678F3">
        <w:rPr>
          <w:rFonts w:ascii="Calibri Light" w:eastAsia="Times New Roman" w:hAnsi="Calibri Light" w:cs="Calibri Light"/>
          <w:sz w:val="24"/>
          <w:szCs w:val="24"/>
          <w:lang w:val="ru-MD" w:eastAsia="ru-RU"/>
        </w:rPr>
        <w:t>нормативной баз</w:t>
      </w:r>
      <w:r w:rsidR="000044F5" w:rsidRPr="003678F3">
        <w:rPr>
          <w:rFonts w:ascii="Calibri Light" w:eastAsia="Times New Roman" w:hAnsi="Calibri Light" w:cs="Calibri Light"/>
          <w:sz w:val="24"/>
          <w:szCs w:val="24"/>
          <w:lang w:val="ru-MD" w:eastAsia="ru-RU"/>
        </w:rPr>
        <w:t>е</w:t>
      </w:r>
      <w:r w:rsidRPr="003678F3">
        <w:rPr>
          <w:rFonts w:ascii="Calibri Light" w:eastAsia="Times New Roman" w:hAnsi="Calibri Light" w:cs="Calibri Light"/>
          <w:sz w:val="24"/>
          <w:szCs w:val="24"/>
          <w:lang w:val="ru-MD" w:eastAsia="ru-RU"/>
        </w:rPr>
        <w:t xml:space="preserve">, </w:t>
      </w:r>
      <w:r w:rsidR="000044F5" w:rsidRPr="003678F3">
        <w:rPr>
          <w:rFonts w:ascii="Calibri Light" w:eastAsia="Times New Roman" w:hAnsi="Calibri Light" w:cs="Calibri Light"/>
          <w:sz w:val="24"/>
          <w:szCs w:val="24"/>
          <w:lang w:val="ru-MD" w:eastAsia="ru-RU"/>
        </w:rPr>
        <w:t xml:space="preserve">которые </w:t>
      </w:r>
      <w:r w:rsidRPr="003678F3">
        <w:rPr>
          <w:rFonts w:ascii="Calibri Light" w:eastAsia="Times New Roman" w:hAnsi="Calibri Light" w:cs="Calibri Light"/>
          <w:sz w:val="24"/>
          <w:szCs w:val="24"/>
          <w:lang w:val="ru-MD" w:eastAsia="ru-RU"/>
        </w:rPr>
        <w:t>выраж</w:t>
      </w:r>
      <w:r w:rsidR="000044F5" w:rsidRPr="003678F3">
        <w:rPr>
          <w:rFonts w:ascii="Calibri Light" w:eastAsia="Times New Roman" w:hAnsi="Calibri Light" w:cs="Calibri Light"/>
          <w:sz w:val="24"/>
          <w:szCs w:val="24"/>
          <w:lang w:val="ru-MD" w:eastAsia="ru-RU"/>
        </w:rPr>
        <w:t>аются в следующем</w:t>
      </w:r>
      <w:r w:rsidR="00E435C1" w:rsidRPr="003678F3">
        <w:rPr>
          <w:rFonts w:ascii="Calibri Light" w:eastAsia="Times New Roman" w:hAnsi="Calibri Light" w:cs="Calibri Light"/>
          <w:sz w:val="24"/>
          <w:szCs w:val="24"/>
          <w:lang w:val="ru-MD" w:eastAsia="ru-RU"/>
        </w:rPr>
        <w:t>:</w:t>
      </w:r>
    </w:p>
    <w:p w14:paraId="5477497A" w14:textId="6192BE05" w:rsidR="00D52159" w:rsidRPr="003678F3" w:rsidRDefault="00257B9E" w:rsidP="00257B9E">
      <w:pPr>
        <w:numPr>
          <w:ilvl w:val="0"/>
          <w:numId w:val="26"/>
        </w:numPr>
        <w:spacing w:after="0"/>
        <w:ind w:left="0" w:firstLine="360"/>
        <w:jc w:val="both"/>
        <w:rPr>
          <w:rFonts w:ascii="Calibri Light" w:eastAsia="Calibri" w:hAnsi="Calibri Light" w:cs="Calibri Light"/>
          <w:bCs/>
          <w:i/>
          <w:iCs/>
          <w:sz w:val="24"/>
          <w:szCs w:val="24"/>
          <w:lang w:val="ru-MD"/>
        </w:rPr>
      </w:pPr>
      <w:r w:rsidRPr="003678F3">
        <w:rPr>
          <w:rFonts w:ascii="Calibri Light" w:eastAsia="Calibri" w:hAnsi="Calibri Light" w:cs="Calibri Light"/>
          <w:bCs/>
          <w:i/>
          <w:iCs/>
          <w:sz w:val="24"/>
          <w:szCs w:val="24"/>
          <w:lang w:val="ru-MD"/>
        </w:rPr>
        <w:t xml:space="preserve">необеспечение использования </w:t>
      </w:r>
      <w:r w:rsidR="000044F5" w:rsidRPr="003678F3">
        <w:rPr>
          <w:rFonts w:ascii="Calibri Light" w:eastAsia="Calibri" w:hAnsi="Calibri Light" w:cs="Calibri Light"/>
          <w:bCs/>
          <w:i/>
          <w:iCs/>
          <w:sz w:val="24"/>
          <w:szCs w:val="24"/>
          <w:lang w:val="ru-MD"/>
        </w:rPr>
        <w:t xml:space="preserve">в полной мере </w:t>
      </w:r>
      <w:r w:rsidRPr="003678F3">
        <w:rPr>
          <w:rFonts w:ascii="Calibri Light" w:eastAsia="Calibri" w:hAnsi="Calibri Light" w:cs="Calibri Light"/>
          <w:bCs/>
          <w:i/>
          <w:iCs/>
          <w:sz w:val="24"/>
          <w:szCs w:val="24"/>
          <w:lang w:val="ru-MD"/>
        </w:rPr>
        <w:t xml:space="preserve">данных Автоматизированной информационной системы </w:t>
      </w:r>
      <w:r w:rsidR="000044F5" w:rsidRPr="003678F3">
        <w:rPr>
          <w:rFonts w:ascii="Calibri Light" w:eastAsia="Calibri" w:hAnsi="Calibri Light" w:cs="Calibri Light"/>
          <w:bCs/>
          <w:i/>
          <w:iCs/>
          <w:sz w:val="24"/>
          <w:szCs w:val="24"/>
          <w:lang w:val="ru-MD"/>
        </w:rPr>
        <w:t>„</w:t>
      </w:r>
      <w:r w:rsidRPr="003678F3">
        <w:rPr>
          <w:rFonts w:ascii="Calibri Light" w:eastAsia="Calibri" w:hAnsi="Calibri Light" w:cs="Calibri Light"/>
          <w:bCs/>
          <w:i/>
          <w:iCs/>
          <w:sz w:val="24"/>
          <w:szCs w:val="24"/>
          <w:lang w:val="ru-MD"/>
        </w:rPr>
        <w:t>Государственный кадастр водных ресурсов</w:t>
      </w:r>
      <w:r w:rsidR="000044F5" w:rsidRPr="003678F3">
        <w:rPr>
          <w:rFonts w:ascii="Calibri Light" w:eastAsia="Calibri" w:hAnsi="Calibri Light" w:cs="Calibri Light"/>
          <w:bCs/>
          <w:i/>
          <w:iCs/>
          <w:sz w:val="24"/>
          <w:szCs w:val="24"/>
          <w:lang w:val="ru-MD"/>
        </w:rPr>
        <w:t>”</w:t>
      </w:r>
      <w:r w:rsidRPr="003678F3">
        <w:rPr>
          <w:rFonts w:ascii="Calibri Light" w:eastAsia="Calibri" w:hAnsi="Calibri Light" w:cs="Calibri Light"/>
          <w:bCs/>
          <w:i/>
          <w:iCs/>
          <w:sz w:val="24"/>
          <w:szCs w:val="24"/>
          <w:lang w:val="ru-MD"/>
        </w:rPr>
        <w:t xml:space="preserve">, из-за неполной регистрации Агентством </w:t>
      </w:r>
      <w:r w:rsidR="00FD1B9A" w:rsidRPr="003678F3">
        <w:rPr>
          <w:rFonts w:ascii="Calibri Light" w:eastAsia="Calibri" w:hAnsi="Calibri Light" w:cs="Calibri Light"/>
          <w:bCs/>
          <w:i/>
          <w:iCs/>
          <w:sz w:val="24"/>
          <w:szCs w:val="24"/>
          <w:lang w:val="ru-MD"/>
        </w:rPr>
        <w:t xml:space="preserve">„Apele Moldovei” </w:t>
      </w:r>
      <w:r w:rsidRPr="003678F3">
        <w:rPr>
          <w:rFonts w:ascii="Calibri Light" w:eastAsia="Calibri" w:hAnsi="Calibri Light" w:cs="Calibri Light"/>
          <w:bCs/>
          <w:i/>
          <w:iCs/>
          <w:sz w:val="24"/>
          <w:szCs w:val="24"/>
          <w:lang w:val="ru-MD"/>
        </w:rPr>
        <w:t>необходимой информации, которая позволила бы осуществлять мониторинг состояния и использования водных ресурсов</w:t>
      </w:r>
      <w:r w:rsidR="00A4473D" w:rsidRPr="003678F3">
        <w:rPr>
          <w:rFonts w:ascii="Calibri Light" w:eastAsia="Calibri" w:hAnsi="Calibri Light" w:cs="Calibri Light"/>
          <w:bCs/>
          <w:i/>
          <w:iCs/>
          <w:sz w:val="24"/>
          <w:szCs w:val="24"/>
          <w:lang w:val="ru-MD"/>
        </w:rPr>
        <w:t>;</w:t>
      </w:r>
      <w:r w:rsidR="00D52159" w:rsidRPr="003678F3">
        <w:rPr>
          <w:rFonts w:ascii="Calibri Light" w:eastAsia="Calibri" w:hAnsi="Calibri Light" w:cs="Calibri Light"/>
          <w:bCs/>
          <w:i/>
          <w:iCs/>
          <w:sz w:val="24"/>
          <w:szCs w:val="24"/>
          <w:lang w:val="ru-MD"/>
        </w:rPr>
        <w:t xml:space="preserve"> </w:t>
      </w:r>
    </w:p>
    <w:p w14:paraId="7F4AA475" w14:textId="689892B5" w:rsidR="00D52159" w:rsidRPr="003678F3" w:rsidRDefault="00FD1B9A" w:rsidP="00257B9E">
      <w:pPr>
        <w:numPr>
          <w:ilvl w:val="0"/>
          <w:numId w:val="26"/>
        </w:numPr>
        <w:spacing w:after="0"/>
        <w:ind w:left="0" w:firstLine="360"/>
        <w:jc w:val="both"/>
        <w:rPr>
          <w:rFonts w:ascii="Calibri Light" w:eastAsia="Calibri" w:hAnsi="Calibri Light" w:cs="Calibri Light"/>
          <w:bCs/>
          <w:i/>
          <w:iCs/>
          <w:sz w:val="24"/>
          <w:szCs w:val="24"/>
          <w:lang w:val="ru-MD"/>
        </w:rPr>
      </w:pPr>
      <w:r w:rsidRPr="003678F3">
        <w:rPr>
          <w:rFonts w:ascii="Calibri Light" w:eastAsia="Calibri" w:hAnsi="Calibri Light" w:cs="Calibri Light"/>
          <w:bCs/>
          <w:i/>
          <w:iCs/>
          <w:sz w:val="24"/>
          <w:szCs w:val="24"/>
          <w:lang w:val="ru-MD"/>
        </w:rPr>
        <w:t>нерегистрация</w:t>
      </w:r>
      <w:r w:rsidR="00257B9E" w:rsidRPr="003678F3">
        <w:rPr>
          <w:rFonts w:ascii="Calibri Light" w:eastAsia="Calibri" w:hAnsi="Calibri Light" w:cs="Calibri Light"/>
          <w:bCs/>
          <w:i/>
          <w:iCs/>
          <w:sz w:val="24"/>
          <w:szCs w:val="24"/>
          <w:lang w:val="ru-MD"/>
        </w:rPr>
        <w:t xml:space="preserve"> имущественного права на 17 земельных участков водного фонда общей площадью 440,99 га</w:t>
      </w:r>
      <w:r w:rsidRPr="003678F3">
        <w:rPr>
          <w:rFonts w:ascii="Calibri Light" w:eastAsia="Calibri" w:hAnsi="Calibri Light" w:cs="Calibri Light"/>
          <w:bCs/>
          <w:i/>
          <w:iCs/>
          <w:sz w:val="24"/>
          <w:szCs w:val="24"/>
          <w:lang w:val="ru-MD"/>
        </w:rPr>
        <w:t>,</w:t>
      </w:r>
      <w:r w:rsidR="00257B9E" w:rsidRPr="003678F3">
        <w:rPr>
          <w:rFonts w:ascii="Calibri Light" w:eastAsia="Calibri" w:hAnsi="Calibri Light" w:cs="Calibri Light"/>
          <w:bCs/>
          <w:i/>
          <w:iCs/>
          <w:sz w:val="24"/>
          <w:szCs w:val="24"/>
          <w:lang w:val="ru-MD"/>
        </w:rPr>
        <w:t xml:space="preserve"> из-за не</w:t>
      </w:r>
      <w:r w:rsidRPr="003678F3">
        <w:rPr>
          <w:rFonts w:ascii="Calibri Light" w:eastAsia="Calibri" w:hAnsi="Calibri Light" w:cs="Calibri Light"/>
          <w:bCs/>
          <w:i/>
          <w:iCs/>
          <w:sz w:val="24"/>
          <w:szCs w:val="24"/>
          <w:lang w:val="ru-MD"/>
        </w:rPr>
        <w:t>принят</w:t>
      </w:r>
      <w:r w:rsidR="00257B9E" w:rsidRPr="003678F3">
        <w:rPr>
          <w:rFonts w:ascii="Calibri Light" w:eastAsia="Calibri" w:hAnsi="Calibri Light" w:cs="Calibri Light"/>
          <w:bCs/>
          <w:i/>
          <w:iCs/>
          <w:sz w:val="24"/>
          <w:szCs w:val="24"/>
          <w:lang w:val="ru-MD"/>
        </w:rPr>
        <w:t>ия</w:t>
      </w:r>
      <w:r w:rsidRPr="003678F3">
        <w:rPr>
          <w:rFonts w:ascii="Calibri Light" w:eastAsia="Calibri" w:hAnsi="Calibri Light" w:cs="Calibri Light"/>
          <w:bCs/>
          <w:i/>
          <w:iCs/>
          <w:sz w:val="24"/>
          <w:szCs w:val="24"/>
          <w:lang w:val="ru-MD"/>
        </w:rPr>
        <w:t>,</w:t>
      </w:r>
      <w:r w:rsidR="00257B9E" w:rsidRPr="003678F3">
        <w:rPr>
          <w:rFonts w:ascii="Calibri Light" w:eastAsia="Calibri" w:hAnsi="Calibri Light" w:cs="Calibri Light"/>
          <w:bCs/>
          <w:i/>
          <w:iCs/>
          <w:sz w:val="24"/>
          <w:szCs w:val="24"/>
          <w:lang w:val="ru-MD"/>
        </w:rPr>
        <w:t xml:space="preserve"> </w:t>
      </w:r>
      <w:r w:rsidRPr="003678F3">
        <w:rPr>
          <w:rFonts w:ascii="Calibri Light" w:eastAsia="Calibri" w:hAnsi="Calibri Light" w:cs="Calibri Light"/>
          <w:bCs/>
          <w:i/>
          <w:iCs/>
          <w:sz w:val="24"/>
          <w:szCs w:val="24"/>
          <w:lang w:val="ru-MD"/>
        </w:rPr>
        <w:t>на протяжении многих лет, ответственными лицами администраторов</w:t>
      </w:r>
      <w:r w:rsidR="00257B9E" w:rsidRPr="003678F3">
        <w:rPr>
          <w:rFonts w:ascii="Calibri Light" w:eastAsia="Calibri" w:hAnsi="Calibri Light" w:cs="Calibri Light"/>
          <w:bCs/>
          <w:i/>
          <w:iCs/>
          <w:sz w:val="24"/>
          <w:szCs w:val="24"/>
          <w:lang w:val="ru-MD"/>
        </w:rPr>
        <w:t xml:space="preserve"> </w:t>
      </w:r>
      <w:r w:rsidRPr="003678F3">
        <w:rPr>
          <w:rFonts w:ascii="Calibri Light" w:eastAsia="Calibri" w:hAnsi="Calibri Light" w:cs="Calibri Light"/>
          <w:bCs/>
          <w:i/>
          <w:iCs/>
          <w:sz w:val="24"/>
          <w:szCs w:val="24"/>
          <w:lang w:val="ru-MD"/>
        </w:rPr>
        <w:t>земельных участков,</w:t>
      </w:r>
      <w:r w:rsidR="00257B9E" w:rsidRPr="003678F3">
        <w:rPr>
          <w:rFonts w:ascii="Calibri Light" w:eastAsia="Calibri" w:hAnsi="Calibri Light" w:cs="Calibri Light"/>
          <w:bCs/>
          <w:i/>
          <w:iCs/>
          <w:sz w:val="24"/>
          <w:szCs w:val="24"/>
          <w:lang w:val="ru-MD"/>
        </w:rPr>
        <w:t xml:space="preserve"> </w:t>
      </w:r>
      <w:r w:rsidRPr="003678F3">
        <w:rPr>
          <w:rFonts w:ascii="Calibri Light" w:eastAsia="Calibri" w:hAnsi="Calibri Light" w:cs="Calibri Light"/>
          <w:bCs/>
          <w:i/>
          <w:iCs/>
          <w:sz w:val="24"/>
          <w:szCs w:val="24"/>
          <w:lang w:val="ru-MD"/>
        </w:rPr>
        <w:t>необходимых</w:t>
      </w:r>
      <w:r w:rsidR="00257B9E" w:rsidRPr="003678F3">
        <w:rPr>
          <w:rFonts w:ascii="Calibri Light" w:eastAsia="Calibri" w:hAnsi="Calibri Light" w:cs="Calibri Light"/>
          <w:bCs/>
          <w:i/>
          <w:iCs/>
          <w:sz w:val="24"/>
          <w:szCs w:val="24"/>
          <w:lang w:val="ru-MD"/>
        </w:rPr>
        <w:t xml:space="preserve"> мер, предусмотренных нормативной базой</w:t>
      </w:r>
      <w:r w:rsidRPr="003678F3">
        <w:rPr>
          <w:rFonts w:ascii="Calibri Light" w:eastAsia="Calibri" w:hAnsi="Calibri Light" w:cs="Calibri Light"/>
          <w:bCs/>
          <w:i/>
          <w:iCs/>
          <w:sz w:val="24"/>
          <w:szCs w:val="24"/>
          <w:lang w:val="ru-MD"/>
        </w:rPr>
        <w:t xml:space="preserve"> в этой области</w:t>
      </w:r>
      <w:r w:rsidR="00A4473D" w:rsidRPr="003678F3">
        <w:rPr>
          <w:rFonts w:ascii="Calibri Light" w:eastAsia="Calibri" w:hAnsi="Calibri Light" w:cs="Calibri Light"/>
          <w:bCs/>
          <w:i/>
          <w:iCs/>
          <w:sz w:val="24"/>
          <w:szCs w:val="24"/>
          <w:lang w:val="ru-MD"/>
        </w:rPr>
        <w:t>;</w:t>
      </w:r>
    </w:p>
    <w:p w14:paraId="6D942638" w14:textId="303CB710" w:rsidR="00D52159" w:rsidRPr="003678F3" w:rsidRDefault="002C6FA5" w:rsidP="002C6FA5">
      <w:pPr>
        <w:numPr>
          <w:ilvl w:val="0"/>
          <w:numId w:val="26"/>
        </w:numPr>
        <w:spacing w:after="0"/>
        <w:ind w:left="0" w:firstLine="360"/>
        <w:jc w:val="both"/>
        <w:rPr>
          <w:rFonts w:ascii="Calibri Light" w:eastAsia="Calibri" w:hAnsi="Calibri Light" w:cs="Calibri Light"/>
          <w:bCs/>
          <w:i/>
          <w:iCs/>
          <w:sz w:val="24"/>
          <w:szCs w:val="24"/>
          <w:lang w:val="ru-MD"/>
        </w:rPr>
      </w:pPr>
      <w:r w:rsidRPr="003678F3">
        <w:rPr>
          <w:rFonts w:ascii="Calibri Light" w:eastAsia="Calibri" w:hAnsi="Calibri Light" w:cs="Calibri Light"/>
          <w:bCs/>
          <w:i/>
          <w:iCs/>
          <w:sz w:val="24"/>
          <w:szCs w:val="24"/>
          <w:lang w:val="ru-MD"/>
        </w:rPr>
        <w:t>несо</w:t>
      </w:r>
      <w:r w:rsidR="00D9002F" w:rsidRPr="003678F3">
        <w:rPr>
          <w:rFonts w:ascii="Calibri Light" w:eastAsia="Calibri" w:hAnsi="Calibri Light" w:cs="Calibri Light"/>
          <w:bCs/>
          <w:i/>
          <w:iCs/>
          <w:sz w:val="24"/>
          <w:szCs w:val="24"/>
          <w:lang w:val="ru-MD"/>
        </w:rPr>
        <w:t>ответствие</w:t>
      </w:r>
      <w:r w:rsidRPr="003678F3">
        <w:rPr>
          <w:rFonts w:ascii="Calibri Light" w:eastAsia="Calibri" w:hAnsi="Calibri Light" w:cs="Calibri Light"/>
          <w:bCs/>
          <w:i/>
          <w:iCs/>
          <w:sz w:val="24"/>
          <w:szCs w:val="24"/>
          <w:lang w:val="ru-MD"/>
        </w:rPr>
        <w:t xml:space="preserve"> </w:t>
      </w:r>
      <w:r w:rsidR="00D9002F" w:rsidRPr="003678F3">
        <w:rPr>
          <w:rFonts w:ascii="Calibri Light" w:eastAsia="Calibri" w:hAnsi="Calibri Light" w:cs="Calibri Light"/>
          <w:bCs/>
          <w:i/>
          <w:iCs/>
          <w:sz w:val="24"/>
          <w:szCs w:val="24"/>
          <w:lang w:val="ru-MD"/>
        </w:rPr>
        <w:t xml:space="preserve">определения </w:t>
      </w:r>
      <w:r w:rsidRPr="003678F3">
        <w:rPr>
          <w:rFonts w:ascii="Calibri Light" w:eastAsia="Calibri" w:hAnsi="Calibri Light" w:cs="Calibri Light"/>
          <w:bCs/>
          <w:i/>
          <w:iCs/>
          <w:sz w:val="24"/>
          <w:szCs w:val="24"/>
          <w:lang w:val="ru-MD"/>
        </w:rPr>
        <w:t xml:space="preserve">порядка пользования земельным участком </w:t>
      </w:r>
      <w:r w:rsidR="00D9002F" w:rsidRPr="003678F3">
        <w:rPr>
          <w:rFonts w:ascii="Calibri Light" w:eastAsia="Calibri" w:hAnsi="Calibri Light" w:cs="Calibri Light"/>
          <w:bCs/>
          <w:i/>
          <w:iCs/>
          <w:sz w:val="24"/>
          <w:szCs w:val="24"/>
          <w:lang w:val="ru-MD"/>
        </w:rPr>
        <w:t xml:space="preserve">государственной </w:t>
      </w:r>
      <w:r w:rsidRPr="003678F3">
        <w:rPr>
          <w:rFonts w:ascii="Calibri Light" w:eastAsia="Calibri" w:hAnsi="Calibri Light" w:cs="Calibri Light"/>
          <w:bCs/>
          <w:i/>
          <w:iCs/>
          <w:sz w:val="24"/>
          <w:szCs w:val="24"/>
          <w:lang w:val="ru-MD"/>
        </w:rPr>
        <w:t>собственност</w:t>
      </w:r>
      <w:r w:rsidR="00D9002F" w:rsidRPr="003678F3">
        <w:rPr>
          <w:rFonts w:ascii="Calibri Light" w:eastAsia="Calibri" w:hAnsi="Calibri Light" w:cs="Calibri Light"/>
          <w:bCs/>
          <w:i/>
          <w:iCs/>
          <w:sz w:val="24"/>
          <w:szCs w:val="24"/>
          <w:lang w:val="ru-MD"/>
        </w:rPr>
        <w:t>и публичной сферы</w:t>
      </w:r>
      <w:r w:rsidRPr="003678F3">
        <w:rPr>
          <w:rFonts w:ascii="Calibri Light" w:eastAsia="Calibri" w:hAnsi="Calibri Light" w:cs="Calibri Light"/>
          <w:bCs/>
          <w:i/>
          <w:iCs/>
          <w:sz w:val="24"/>
          <w:szCs w:val="24"/>
          <w:lang w:val="ru-MD"/>
        </w:rPr>
        <w:t xml:space="preserve"> площадью 84,89 га</w:t>
      </w:r>
      <w:r w:rsidR="00D9002F" w:rsidRPr="003678F3">
        <w:rPr>
          <w:rFonts w:ascii="Calibri Light" w:eastAsia="Calibri" w:hAnsi="Calibri Light" w:cs="Calibri Light"/>
          <w:bCs/>
          <w:i/>
          <w:iCs/>
          <w:sz w:val="24"/>
          <w:szCs w:val="24"/>
          <w:lang w:val="ru-MD"/>
        </w:rPr>
        <w:t>,</w:t>
      </w:r>
      <w:r w:rsidRPr="003678F3">
        <w:rPr>
          <w:rFonts w:ascii="Calibri Light" w:eastAsia="Calibri" w:hAnsi="Calibri Light" w:cs="Calibri Light"/>
          <w:bCs/>
          <w:i/>
          <w:iCs/>
          <w:sz w:val="24"/>
          <w:szCs w:val="24"/>
          <w:lang w:val="ru-MD"/>
        </w:rPr>
        <w:t xml:space="preserve"> из-за интерпретируемых решений о реализации прогнозов, связанных с регулированием области водных ресурсов, что может </w:t>
      </w:r>
      <w:r w:rsidR="00D9002F" w:rsidRPr="003678F3">
        <w:rPr>
          <w:rFonts w:ascii="Calibri Light" w:eastAsia="Calibri" w:hAnsi="Calibri Light" w:cs="Calibri Light"/>
          <w:bCs/>
          <w:i/>
          <w:iCs/>
          <w:sz w:val="24"/>
          <w:szCs w:val="24"/>
          <w:lang w:val="ru-MD"/>
        </w:rPr>
        <w:t xml:space="preserve">отрицательно </w:t>
      </w:r>
      <w:r w:rsidRPr="003678F3">
        <w:rPr>
          <w:rFonts w:ascii="Calibri Light" w:eastAsia="Calibri" w:hAnsi="Calibri Light" w:cs="Calibri Light"/>
          <w:bCs/>
          <w:i/>
          <w:iCs/>
          <w:sz w:val="24"/>
          <w:szCs w:val="24"/>
          <w:lang w:val="ru-MD"/>
        </w:rPr>
        <w:t xml:space="preserve">повлиять на целостность государственной собственности путем </w:t>
      </w:r>
      <w:r w:rsidR="00D9002F" w:rsidRPr="003678F3">
        <w:rPr>
          <w:rFonts w:ascii="Calibri Light" w:eastAsia="Calibri" w:hAnsi="Calibri Light" w:cs="Calibri Light"/>
          <w:bCs/>
          <w:i/>
          <w:iCs/>
          <w:sz w:val="24"/>
          <w:szCs w:val="24"/>
          <w:lang w:val="ru-MD"/>
        </w:rPr>
        <w:t xml:space="preserve">ее </w:t>
      </w:r>
      <w:r w:rsidRPr="003678F3">
        <w:rPr>
          <w:rFonts w:ascii="Calibri Light" w:eastAsia="Calibri" w:hAnsi="Calibri Light" w:cs="Calibri Light"/>
          <w:bCs/>
          <w:i/>
          <w:iCs/>
          <w:sz w:val="24"/>
          <w:szCs w:val="24"/>
          <w:lang w:val="ru-MD"/>
        </w:rPr>
        <w:t>возможного неконтролируемого отчуждения, что может привести к судебным разбирательствам и рискам незаконного отчуждения</w:t>
      </w:r>
      <w:r w:rsidR="00F973A4" w:rsidRPr="003678F3">
        <w:rPr>
          <w:rFonts w:ascii="Calibri Light" w:eastAsia="Calibri" w:hAnsi="Calibri Light" w:cs="Calibri Light"/>
          <w:bCs/>
          <w:i/>
          <w:iCs/>
          <w:sz w:val="24"/>
          <w:szCs w:val="24"/>
          <w:lang w:val="ru-MD"/>
        </w:rPr>
        <w:t>;</w:t>
      </w:r>
      <w:r w:rsidR="00D52159" w:rsidRPr="003678F3">
        <w:rPr>
          <w:rFonts w:ascii="Calibri Light" w:eastAsia="Calibri" w:hAnsi="Calibri Light" w:cs="Calibri Light"/>
          <w:bCs/>
          <w:i/>
          <w:iCs/>
          <w:sz w:val="24"/>
          <w:szCs w:val="24"/>
          <w:lang w:val="ru-MD"/>
        </w:rPr>
        <w:t xml:space="preserve"> </w:t>
      </w:r>
    </w:p>
    <w:p w14:paraId="678B2D26" w14:textId="1C38C035" w:rsidR="00D52159" w:rsidRPr="003678F3" w:rsidRDefault="002C6FA5" w:rsidP="002C6FA5">
      <w:pPr>
        <w:numPr>
          <w:ilvl w:val="0"/>
          <w:numId w:val="26"/>
        </w:numPr>
        <w:spacing w:after="0"/>
        <w:ind w:left="0" w:firstLine="360"/>
        <w:jc w:val="both"/>
        <w:rPr>
          <w:rFonts w:ascii="Calibri Light" w:eastAsia="Calibri" w:hAnsi="Calibri Light" w:cs="Calibri Light"/>
          <w:bCs/>
          <w:i/>
          <w:iCs/>
          <w:sz w:val="24"/>
          <w:szCs w:val="24"/>
          <w:lang w:val="ru-MD"/>
        </w:rPr>
      </w:pPr>
      <w:r w:rsidRPr="003678F3">
        <w:rPr>
          <w:rFonts w:ascii="Calibri Light" w:eastAsia="Calibri" w:hAnsi="Calibri Light" w:cs="Calibri Light"/>
          <w:bCs/>
          <w:i/>
          <w:iCs/>
          <w:sz w:val="24"/>
          <w:szCs w:val="24"/>
          <w:lang w:val="ru-MD"/>
        </w:rPr>
        <w:t>не</w:t>
      </w:r>
      <w:r w:rsidR="00D9002F" w:rsidRPr="003678F3">
        <w:rPr>
          <w:rFonts w:ascii="Calibri Light" w:eastAsia="Calibri" w:hAnsi="Calibri Light" w:cs="Calibri Light"/>
          <w:bCs/>
          <w:i/>
          <w:iCs/>
          <w:sz w:val="24"/>
          <w:szCs w:val="24"/>
          <w:lang w:val="ru-MD"/>
        </w:rPr>
        <w:t>надлежащее ведение Р</w:t>
      </w:r>
      <w:r w:rsidRPr="003678F3">
        <w:rPr>
          <w:rFonts w:ascii="Calibri Light" w:eastAsia="Calibri" w:hAnsi="Calibri Light" w:cs="Calibri Light"/>
          <w:bCs/>
          <w:i/>
          <w:iCs/>
          <w:sz w:val="24"/>
          <w:szCs w:val="24"/>
          <w:lang w:val="ru-MD"/>
        </w:rPr>
        <w:t>е</w:t>
      </w:r>
      <w:r w:rsidR="00D9002F" w:rsidRPr="003678F3">
        <w:rPr>
          <w:rFonts w:ascii="Calibri Light" w:eastAsia="Calibri" w:hAnsi="Calibri Light" w:cs="Calibri Light"/>
          <w:bCs/>
          <w:i/>
          <w:iCs/>
          <w:sz w:val="24"/>
          <w:szCs w:val="24"/>
          <w:lang w:val="ru-MD"/>
        </w:rPr>
        <w:t>ги</w:t>
      </w:r>
      <w:r w:rsidRPr="003678F3">
        <w:rPr>
          <w:rFonts w:ascii="Calibri Light" w:eastAsia="Calibri" w:hAnsi="Calibri Light" w:cs="Calibri Light"/>
          <w:bCs/>
          <w:i/>
          <w:iCs/>
          <w:sz w:val="24"/>
          <w:szCs w:val="24"/>
          <w:lang w:val="ru-MD"/>
        </w:rPr>
        <w:t xml:space="preserve">стра договоров аренды местными </w:t>
      </w:r>
      <w:r w:rsidR="00D9002F" w:rsidRPr="003678F3">
        <w:rPr>
          <w:rFonts w:ascii="Calibri Light" w:eastAsia="Calibri" w:hAnsi="Calibri Light" w:cs="Calibri Light"/>
          <w:bCs/>
          <w:i/>
          <w:iCs/>
          <w:sz w:val="24"/>
          <w:szCs w:val="24"/>
          <w:lang w:val="ru-MD"/>
        </w:rPr>
        <w:t xml:space="preserve">публичными </w:t>
      </w:r>
      <w:r w:rsidRPr="003678F3">
        <w:rPr>
          <w:rFonts w:ascii="Calibri Light" w:eastAsia="Calibri" w:hAnsi="Calibri Light" w:cs="Calibri Light"/>
          <w:bCs/>
          <w:i/>
          <w:iCs/>
          <w:sz w:val="24"/>
          <w:szCs w:val="24"/>
          <w:lang w:val="ru-MD"/>
        </w:rPr>
        <w:t>органами и государственными предприятиями</w:t>
      </w:r>
      <w:r w:rsidR="00D9002F" w:rsidRPr="003678F3">
        <w:rPr>
          <w:rFonts w:ascii="Calibri Light" w:eastAsia="Calibri" w:hAnsi="Calibri Light" w:cs="Calibri Light"/>
          <w:bCs/>
          <w:i/>
          <w:iCs/>
          <w:sz w:val="24"/>
          <w:szCs w:val="24"/>
          <w:lang w:val="ru-MD"/>
        </w:rPr>
        <w:t>,</w:t>
      </w:r>
      <w:r w:rsidRPr="003678F3">
        <w:rPr>
          <w:rFonts w:ascii="Calibri Light" w:eastAsia="Calibri" w:hAnsi="Calibri Light" w:cs="Calibri Light"/>
          <w:bCs/>
          <w:i/>
          <w:iCs/>
          <w:sz w:val="24"/>
          <w:szCs w:val="24"/>
          <w:lang w:val="ru-MD"/>
        </w:rPr>
        <w:t xml:space="preserve"> из-за отсутствия исчерпывающих </w:t>
      </w:r>
      <w:r w:rsidRPr="003678F3">
        <w:rPr>
          <w:rFonts w:ascii="Calibri Light" w:eastAsia="Calibri" w:hAnsi="Calibri Light" w:cs="Calibri Light"/>
          <w:bCs/>
          <w:i/>
          <w:iCs/>
          <w:sz w:val="24"/>
          <w:szCs w:val="24"/>
          <w:lang w:val="ru-MD"/>
        </w:rPr>
        <w:lastRenderedPageBreak/>
        <w:t xml:space="preserve">процедур, </w:t>
      </w:r>
      <w:r w:rsidR="00D9002F" w:rsidRPr="003678F3">
        <w:rPr>
          <w:rFonts w:ascii="Calibri Light" w:eastAsia="Calibri" w:hAnsi="Calibri Light" w:cs="Calibri Light"/>
          <w:bCs/>
          <w:i/>
          <w:iCs/>
          <w:sz w:val="24"/>
          <w:szCs w:val="24"/>
          <w:lang w:val="ru-MD"/>
        </w:rPr>
        <w:t xml:space="preserve">предназначенных для повышения </w:t>
      </w:r>
      <w:r w:rsidRPr="003678F3">
        <w:rPr>
          <w:rFonts w:ascii="Calibri Light" w:eastAsia="Calibri" w:hAnsi="Calibri Light" w:cs="Calibri Light"/>
          <w:bCs/>
          <w:i/>
          <w:iCs/>
          <w:sz w:val="24"/>
          <w:szCs w:val="24"/>
          <w:lang w:val="ru-MD"/>
        </w:rPr>
        <w:t>ответственност</w:t>
      </w:r>
      <w:r w:rsidR="00D9002F" w:rsidRPr="003678F3">
        <w:rPr>
          <w:rFonts w:ascii="Calibri Light" w:eastAsia="Calibri" w:hAnsi="Calibri Light" w:cs="Calibri Light"/>
          <w:bCs/>
          <w:i/>
          <w:iCs/>
          <w:sz w:val="24"/>
          <w:szCs w:val="24"/>
          <w:lang w:val="ru-MD"/>
        </w:rPr>
        <w:t>и</w:t>
      </w:r>
      <w:r w:rsidRPr="003678F3">
        <w:rPr>
          <w:rFonts w:ascii="Calibri Light" w:eastAsia="Calibri" w:hAnsi="Calibri Light" w:cs="Calibri Light"/>
          <w:bCs/>
          <w:i/>
          <w:iCs/>
          <w:sz w:val="24"/>
          <w:szCs w:val="24"/>
          <w:lang w:val="ru-MD"/>
        </w:rPr>
        <w:t xml:space="preserve"> должностных лиц в это</w:t>
      </w:r>
      <w:r w:rsidR="00D9002F" w:rsidRPr="003678F3">
        <w:rPr>
          <w:rFonts w:ascii="Calibri Light" w:eastAsia="Calibri" w:hAnsi="Calibri Light" w:cs="Calibri Light"/>
          <w:bCs/>
          <w:i/>
          <w:iCs/>
          <w:sz w:val="24"/>
          <w:szCs w:val="24"/>
          <w:lang w:val="ru-MD"/>
        </w:rPr>
        <w:t>й области</w:t>
      </w:r>
      <w:r w:rsidR="00F973A4" w:rsidRPr="003678F3">
        <w:rPr>
          <w:rFonts w:ascii="Calibri Light" w:eastAsia="Calibri" w:hAnsi="Calibri Light" w:cs="Calibri Light"/>
          <w:bCs/>
          <w:i/>
          <w:iCs/>
          <w:sz w:val="24"/>
          <w:szCs w:val="24"/>
          <w:lang w:val="ru-MD"/>
        </w:rPr>
        <w:t>;</w:t>
      </w:r>
      <w:r w:rsidR="00D52159" w:rsidRPr="003678F3">
        <w:rPr>
          <w:rFonts w:ascii="Calibri Light" w:eastAsia="Calibri" w:hAnsi="Calibri Light" w:cs="Calibri Light"/>
          <w:bCs/>
          <w:i/>
          <w:iCs/>
          <w:sz w:val="24"/>
          <w:szCs w:val="24"/>
          <w:lang w:val="ru-MD"/>
        </w:rPr>
        <w:t xml:space="preserve"> </w:t>
      </w:r>
    </w:p>
    <w:p w14:paraId="614FFFEA" w14:textId="0D9E0AE5" w:rsidR="00D52159" w:rsidRPr="003678F3" w:rsidRDefault="002C6FA5" w:rsidP="002C6FA5">
      <w:pPr>
        <w:numPr>
          <w:ilvl w:val="0"/>
          <w:numId w:val="26"/>
        </w:numPr>
        <w:spacing w:after="0"/>
        <w:ind w:left="0" w:firstLine="360"/>
        <w:jc w:val="both"/>
        <w:rPr>
          <w:rFonts w:ascii="Calibri Light" w:eastAsia="Calibri" w:hAnsi="Calibri Light" w:cs="Calibri Light"/>
          <w:bCs/>
          <w:i/>
          <w:iCs/>
          <w:sz w:val="24"/>
          <w:szCs w:val="24"/>
          <w:lang w:val="ru-MD"/>
        </w:rPr>
      </w:pPr>
      <w:r w:rsidRPr="003678F3">
        <w:rPr>
          <w:rFonts w:ascii="Calibri Light" w:eastAsia="Calibri" w:hAnsi="Calibri Light" w:cs="Calibri Light"/>
          <w:bCs/>
          <w:i/>
          <w:iCs/>
          <w:sz w:val="24"/>
          <w:szCs w:val="24"/>
          <w:lang w:val="ru-MD"/>
        </w:rPr>
        <w:t>не</w:t>
      </w:r>
      <w:r w:rsidR="00D9002F" w:rsidRPr="003678F3">
        <w:rPr>
          <w:rFonts w:ascii="Calibri Light" w:eastAsia="Calibri" w:hAnsi="Calibri Light" w:cs="Calibri Light"/>
          <w:bCs/>
          <w:i/>
          <w:iCs/>
          <w:sz w:val="24"/>
          <w:szCs w:val="24"/>
          <w:lang w:val="ru-MD"/>
        </w:rPr>
        <w:t>соответствие</w:t>
      </w:r>
      <w:r w:rsidRPr="003678F3">
        <w:rPr>
          <w:rFonts w:ascii="Calibri Light" w:eastAsia="Calibri" w:hAnsi="Calibri Light" w:cs="Calibri Light"/>
          <w:bCs/>
          <w:i/>
          <w:iCs/>
          <w:sz w:val="24"/>
          <w:szCs w:val="24"/>
          <w:lang w:val="ru-MD"/>
        </w:rPr>
        <w:t xml:space="preserve"> сдачи в аренду водохранилищ/прудов</w:t>
      </w:r>
      <w:r w:rsidR="00D9002F" w:rsidRPr="003678F3">
        <w:rPr>
          <w:rFonts w:ascii="Calibri Light" w:eastAsia="Calibri" w:hAnsi="Calibri Light" w:cs="Calibri Light"/>
          <w:bCs/>
          <w:i/>
          <w:iCs/>
          <w:sz w:val="24"/>
          <w:szCs w:val="24"/>
          <w:lang w:val="ru-MD"/>
        </w:rPr>
        <w:t>,</w:t>
      </w:r>
      <w:r w:rsidRPr="003678F3">
        <w:rPr>
          <w:rFonts w:ascii="Calibri Light" w:eastAsia="Calibri" w:hAnsi="Calibri Light" w:cs="Calibri Light"/>
          <w:bCs/>
          <w:i/>
          <w:iCs/>
          <w:sz w:val="24"/>
          <w:szCs w:val="24"/>
          <w:lang w:val="ru-MD"/>
        </w:rPr>
        <w:t xml:space="preserve"> путем </w:t>
      </w:r>
      <w:r w:rsidR="00D9002F" w:rsidRPr="003678F3">
        <w:rPr>
          <w:rFonts w:ascii="Calibri Light" w:eastAsia="Calibri" w:hAnsi="Calibri Light" w:cs="Calibri Light"/>
          <w:bCs/>
          <w:i/>
          <w:iCs/>
          <w:sz w:val="24"/>
          <w:szCs w:val="24"/>
          <w:lang w:val="ru-MD"/>
        </w:rPr>
        <w:t>присужд</w:t>
      </w:r>
      <w:r w:rsidRPr="003678F3">
        <w:rPr>
          <w:rFonts w:ascii="Calibri Light" w:eastAsia="Calibri" w:hAnsi="Calibri Light" w:cs="Calibri Light"/>
          <w:bCs/>
          <w:i/>
          <w:iCs/>
          <w:sz w:val="24"/>
          <w:szCs w:val="24"/>
          <w:lang w:val="ru-MD"/>
        </w:rPr>
        <w:t xml:space="preserve">ения договора аренды без организации и проведения </w:t>
      </w:r>
      <w:r w:rsidR="00D9002F" w:rsidRPr="003678F3">
        <w:rPr>
          <w:rFonts w:ascii="Calibri Light" w:eastAsia="Calibri" w:hAnsi="Calibri Light" w:cs="Calibri Light"/>
          <w:bCs/>
          <w:i/>
          <w:iCs/>
          <w:sz w:val="24"/>
          <w:szCs w:val="24"/>
          <w:lang w:val="ru-MD"/>
        </w:rPr>
        <w:t>торгов</w:t>
      </w:r>
      <w:r w:rsidRPr="003678F3">
        <w:rPr>
          <w:rFonts w:ascii="Calibri Light" w:eastAsia="Calibri" w:hAnsi="Calibri Light" w:cs="Calibri Light"/>
          <w:bCs/>
          <w:i/>
          <w:iCs/>
          <w:sz w:val="24"/>
          <w:szCs w:val="24"/>
          <w:lang w:val="ru-MD"/>
        </w:rPr>
        <w:t xml:space="preserve">, а также </w:t>
      </w:r>
      <w:r w:rsidR="00D9002F" w:rsidRPr="003678F3">
        <w:rPr>
          <w:rFonts w:ascii="Calibri Light" w:eastAsia="Calibri" w:hAnsi="Calibri Light" w:cs="Calibri Light"/>
          <w:bCs/>
          <w:i/>
          <w:iCs/>
          <w:sz w:val="24"/>
          <w:szCs w:val="24"/>
          <w:lang w:val="ru-MD"/>
        </w:rPr>
        <w:t xml:space="preserve">путем </w:t>
      </w:r>
      <w:r w:rsidR="00DB4C1A" w:rsidRPr="003678F3">
        <w:rPr>
          <w:rFonts w:ascii="Calibri Light" w:eastAsia="Calibri" w:hAnsi="Calibri Light" w:cs="Calibri Light"/>
          <w:bCs/>
          <w:i/>
          <w:iCs/>
          <w:sz w:val="24"/>
          <w:szCs w:val="24"/>
          <w:lang w:val="ru-MD"/>
        </w:rPr>
        <w:t>контрактации</w:t>
      </w:r>
      <w:r w:rsidRPr="003678F3">
        <w:rPr>
          <w:rFonts w:ascii="Calibri Light" w:eastAsia="Calibri" w:hAnsi="Calibri Light" w:cs="Calibri Light"/>
          <w:bCs/>
          <w:i/>
          <w:iCs/>
          <w:sz w:val="24"/>
          <w:szCs w:val="24"/>
          <w:lang w:val="ru-MD"/>
        </w:rPr>
        <w:t xml:space="preserve"> аренды на </w:t>
      </w:r>
      <w:r w:rsidR="00DB4C1A" w:rsidRPr="003678F3">
        <w:rPr>
          <w:rFonts w:ascii="Calibri Light" w:eastAsia="Calibri" w:hAnsi="Calibri Light" w:cs="Calibri Light"/>
          <w:bCs/>
          <w:i/>
          <w:iCs/>
          <w:sz w:val="24"/>
          <w:szCs w:val="24"/>
          <w:lang w:val="ru-MD"/>
        </w:rPr>
        <w:t xml:space="preserve">срок, превышающий предельный </w:t>
      </w:r>
      <w:r w:rsidRPr="003678F3">
        <w:rPr>
          <w:rFonts w:ascii="Calibri Light" w:eastAsia="Calibri" w:hAnsi="Calibri Light" w:cs="Calibri Light"/>
          <w:bCs/>
          <w:i/>
          <w:iCs/>
          <w:sz w:val="24"/>
          <w:szCs w:val="24"/>
          <w:lang w:val="ru-MD"/>
        </w:rPr>
        <w:t>30-летни</w:t>
      </w:r>
      <w:r w:rsidR="00DB4C1A" w:rsidRPr="003678F3">
        <w:rPr>
          <w:rFonts w:ascii="Calibri Light" w:eastAsia="Calibri" w:hAnsi="Calibri Light" w:cs="Calibri Light"/>
          <w:bCs/>
          <w:i/>
          <w:iCs/>
          <w:sz w:val="24"/>
          <w:szCs w:val="24"/>
          <w:lang w:val="ru-MD"/>
        </w:rPr>
        <w:t>й</w:t>
      </w:r>
      <w:r w:rsidRPr="003678F3">
        <w:rPr>
          <w:rFonts w:ascii="Calibri Light" w:eastAsia="Calibri" w:hAnsi="Calibri Light" w:cs="Calibri Light"/>
          <w:bCs/>
          <w:i/>
          <w:iCs/>
          <w:sz w:val="24"/>
          <w:szCs w:val="24"/>
          <w:lang w:val="ru-MD"/>
        </w:rPr>
        <w:t xml:space="preserve"> срок</w:t>
      </w:r>
      <w:r w:rsidR="00F973A4" w:rsidRPr="003678F3">
        <w:rPr>
          <w:rFonts w:ascii="Calibri Light" w:eastAsia="Calibri" w:hAnsi="Calibri Light" w:cs="Calibri Light"/>
          <w:bCs/>
          <w:i/>
          <w:iCs/>
          <w:sz w:val="24"/>
          <w:szCs w:val="24"/>
          <w:lang w:val="ru-MD"/>
        </w:rPr>
        <w:t>;</w:t>
      </w:r>
    </w:p>
    <w:p w14:paraId="5519B08A" w14:textId="7EA96AFA" w:rsidR="00D52159" w:rsidRPr="003678F3" w:rsidRDefault="002C6FA5" w:rsidP="002C6FA5">
      <w:pPr>
        <w:numPr>
          <w:ilvl w:val="0"/>
          <w:numId w:val="26"/>
        </w:numPr>
        <w:spacing w:after="0"/>
        <w:ind w:left="0" w:firstLine="360"/>
        <w:jc w:val="both"/>
        <w:rPr>
          <w:rFonts w:ascii="Calibri Light" w:eastAsia="Calibri" w:hAnsi="Calibri Light" w:cs="Calibri Light"/>
          <w:bCs/>
          <w:i/>
          <w:iCs/>
          <w:sz w:val="24"/>
          <w:szCs w:val="24"/>
          <w:lang w:val="ru-MD"/>
        </w:rPr>
      </w:pPr>
      <w:r w:rsidRPr="003678F3">
        <w:rPr>
          <w:rFonts w:ascii="Calibri Light" w:eastAsia="Calibri" w:hAnsi="Calibri Light" w:cs="Calibri Light"/>
          <w:bCs/>
          <w:i/>
          <w:iCs/>
          <w:sz w:val="24"/>
          <w:szCs w:val="24"/>
          <w:lang w:val="ru-MD"/>
        </w:rPr>
        <w:t xml:space="preserve">несоответствие сдачи в аренду гидротехнических сооружений, </w:t>
      </w:r>
      <w:r w:rsidR="00DB4C1A" w:rsidRPr="003678F3">
        <w:rPr>
          <w:rFonts w:ascii="Calibri Light" w:eastAsia="Calibri" w:hAnsi="Calibri Light" w:cs="Calibri Light"/>
          <w:bCs/>
          <w:i/>
          <w:iCs/>
          <w:sz w:val="24"/>
          <w:szCs w:val="24"/>
          <w:lang w:val="ru-MD"/>
        </w:rPr>
        <w:t>относящихся к</w:t>
      </w:r>
      <w:r w:rsidRPr="003678F3">
        <w:rPr>
          <w:rFonts w:ascii="Calibri Light" w:eastAsia="Calibri" w:hAnsi="Calibri Light" w:cs="Calibri Light"/>
          <w:bCs/>
          <w:i/>
          <w:iCs/>
          <w:sz w:val="24"/>
          <w:szCs w:val="24"/>
          <w:lang w:val="ru-MD"/>
        </w:rPr>
        <w:t xml:space="preserve"> </w:t>
      </w:r>
      <w:r w:rsidR="006E06E1" w:rsidRPr="003678F3">
        <w:rPr>
          <w:rFonts w:ascii="Calibri Light" w:eastAsia="Calibri" w:hAnsi="Calibri Light" w:cs="Calibri Light"/>
          <w:bCs/>
          <w:i/>
          <w:iCs/>
          <w:sz w:val="24"/>
          <w:szCs w:val="24"/>
          <w:lang w:val="ru-MD"/>
        </w:rPr>
        <w:t>водохранилищу</w:t>
      </w:r>
      <w:r w:rsidRPr="003678F3">
        <w:rPr>
          <w:rFonts w:ascii="Calibri Light" w:eastAsia="Calibri" w:hAnsi="Calibri Light" w:cs="Calibri Light"/>
          <w:bCs/>
          <w:i/>
          <w:iCs/>
          <w:sz w:val="24"/>
          <w:szCs w:val="24"/>
          <w:lang w:val="ru-MD"/>
        </w:rPr>
        <w:t xml:space="preserve"> Костешть-Стынка, вследствие н</w:t>
      </w:r>
      <w:r w:rsidR="00DB4C1A" w:rsidRPr="003678F3">
        <w:rPr>
          <w:rFonts w:ascii="Calibri Light" w:eastAsia="Calibri" w:hAnsi="Calibri Light" w:cs="Calibri Light"/>
          <w:bCs/>
          <w:i/>
          <w:iCs/>
          <w:sz w:val="24"/>
          <w:szCs w:val="24"/>
          <w:lang w:val="ru-MD"/>
        </w:rPr>
        <w:t>аруш</w:t>
      </w:r>
      <w:r w:rsidRPr="003678F3">
        <w:rPr>
          <w:rFonts w:ascii="Calibri Light" w:eastAsia="Calibri" w:hAnsi="Calibri Light" w:cs="Calibri Light"/>
          <w:bCs/>
          <w:i/>
          <w:iCs/>
          <w:sz w:val="24"/>
          <w:szCs w:val="24"/>
          <w:lang w:val="ru-MD"/>
        </w:rPr>
        <w:t>ения нормативной базы Агентством публичной собственности</w:t>
      </w:r>
      <w:r w:rsidR="00F973A4" w:rsidRPr="003678F3">
        <w:rPr>
          <w:rFonts w:ascii="Calibri Light" w:eastAsia="Calibri" w:hAnsi="Calibri Light" w:cs="Calibri Light"/>
          <w:bCs/>
          <w:i/>
          <w:iCs/>
          <w:sz w:val="24"/>
          <w:szCs w:val="24"/>
          <w:lang w:val="ru-MD"/>
        </w:rPr>
        <w:t>;</w:t>
      </w:r>
    </w:p>
    <w:p w14:paraId="559673A0" w14:textId="1779C79A" w:rsidR="00D52159" w:rsidRPr="003678F3" w:rsidRDefault="00DB4C1A" w:rsidP="002C6FA5">
      <w:pPr>
        <w:numPr>
          <w:ilvl w:val="0"/>
          <w:numId w:val="26"/>
        </w:numPr>
        <w:spacing w:after="0"/>
        <w:ind w:left="0" w:firstLine="360"/>
        <w:jc w:val="both"/>
        <w:rPr>
          <w:rFonts w:ascii="Calibri Light" w:eastAsia="Calibri" w:hAnsi="Calibri Light" w:cs="Calibri Light"/>
          <w:bCs/>
          <w:i/>
          <w:iCs/>
          <w:sz w:val="24"/>
          <w:szCs w:val="24"/>
          <w:lang w:val="ru-MD"/>
        </w:rPr>
      </w:pPr>
      <w:r w:rsidRPr="003678F3">
        <w:rPr>
          <w:rFonts w:ascii="Calibri Light" w:eastAsia="Calibri" w:hAnsi="Calibri Light" w:cs="Calibri Light"/>
          <w:bCs/>
          <w:i/>
          <w:iCs/>
          <w:sz w:val="24"/>
          <w:szCs w:val="24"/>
          <w:lang w:val="ru-MD"/>
        </w:rPr>
        <w:t>необеспечение</w:t>
      </w:r>
      <w:r w:rsidR="002C6FA5" w:rsidRPr="003678F3">
        <w:rPr>
          <w:rFonts w:ascii="Calibri Light" w:eastAsia="Calibri" w:hAnsi="Calibri Light" w:cs="Calibri Light"/>
          <w:bCs/>
          <w:i/>
          <w:iCs/>
          <w:sz w:val="24"/>
          <w:szCs w:val="24"/>
          <w:lang w:val="ru-MD"/>
        </w:rPr>
        <w:t xml:space="preserve"> соответствия использования государственного имущества </w:t>
      </w:r>
      <w:r w:rsidRPr="003678F3">
        <w:rPr>
          <w:rFonts w:ascii="Calibri Light" w:eastAsia="Calibri" w:hAnsi="Calibri Light" w:cs="Calibri Light"/>
          <w:bCs/>
          <w:i/>
          <w:iCs/>
          <w:sz w:val="24"/>
          <w:szCs w:val="24"/>
          <w:lang w:val="ru-MD"/>
        </w:rPr>
        <w:t>публичной сферы,</w:t>
      </w:r>
      <w:r w:rsidR="002C6FA5" w:rsidRPr="003678F3">
        <w:rPr>
          <w:rFonts w:ascii="Calibri Light" w:eastAsia="Calibri" w:hAnsi="Calibri Light" w:cs="Calibri Light"/>
          <w:bCs/>
          <w:i/>
          <w:iCs/>
          <w:sz w:val="24"/>
          <w:szCs w:val="24"/>
          <w:lang w:val="ru-MD"/>
        </w:rPr>
        <w:t xml:space="preserve"> путем невыполнения центральным публичным управлением и местным публичным управлением процедуры сдачи в аренду земельного участка водного фонда, для которого мог</w:t>
      </w:r>
      <w:r w:rsidRPr="003678F3">
        <w:rPr>
          <w:rFonts w:ascii="Calibri Light" w:eastAsia="Calibri" w:hAnsi="Calibri Light" w:cs="Calibri Light"/>
          <w:bCs/>
          <w:i/>
          <w:iCs/>
          <w:sz w:val="24"/>
          <w:szCs w:val="24"/>
          <w:lang w:val="ru-MD"/>
        </w:rPr>
        <w:t>ли</w:t>
      </w:r>
      <w:r w:rsidR="002C6FA5" w:rsidRPr="003678F3">
        <w:rPr>
          <w:rFonts w:ascii="Calibri Light" w:eastAsia="Calibri" w:hAnsi="Calibri Light" w:cs="Calibri Light"/>
          <w:bCs/>
          <w:i/>
          <w:iCs/>
          <w:sz w:val="24"/>
          <w:szCs w:val="24"/>
          <w:lang w:val="ru-MD"/>
        </w:rPr>
        <w:t xml:space="preserve"> быть собраны дополнительные доходы в размере 4,1 млн.</w:t>
      </w:r>
      <w:r w:rsidRPr="003678F3">
        <w:rPr>
          <w:rFonts w:ascii="Calibri Light" w:eastAsia="Calibri" w:hAnsi="Calibri Light" w:cs="Calibri Light"/>
          <w:bCs/>
          <w:i/>
          <w:iCs/>
          <w:sz w:val="24"/>
          <w:szCs w:val="24"/>
          <w:lang w:val="ru-MD"/>
        </w:rPr>
        <w:t xml:space="preserve"> </w:t>
      </w:r>
      <w:r w:rsidR="002C6FA5" w:rsidRPr="003678F3">
        <w:rPr>
          <w:rFonts w:ascii="Calibri Light" w:eastAsia="Calibri" w:hAnsi="Calibri Light" w:cs="Calibri Light"/>
          <w:bCs/>
          <w:i/>
          <w:iCs/>
          <w:sz w:val="24"/>
          <w:szCs w:val="24"/>
          <w:lang w:val="ru-MD"/>
        </w:rPr>
        <w:t>ле</w:t>
      </w:r>
      <w:r w:rsidRPr="003678F3">
        <w:rPr>
          <w:rFonts w:ascii="Calibri Light" w:eastAsia="Calibri" w:hAnsi="Calibri Light" w:cs="Calibri Light"/>
          <w:bCs/>
          <w:i/>
          <w:iCs/>
          <w:sz w:val="24"/>
          <w:szCs w:val="24"/>
          <w:lang w:val="ru-MD"/>
        </w:rPr>
        <w:t>ев</w:t>
      </w:r>
      <w:r w:rsidR="002C6FA5" w:rsidRPr="003678F3">
        <w:rPr>
          <w:rFonts w:ascii="Calibri Light" w:eastAsia="Calibri" w:hAnsi="Calibri Light" w:cs="Calibri Light"/>
          <w:bCs/>
          <w:i/>
          <w:iCs/>
          <w:sz w:val="24"/>
          <w:szCs w:val="24"/>
          <w:lang w:val="ru-MD"/>
        </w:rPr>
        <w:t xml:space="preserve">, </w:t>
      </w:r>
      <w:r w:rsidRPr="003678F3">
        <w:rPr>
          <w:rFonts w:ascii="Calibri Light" w:eastAsia="Calibri" w:hAnsi="Calibri Light" w:cs="Calibri Light"/>
          <w:bCs/>
          <w:i/>
          <w:iCs/>
          <w:sz w:val="24"/>
          <w:szCs w:val="24"/>
          <w:lang w:val="ru-MD"/>
        </w:rPr>
        <w:t xml:space="preserve">по </w:t>
      </w:r>
      <w:r w:rsidR="002C6FA5" w:rsidRPr="003678F3">
        <w:rPr>
          <w:rFonts w:ascii="Calibri Light" w:eastAsia="Calibri" w:hAnsi="Calibri Light" w:cs="Calibri Light"/>
          <w:bCs/>
          <w:i/>
          <w:iCs/>
          <w:sz w:val="24"/>
          <w:szCs w:val="24"/>
          <w:lang w:val="ru-MD"/>
        </w:rPr>
        <w:t>причин</w:t>
      </w:r>
      <w:r w:rsidRPr="003678F3">
        <w:rPr>
          <w:rFonts w:ascii="Calibri Light" w:eastAsia="Calibri" w:hAnsi="Calibri Light" w:cs="Calibri Light"/>
          <w:bCs/>
          <w:i/>
          <w:iCs/>
          <w:sz w:val="24"/>
          <w:szCs w:val="24"/>
          <w:lang w:val="ru-MD"/>
        </w:rPr>
        <w:t>е</w:t>
      </w:r>
      <w:r w:rsidR="002C6FA5" w:rsidRPr="003678F3">
        <w:rPr>
          <w:rFonts w:ascii="Calibri Light" w:eastAsia="Calibri" w:hAnsi="Calibri Light" w:cs="Calibri Light"/>
          <w:bCs/>
          <w:i/>
          <w:iCs/>
          <w:sz w:val="24"/>
          <w:szCs w:val="24"/>
          <w:lang w:val="ru-MD"/>
        </w:rPr>
        <w:t xml:space="preserve"> </w:t>
      </w:r>
      <w:r w:rsidRPr="003678F3">
        <w:rPr>
          <w:rFonts w:ascii="Calibri Light" w:eastAsia="Calibri" w:hAnsi="Calibri Light" w:cs="Calibri Light"/>
          <w:bCs/>
          <w:i/>
          <w:iCs/>
          <w:sz w:val="24"/>
          <w:szCs w:val="24"/>
          <w:lang w:val="ru-MD"/>
        </w:rPr>
        <w:t>неточности</w:t>
      </w:r>
      <w:r w:rsidR="002C6FA5" w:rsidRPr="003678F3">
        <w:rPr>
          <w:rFonts w:ascii="Calibri Light" w:eastAsia="Calibri" w:hAnsi="Calibri Light" w:cs="Calibri Light"/>
          <w:bCs/>
          <w:i/>
          <w:iCs/>
          <w:sz w:val="24"/>
          <w:szCs w:val="24"/>
          <w:lang w:val="ru-MD"/>
        </w:rPr>
        <w:t xml:space="preserve"> нормативн</w:t>
      </w:r>
      <w:r w:rsidRPr="003678F3">
        <w:rPr>
          <w:rFonts w:ascii="Calibri Light" w:eastAsia="Calibri" w:hAnsi="Calibri Light" w:cs="Calibri Light"/>
          <w:bCs/>
          <w:i/>
          <w:iCs/>
          <w:sz w:val="24"/>
          <w:szCs w:val="24"/>
          <w:lang w:val="ru-MD"/>
        </w:rPr>
        <w:t>ой</w:t>
      </w:r>
      <w:r w:rsidR="002C6FA5" w:rsidRPr="003678F3">
        <w:rPr>
          <w:rFonts w:ascii="Calibri Light" w:eastAsia="Calibri" w:hAnsi="Calibri Light" w:cs="Calibri Light"/>
          <w:bCs/>
          <w:i/>
          <w:iCs/>
          <w:sz w:val="24"/>
          <w:szCs w:val="24"/>
          <w:lang w:val="ru-MD"/>
        </w:rPr>
        <w:t xml:space="preserve"> баз</w:t>
      </w:r>
      <w:r w:rsidRPr="003678F3">
        <w:rPr>
          <w:rFonts w:ascii="Calibri Light" w:eastAsia="Calibri" w:hAnsi="Calibri Light" w:cs="Calibri Light"/>
          <w:bCs/>
          <w:i/>
          <w:iCs/>
          <w:sz w:val="24"/>
          <w:szCs w:val="24"/>
          <w:lang w:val="ru-MD"/>
        </w:rPr>
        <w:t>ы</w:t>
      </w:r>
      <w:r w:rsidR="00F973A4" w:rsidRPr="003678F3">
        <w:rPr>
          <w:rFonts w:ascii="Calibri Light" w:eastAsia="Calibri" w:hAnsi="Calibri Light" w:cs="Calibri Light"/>
          <w:bCs/>
          <w:i/>
          <w:iCs/>
          <w:sz w:val="24"/>
          <w:szCs w:val="24"/>
          <w:lang w:val="ru-MD"/>
        </w:rPr>
        <w:t>;</w:t>
      </w:r>
    </w:p>
    <w:p w14:paraId="07DEA4A2" w14:textId="19CC6A54" w:rsidR="00D52159" w:rsidRPr="003678F3" w:rsidRDefault="00DB4C1A" w:rsidP="002C6FA5">
      <w:pPr>
        <w:numPr>
          <w:ilvl w:val="0"/>
          <w:numId w:val="26"/>
        </w:numPr>
        <w:spacing w:after="0"/>
        <w:ind w:left="0" w:firstLine="360"/>
        <w:jc w:val="both"/>
        <w:rPr>
          <w:rFonts w:ascii="Calibri Light" w:eastAsia="Calibri" w:hAnsi="Calibri Light" w:cs="Calibri Light"/>
          <w:bCs/>
          <w:i/>
          <w:iCs/>
          <w:sz w:val="24"/>
          <w:szCs w:val="24"/>
          <w:lang w:val="ru-MD"/>
        </w:rPr>
      </w:pPr>
      <w:r w:rsidRPr="003678F3">
        <w:rPr>
          <w:rFonts w:ascii="Calibri Light" w:eastAsia="Calibri" w:hAnsi="Calibri Light" w:cs="Calibri Light"/>
          <w:bCs/>
          <w:i/>
          <w:iCs/>
          <w:sz w:val="24"/>
          <w:szCs w:val="24"/>
          <w:lang w:val="ru-MD"/>
        </w:rPr>
        <w:t>необеспечение</w:t>
      </w:r>
      <w:r w:rsidR="002C6FA5" w:rsidRPr="003678F3">
        <w:rPr>
          <w:rFonts w:ascii="Calibri Light" w:eastAsia="Calibri" w:hAnsi="Calibri Light" w:cs="Calibri Light"/>
          <w:bCs/>
          <w:i/>
          <w:iCs/>
          <w:sz w:val="24"/>
          <w:szCs w:val="24"/>
          <w:lang w:val="ru-MD"/>
        </w:rPr>
        <w:t xml:space="preserve"> </w:t>
      </w:r>
      <w:r w:rsidRPr="003678F3">
        <w:rPr>
          <w:rFonts w:ascii="Calibri Light" w:eastAsia="Calibri" w:hAnsi="Calibri Light" w:cs="Calibri Light"/>
          <w:bCs/>
          <w:i/>
          <w:iCs/>
          <w:sz w:val="24"/>
          <w:szCs w:val="24"/>
          <w:lang w:val="ru-MD"/>
        </w:rPr>
        <w:t>перезаключ</w:t>
      </w:r>
      <w:r w:rsidR="002C6FA5" w:rsidRPr="003678F3">
        <w:rPr>
          <w:rFonts w:ascii="Calibri Light" w:eastAsia="Calibri" w:hAnsi="Calibri Light" w:cs="Calibri Light"/>
          <w:bCs/>
          <w:i/>
          <w:iCs/>
          <w:sz w:val="24"/>
          <w:szCs w:val="24"/>
          <w:lang w:val="ru-MD"/>
        </w:rPr>
        <w:t>ения договоров аренды с Агентством публичной собственности</w:t>
      </w:r>
      <w:r w:rsidRPr="003678F3">
        <w:rPr>
          <w:rFonts w:ascii="Calibri Light" w:eastAsia="Calibri" w:hAnsi="Calibri Light" w:cs="Calibri Light"/>
          <w:bCs/>
          <w:i/>
          <w:iCs/>
          <w:sz w:val="24"/>
          <w:szCs w:val="24"/>
          <w:lang w:val="ru-MD"/>
        </w:rPr>
        <w:t>,</w:t>
      </w:r>
      <w:r w:rsidR="002C6FA5" w:rsidRPr="003678F3">
        <w:rPr>
          <w:rFonts w:ascii="Calibri Light" w:eastAsia="Calibri" w:hAnsi="Calibri Light" w:cs="Calibri Light"/>
          <w:bCs/>
          <w:i/>
          <w:iCs/>
          <w:sz w:val="24"/>
          <w:szCs w:val="24"/>
          <w:lang w:val="ru-MD"/>
        </w:rPr>
        <w:t xml:space="preserve"> из-за безответственности руководителей государственных предприятий, местных </w:t>
      </w:r>
      <w:r w:rsidRPr="003678F3">
        <w:rPr>
          <w:rFonts w:ascii="Calibri Light" w:eastAsia="Calibri" w:hAnsi="Calibri Light" w:cs="Calibri Light"/>
          <w:bCs/>
          <w:i/>
          <w:iCs/>
          <w:sz w:val="24"/>
          <w:szCs w:val="24"/>
          <w:lang w:val="ru-MD"/>
        </w:rPr>
        <w:t xml:space="preserve">публичных </w:t>
      </w:r>
      <w:r w:rsidR="002C6FA5" w:rsidRPr="003678F3">
        <w:rPr>
          <w:rFonts w:ascii="Calibri Light" w:eastAsia="Calibri" w:hAnsi="Calibri Light" w:cs="Calibri Light"/>
          <w:bCs/>
          <w:i/>
          <w:iCs/>
          <w:sz w:val="24"/>
          <w:szCs w:val="24"/>
          <w:lang w:val="ru-MD"/>
        </w:rPr>
        <w:t xml:space="preserve">органов, а также </w:t>
      </w:r>
      <w:r w:rsidRPr="003678F3">
        <w:rPr>
          <w:rFonts w:ascii="Calibri Light" w:eastAsia="Calibri" w:hAnsi="Calibri Light" w:cs="Calibri Light"/>
          <w:bCs/>
          <w:i/>
          <w:iCs/>
          <w:sz w:val="24"/>
          <w:szCs w:val="24"/>
          <w:lang w:val="ru-MD"/>
        </w:rPr>
        <w:t>не</w:t>
      </w:r>
      <w:r w:rsidR="00632798" w:rsidRPr="003678F3">
        <w:rPr>
          <w:rFonts w:ascii="Calibri Light" w:eastAsia="Calibri" w:hAnsi="Calibri Light" w:cs="Calibri Light"/>
          <w:bCs/>
          <w:i/>
          <w:iCs/>
          <w:sz w:val="24"/>
          <w:szCs w:val="24"/>
          <w:lang w:val="ru-MD"/>
        </w:rPr>
        <w:t>выполн</w:t>
      </w:r>
      <w:r w:rsidRPr="003678F3">
        <w:rPr>
          <w:rFonts w:ascii="Calibri Light" w:eastAsia="Calibri" w:hAnsi="Calibri Light" w:cs="Calibri Light"/>
          <w:bCs/>
          <w:i/>
          <w:iCs/>
          <w:sz w:val="24"/>
          <w:szCs w:val="24"/>
          <w:lang w:val="ru-MD"/>
        </w:rPr>
        <w:t>ения</w:t>
      </w:r>
      <w:r w:rsidR="00632798" w:rsidRPr="003678F3">
        <w:rPr>
          <w:rFonts w:ascii="Calibri Light" w:eastAsia="Calibri" w:hAnsi="Calibri Light" w:cs="Calibri Light"/>
          <w:bCs/>
          <w:i/>
          <w:iCs/>
          <w:sz w:val="24"/>
          <w:szCs w:val="24"/>
          <w:lang w:val="ru-MD"/>
        </w:rPr>
        <w:t>, на</w:t>
      </w:r>
      <w:r w:rsidRPr="003678F3">
        <w:rPr>
          <w:rFonts w:ascii="Calibri Light" w:eastAsia="Calibri" w:hAnsi="Calibri Light" w:cs="Calibri Light"/>
          <w:bCs/>
          <w:i/>
          <w:iCs/>
          <w:sz w:val="24"/>
          <w:szCs w:val="24"/>
          <w:lang w:val="ru-MD"/>
        </w:rPr>
        <w:t xml:space="preserve"> </w:t>
      </w:r>
      <w:r w:rsidR="002C6FA5" w:rsidRPr="003678F3">
        <w:rPr>
          <w:rFonts w:ascii="Calibri Light" w:eastAsia="Calibri" w:hAnsi="Calibri Light" w:cs="Calibri Light"/>
          <w:bCs/>
          <w:i/>
          <w:iCs/>
          <w:sz w:val="24"/>
          <w:szCs w:val="24"/>
          <w:lang w:val="ru-MD"/>
        </w:rPr>
        <w:t>добровольно</w:t>
      </w:r>
      <w:r w:rsidR="00632798" w:rsidRPr="003678F3">
        <w:rPr>
          <w:rFonts w:ascii="Calibri Light" w:eastAsia="Calibri" w:hAnsi="Calibri Light" w:cs="Calibri Light"/>
          <w:bCs/>
          <w:i/>
          <w:iCs/>
          <w:sz w:val="24"/>
          <w:szCs w:val="24"/>
          <w:lang w:val="ru-MD"/>
        </w:rPr>
        <w:t>й основе,</w:t>
      </w:r>
      <w:r w:rsidR="002C6FA5" w:rsidRPr="003678F3">
        <w:rPr>
          <w:rFonts w:ascii="Calibri Light" w:eastAsia="Calibri" w:hAnsi="Calibri Light" w:cs="Calibri Light"/>
          <w:bCs/>
          <w:i/>
          <w:iCs/>
          <w:sz w:val="24"/>
          <w:szCs w:val="24"/>
          <w:lang w:val="ru-MD"/>
        </w:rPr>
        <w:t xml:space="preserve"> владельц</w:t>
      </w:r>
      <w:r w:rsidR="00632798" w:rsidRPr="003678F3">
        <w:rPr>
          <w:rFonts w:ascii="Calibri Light" w:eastAsia="Calibri" w:hAnsi="Calibri Light" w:cs="Calibri Light"/>
          <w:bCs/>
          <w:i/>
          <w:iCs/>
          <w:sz w:val="24"/>
          <w:szCs w:val="24"/>
          <w:lang w:val="ru-MD"/>
        </w:rPr>
        <w:t>ами</w:t>
      </w:r>
      <w:r w:rsidR="002C6FA5" w:rsidRPr="003678F3">
        <w:rPr>
          <w:rFonts w:ascii="Calibri Light" w:eastAsia="Calibri" w:hAnsi="Calibri Light" w:cs="Calibri Light"/>
          <w:bCs/>
          <w:i/>
          <w:iCs/>
          <w:sz w:val="24"/>
          <w:szCs w:val="24"/>
          <w:lang w:val="ru-MD"/>
        </w:rPr>
        <w:t>/арендатор</w:t>
      </w:r>
      <w:r w:rsidR="00632798" w:rsidRPr="003678F3">
        <w:rPr>
          <w:rFonts w:ascii="Calibri Light" w:eastAsia="Calibri" w:hAnsi="Calibri Light" w:cs="Calibri Light"/>
          <w:bCs/>
          <w:i/>
          <w:iCs/>
          <w:sz w:val="24"/>
          <w:szCs w:val="24"/>
          <w:lang w:val="ru-MD"/>
        </w:rPr>
        <w:t>ами</w:t>
      </w:r>
      <w:r w:rsidR="002C6FA5" w:rsidRPr="003678F3">
        <w:rPr>
          <w:rFonts w:ascii="Calibri Light" w:eastAsia="Calibri" w:hAnsi="Calibri Light" w:cs="Calibri Light"/>
          <w:bCs/>
          <w:i/>
          <w:iCs/>
          <w:sz w:val="24"/>
          <w:szCs w:val="24"/>
          <w:lang w:val="ru-MD"/>
        </w:rPr>
        <w:t>,</w:t>
      </w:r>
      <w:r w:rsidR="00632798" w:rsidRPr="003678F3">
        <w:rPr>
          <w:rFonts w:ascii="Calibri Light" w:eastAsia="Calibri" w:hAnsi="Calibri Light" w:cs="Calibri Light"/>
          <w:bCs/>
          <w:i/>
          <w:iCs/>
          <w:sz w:val="24"/>
          <w:szCs w:val="24"/>
          <w:lang w:val="ru-MD"/>
        </w:rPr>
        <w:t xml:space="preserve"> соответствующих требований, </w:t>
      </w:r>
      <w:r w:rsidR="002C6FA5" w:rsidRPr="003678F3">
        <w:rPr>
          <w:rFonts w:ascii="Calibri Light" w:eastAsia="Calibri" w:hAnsi="Calibri Light" w:cs="Calibri Light"/>
          <w:bCs/>
          <w:i/>
          <w:iCs/>
          <w:sz w:val="24"/>
          <w:szCs w:val="24"/>
          <w:lang w:val="ru-MD"/>
        </w:rPr>
        <w:t>что противоречит положениям нормативных актов</w:t>
      </w:r>
      <w:r w:rsidR="002F23E3" w:rsidRPr="003678F3">
        <w:rPr>
          <w:rFonts w:ascii="Calibri Light" w:eastAsia="Calibri" w:hAnsi="Calibri Light" w:cs="Calibri Light"/>
          <w:bCs/>
          <w:i/>
          <w:iCs/>
          <w:sz w:val="24"/>
          <w:szCs w:val="24"/>
          <w:lang w:val="ru-MD"/>
        </w:rPr>
        <w:t>;</w:t>
      </w:r>
    </w:p>
    <w:p w14:paraId="035E96B9" w14:textId="2B361B4D" w:rsidR="00D52159" w:rsidRPr="003678F3" w:rsidRDefault="002C6FA5" w:rsidP="002C6FA5">
      <w:pPr>
        <w:numPr>
          <w:ilvl w:val="0"/>
          <w:numId w:val="26"/>
        </w:numPr>
        <w:spacing w:after="0"/>
        <w:ind w:left="0" w:firstLine="360"/>
        <w:jc w:val="both"/>
        <w:rPr>
          <w:rFonts w:ascii="Calibri Light" w:eastAsia="Calibri" w:hAnsi="Calibri Light" w:cs="Calibri Light"/>
          <w:bCs/>
          <w:i/>
          <w:iCs/>
          <w:sz w:val="24"/>
          <w:szCs w:val="24"/>
          <w:lang w:val="ru-MD"/>
        </w:rPr>
      </w:pPr>
      <w:r w:rsidRPr="003678F3">
        <w:rPr>
          <w:rFonts w:ascii="Calibri Light" w:eastAsia="Calibri" w:hAnsi="Calibri Light" w:cs="Calibri Light"/>
          <w:bCs/>
          <w:i/>
          <w:iCs/>
          <w:sz w:val="24"/>
          <w:szCs w:val="24"/>
          <w:lang w:val="ru-MD"/>
        </w:rPr>
        <w:t>несоответствие эксплуатации водохранилищ/</w:t>
      </w:r>
      <w:r w:rsidR="004F417E" w:rsidRPr="003678F3">
        <w:rPr>
          <w:rFonts w:ascii="Calibri Light" w:eastAsia="Calibri" w:hAnsi="Calibri Light" w:cs="Calibri Light"/>
          <w:bCs/>
          <w:i/>
          <w:iCs/>
          <w:sz w:val="24"/>
          <w:szCs w:val="24"/>
          <w:lang w:val="ru-MD"/>
        </w:rPr>
        <w:t>пруд</w:t>
      </w:r>
      <w:r w:rsidRPr="003678F3">
        <w:rPr>
          <w:rFonts w:ascii="Calibri Light" w:eastAsia="Calibri" w:hAnsi="Calibri Light" w:cs="Calibri Light"/>
          <w:bCs/>
          <w:i/>
          <w:iCs/>
          <w:sz w:val="24"/>
          <w:szCs w:val="24"/>
          <w:lang w:val="ru-MD"/>
        </w:rPr>
        <w:t>ов</w:t>
      </w:r>
      <w:r w:rsidR="004F417E" w:rsidRPr="003678F3">
        <w:rPr>
          <w:rFonts w:ascii="Calibri Light" w:eastAsia="Calibri" w:hAnsi="Calibri Light" w:cs="Calibri Light"/>
          <w:bCs/>
          <w:i/>
          <w:iCs/>
          <w:sz w:val="24"/>
          <w:szCs w:val="24"/>
          <w:lang w:val="ru-MD"/>
        </w:rPr>
        <w:t xml:space="preserve">, </w:t>
      </w:r>
      <w:r w:rsidRPr="003678F3">
        <w:rPr>
          <w:rFonts w:ascii="Calibri Light" w:eastAsia="Calibri" w:hAnsi="Calibri Light" w:cs="Calibri Light"/>
          <w:bCs/>
          <w:i/>
          <w:iCs/>
          <w:sz w:val="24"/>
          <w:szCs w:val="24"/>
          <w:lang w:val="ru-MD"/>
        </w:rPr>
        <w:t xml:space="preserve">в </w:t>
      </w:r>
      <w:r w:rsidR="004F417E" w:rsidRPr="003678F3">
        <w:rPr>
          <w:rFonts w:ascii="Calibri Light" w:eastAsia="Calibri" w:hAnsi="Calibri Light" w:cs="Calibri Light"/>
          <w:bCs/>
          <w:i/>
          <w:iCs/>
          <w:sz w:val="24"/>
          <w:szCs w:val="24"/>
          <w:lang w:val="ru-MD"/>
        </w:rPr>
        <w:t xml:space="preserve">результате принятия </w:t>
      </w:r>
      <w:r w:rsidRPr="003678F3">
        <w:rPr>
          <w:rFonts w:ascii="Calibri Light" w:eastAsia="Calibri" w:hAnsi="Calibri Light" w:cs="Calibri Light"/>
          <w:bCs/>
          <w:i/>
          <w:iCs/>
          <w:sz w:val="24"/>
          <w:szCs w:val="24"/>
          <w:lang w:val="ru-MD"/>
        </w:rPr>
        <w:t>недостаточны</w:t>
      </w:r>
      <w:r w:rsidR="004F417E" w:rsidRPr="003678F3">
        <w:rPr>
          <w:rFonts w:ascii="Calibri Light" w:eastAsia="Calibri" w:hAnsi="Calibri Light" w:cs="Calibri Light"/>
          <w:bCs/>
          <w:i/>
          <w:iCs/>
          <w:sz w:val="24"/>
          <w:szCs w:val="24"/>
          <w:lang w:val="ru-MD"/>
        </w:rPr>
        <w:t>х</w:t>
      </w:r>
      <w:r w:rsidRPr="003678F3">
        <w:rPr>
          <w:rFonts w:ascii="Calibri Light" w:eastAsia="Calibri" w:hAnsi="Calibri Light" w:cs="Calibri Light"/>
          <w:bCs/>
          <w:i/>
          <w:iCs/>
          <w:sz w:val="24"/>
          <w:szCs w:val="24"/>
          <w:lang w:val="ru-MD"/>
        </w:rPr>
        <w:t xml:space="preserve"> мер </w:t>
      </w:r>
      <w:r w:rsidR="004F417E" w:rsidRPr="003678F3">
        <w:rPr>
          <w:rFonts w:ascii="Calibri Light" w:eastAsia="Calibri" w:hAnsi="Calibri Light" w:cs="Calibri Light"/>
          <w:bCs/>
          <w:i/>
          <w:iCs/>
          <w:sz w:val="24"/>
          <w:szCs w:val="24"/>
          <w:lang w:val="ru-MD"/>
        </w:rPr>
        <w:t>А</w:t>
      </w:r>
      <w:r w:rsidRPr="003678F3">
        <w:rPr>
          <w:rFonts w:ascii="Calibri Light" w:eastAsia="Calibri" w:hAnsi="Calibri Light" w:cs="Calibri Light"/>
          <w:bCs/>
          <w:i/>
          <w:iCs/>
          <w:sz w:val="24"/>
          <w:szCs w:val="24"/>
          <w:lang w:val="ru-MD"/>
        </w:rPr>
        <w:t xml:space="preserve">гентством „Apele Moldovei”, </w:t>
      </w:r>
      <w:r w:rsidR="004F417E" w:rsidRPr="003678F3">
        <w:rPr>
          <w:rFonts w:ascii="Calibri Light" w:eastAsia="Calibri" w:hAnsi="Calibri Light" w:cs="Calibri Light"/>
          <w:bCs/>
          <w:i/>
          <w:iCs/>
          <w:sz w:val="24"/>
          <w:szCs w:val="24"/>
          <w:lang w:val="ru-MD"/>
        </w:rPr>
        <w:t>И</w:t>
      </w:r>
      <w:r w:rsidRPr="003678F3">
        <w:rPr>
          <w:rFonts w:ascii="Calibri Light" w:eastAsia="Calibri" w:hAnsi="Calibri Light" w:cs="Calibri Light"/>
          <w:bCs/>
          <w:i/>
          <w:iCs/>
          <w:sz w:val="24"/>
          <w:szCs w:val="24"/>
          <w:lang w:val="ru-MD"/>
        </w:rPr>
        <w:t xml:space="preserve">нспекцией по охране окружающей среды, местными </w:t>
      </w:r>
      <w:r w:rsidR="004F417E" w:rsidRPr="003678F3">
        <w:rPr>
          <w:rFonts w:ascii="Calibri Light" w:eastAsia="Calibri" w:hAnsi="Calibri Light" w:cs="Calibri Light"/>
          <w:bCs/>
          <w:i/>
          <w:iCs/>
          <w:sz w:val="24"/>
          <w:szCs w:val="24"/>
          <w:lang w:val="ru-MD"/>
        </w:rPr>
        <w:t xml:space="preserve">публичными </w:t>
      </w:r>
      <w:r w:rsidRPr="003678F3">
        <w:rPr>
          <w:rFonts w:ascii="Calibri Light" w:eastAsia="Calibri" w:hAnsi="Calibri Light" w:cs="Calibri Light"/>
          <w:bCs/>
          <w:i/>
          <w:iCs/>
          <w:sz w:val="24"/>
          <w:szCs w:val="24"/>
          <w:lang w:val="ru-MD"/>
        </w:rPr>
        <w:t>органами, отсутстви</w:t>
      </w:r>
      <w:r w:rsidR="004F417E" w:rsidRPr="003678F3">
        <w:rPr>
          <w:rFonts w:ascii="Calibri Light" w:eastAsia="Calibri" w:hAnsi="Calibri Light" w:cs="Calibri Light"/>
          <w:bCs/>
          <w:i/>
          <w:iCs/>
          <w:sz w:val="24"/>
          <w:szCs w:val="24"/>
          <w:lang w:val="ru-MD"/>
        </w:rPr>
        <w:t>я</w:t>
      </w:r>
      <w:r w:rsidRPr="003678F3">
        <w:rPr>
          <w:rFonts w:ascii="Calibri Light" w:eastAsia="Calibri" w:hAnsi="Calibri Light" w:cs="Calibri Light"/>
          <w:bCs/>
          <w:i/>
          <w:iCs/>
          <w:sz w:val="24"/>
          <w:szCs w:val="24"/>
          <w:lang w:val="ru-MD"/>
        </w:rPr>
        <w:t xml:space="preserve"> экологического разрешения на специальное использование воды, а также </w:t>
      </w:r>
      <w:r w:rsidR="004F417E" w:rsidRPr="003678F3">
        <w:rPr>
          <w:rFonts w:ascii="Calibri Light" w:eastAsia="Calibri" w:hAnsi="Calibri Light" w:cs="Calibri Light"/>
          <w:bCs/>
          <w:i/>
          <w:iCs/>
          <w:sz w:val="24"/>
          <w:szCs w:val="24"/>
          <w:lang w:val="ru-MD"/>
        </w:rPr>
        <w:t xml:space="preserve">положений </w:t>
      </w:r>
      <w:r w:rsidR="006E06E1" w:rsidRPr="003678F3">
        <w:rPr>
          <w:rFonts w:ascii="Calibri Light" w:eastAsia="Calibri" w:hAnsi="Calibri Light" w:cs="Calibri Light"/>
          <w:bCs/>
          <w:i/>
          <w:iCs/>
          <w:sz w:val="24"/>
          <w:szCs w:val="24"/>
          <w:lang w:val="ru-MD"/>
        </w:rPr>
        <w:t>о порядке</w:t>
      </w:r>
      <w:r w:rsidRPr="003678F3">
        <w:rPr>
          <w:rFonts w:ascii="Calibri Light" w:eastAsia="Calibri" w:hAnsi="Calibri Light" w:cs="Calibri Light"/>
          <w:bCs/>
          <w:i/>
          <w:iCs/>
          <w:sz w:val="24"/>
          <w:szCs w:val="24"/>
          <w:lang w:val="ru-MD"/>
        </w:rPr>
        <w:t xml:space="preserve"> эксплуатации водных бассейнов, предусматриваю</w:t>
      </w:r>
      <w:r w:rsidR="004F417E" w:rsidRPr="003678F3">
        <w:rPr>
          <w:rFonts w:ascii="Calibri Light" w:eastAsia="Calibri" w:hAnsi="Calibri Light" w:cs="Calibri Light"/>
          <w:bCs/>
          <w:i/>
          <w:iCs/>
          <w:sz w:val="24"/>
          <w:szCs w:val="24"/>
          <w:lang w:val="ru-MD"/>
        </w:rPr>
        <w:t>щих</w:t>
      </w:r>
      <w:r w:rsidRPr="003678F3">
        <w:rPr>
          <w:rFonts w:ascii="Calibri Light" w:eastAsia="Calibri" w:hAnsi="Calibri Light" w:cs="Calibri Light"/>
          <w:bCs/>
          <w:i/>
          <w:iCs/>
          <w:sz w:val="24"/>
          <w:szCs w:val="24"/>
          <w:lang w:val="ru-MD"/>
        </w:rPr>
        <w:t xml:space="preserve"> </w:t>
      </w:r>
      <w:r w:rsidR="004F417E" w:rsidRPr="003678F3">
        <w:rPr>
          <w:rFonts w:ascii="Calibri Light" w:eastAsia="Calibri" w:hAnsi="Calibri Light" w:cs="Calibri Light"/>
          <w:bCs/>
          <w:i/>
          <w:iCs/>
          <w:sz w:val="24"/>
          <w:szCs w:val="24"/>
          <w:lang w:val="ru-MD"/>
        </w:rPr>
        <w:t xml:space="preserve">конкретные </w:t>
      </w:r>
      <w:r w:rsidRPr="003678F3">
        <w:rPr>
          <w:rFonts w:ascii="Calibri Light" w:eastAsia="Calibri" w:hAnsi="Calibri Light" w:cs="Calibri Light"/>
          <w:bCs/>
          <w:i/>
          <w:iCs/>
          <w:sz w:val="24"/>
          <w:szCs w:val="24"/>
          <w:lang w:val="ru-MD"/>
        </w:rPr>
        <w:t xml:space="preserve">технические нормы </w:t>
      </w:r>
      <w:r w:rsidR="004F417E" w:rsidRPr="003678F3">
        <w:rPr>
          <w:rFonts w:ascii="Calibri Light" w:eastAsia="Calibri" w:hAnsi="Calibri Light" w:cs="Calibri Light"/>
          <w:bCs/>
          <w:i/>
          <w:iCs/>
          <w:sz w:val="24"/>
          <w:szCs w:val="24"/>
          <w:lang w:val="ru-MD"/>
        </w:rPr>
        <w:t>для водохранилищ/прудов</w:t>
      </w:r>
      <w:r w:rsidR="002828CF" w:rsidRPr="003678F3">
        <w:rPr>
          <w:rFonts w:ascii="Calibri Light" w:eastAsia="Calibri" w:hAnsi="Calibri Light" w:cs="Calibri Light"/>
          <w:bCs/>
          <w:i/>
          <w:iCs/>
          <w:sz w:val="24"/>
          <w:szCs w:val="24"/>
          <w:lang w:val="ru-MD"/>
        </w:rPr>
        <w:t>;</w:t>
      </w:r>
    </w:p>
    <w:p w14:paraId="5EC8EFB4" w14:textId="7866C543" w:rsidR="00D52159" w:rsidRPr="003678F3" w:rsidRDefault="00DB4C1A" w:rsidP="002C6FA5">
      <w:pPr>
        <w:numPr>
          <w:ilvl w:val="0"/>
          <w:numId w:val="26"/>
        </w:numPr>
        <w:spacing w:after="0"/>
        <w:ind w:left="0" w:firstLine="360"/>
        <w:jc w:val="both"/>
        <w:rPr>
          <w:rFonts w:ascii="Calibri Light" w:eastAsia="Calibri" w:hAnsi="Calibri Light" w:cs="Calibri Light"/>
          <w:bCs/>
          <w:i/>
          <w:iCs/>
          <w:sz w:val="24"/>
          <w:szCs w:val="24"/>
          <w:lang w:val="ru-MD"/>
        </w:rPr>
      </w:pPr>
      <w:r w:rsidRPr="003678F3">
        <w:rPr>
          <w:rFonts w:ascii="Calibri Light" w:eastAsia="Calibri" w:hAnsi="Calibri Light" w:cs="Calibri Light"/>
          <w:bCs/>
          <w:i/>
          <w:iCs/>
          <w:sz w:val="24"/>
          <w:szCs w:val="24"/>
          <w:lang w:val="ru-MD"/>
        </w:rPr>
        <w:t>необеспечение</w:t>
      </w:r>
      <w:r w:rsidR="002C6FA5" w:rsidRPr="003678F3">
        <w:rPr>
          <w:rFonts w:ascii="Calibri Light" w:eastAsia="Calibri" w:hAnsi="Calibri Light" w:cs="Calibri Light"/>
          <w:bCs/>
          <w:i/>
          <w:iCs/>
          <w:sz w:val="24"/>
          <w:szCs w:val="24"/>
          <w:lang w:val="ru-MD"/>
        </w:rPr>
        <w:t xml:space="preserve"> мониторинга и прозрачности </w:t>
      </w:r>
      <w:r w:rsidR="004F417E" w:rsidRPr="003678F3">
        <w:rPr>
          <w:rFonts w:ascii="Calibri Light" w:eastAsia="Calibri" w:hAnsi="Calibri Light" w:cs="Calibri Light"/>
          <w:bCs/>
          <w:i/>
          <w:iCs/>
          <w:sz w:val="24"/>
          <w:szCs w:val="24"/>
          <w:lang w:val="ru-MD"/>
        </w:rPr>
        <w:t>освое</w:t>
      </w:r>
      <w:r w:rsidR="002C6FA5" w:rsidRPr="003678F3">
        <w:rPr>
          <w:rFonts w:ascii="Calibri Light" w:eastAsia="Calibri" w:hAnsi="Calibri Light" w:cs="Calibri Light"/>
          <w:bCs/>
          <w:i/>
          <w:iCs/>
          <w:sz w:val="24"/>
          <w:szCs w:val="24"/>
          <w:lang w:val="ru-MD"/>
        </w:rPr>
        <w:t xml:space="preserve">ния бюджетных субсидий, предназначенных для содержания плотин, связанных с водными бассейнами, из-за </w:t>
      </w:r>
      <w:r w:rsidR="006E06E1" w:rsidRPr="003678F3">
        <w:rPr>
          <w:rFonts w:ascii="Calibri Light" w:eastAsia="Calibri" w:hAnsi="Calibri Light" w:cs="Calibri Light"/>
          <w:bCs/>
          <w:i/>
          <w:iCs/>
          <w:sz w:val="24"/>
          <w:szCs w:val="24"/>
          <w:lang w:val="ru-MD"/>
        </w:rPr>
        <w:t>не</w:t>
      </w:r>
      <w:r w:rsidR="002C6FA5" w:rsidRPr="003678F3">
        <w:rPr>
          <w:rFonts w:ascii="Calibri Light" w:eastAsia="Calibri" w:hAnsi="Calibri Light" w:cs="Calibri Light"/>
          <w:bCs/>
          <w:i/>
          <w:iCs/>
          <w:sz w:val="24"/>
          <w:szCs w:val="24"/>
          <w:lang w:val="ru-MD"/>
        </w:rPr>
        <w:t xml:space="preserve">разработки правил в этом отношении как </w:t>
      </w:r>
      <w:r w:rsidR="006E06E1" w:rsidRPr="003678F3">
        <w:rPr>
          <w:rFonts w:ascii="Calibri Light" w:eastAsia="Calibri" w:hAnsi="Calibri Light" w:cs="Calibri Light"/>
          <w:bCs/>
          <w:i/>
          <w:iCs/>
          <w:sz w:val="24"/>
          <w:szCs w:val="24"/>
          <w:lang w:val="ru-MD"/>
        </w:rPr>
        <w:t>А</w:t>
      </w:r>
      <w:r w:rsidR="002C6FA5" w:rsidRPr="003678F3">
        <w:rPr>
          <w:rFonts w:ascii="Calibri Light" w:eastAsia="Calibri" w:hAnsi="Calibri Light" w:cs="Calibri Light"/>
          <w:bCs/>
          <w:i/>
          <w:iCs/>
          <w:sz w:val="24"/>
          <w:szCs w:val="24"/>
          <w:lang w:val="ru-MD"/>
        </w:rPr>
        <w:t>гентством „Apele Moldovei”, так и Агентством публичной собственности</w:t>
      </w:r>
      <w:r w:rsidR="002828CF" w:rsidRPr="003678F3">
        <w:rPr>
          <w:rFonts w:ascii="Calibri Light" w:eastAsia="Calibri" w:hAnsi="Calibri Light" w:cs="Calibri Light"/>
          <w:bCs/>
          <w:i/>
          <w:iCs/>
          <w:sz w:val="24"/>
          <w:szCs w:val="24"/>
          <w:lang w:val="ru-MD"/>
        </w:rPr>
        <w:t>.</w:t>
      </w:r>
    </w:p>
    <w:p w14:paraId="5DA0A494" w14:textId="7C228013" w:rsidR="006536D1" w:rsidRPr="003678F3" w:rsidRDefault="006E06E1" w:rsidP="00411946">
      <w:pPr>
        <w:shd w:val="clear" w:color="auto" w:fill="FFFFFF"/>
        <w:spacing w:after="0"/>
        <w:ind w:firstLine="709"/>
        <w:jc w:val="both"/>
        <w:rPr>
          <w:rFonts w:ascii="Calibri Light" w:hAnsi="Calibri Light" w:cs="Calibri Light"/>
          <w:noProof/>
          <w:sz w:val="24"/>
          <w:szCs w:val="24"/>
          <w:lang w:val="ru-MD"/>
        </w:rPr>
      </w:pPr>
      <w:r w:rsidRPr="003678F3">
        <w:rPr>
          <w:rFonts w:ascii="Calibri Light" w:hAnsi="Calibri Light" w:cs="Calibri Light"/>
          <w:noProof/>
          <w:sz w:val="24"/>
          <w:szCs w:val="24"/>
          <w:lang w:val="ru-MD"/>
        </w:rPr>
        <w:t>Вышеу</w:t>
      </w:r>
      <w:r w:rsidR="002C6FA5" w:rsidRPr="003678F3">
        <w:rPr>
          <w:rFonts w:ascii="Calibri Light" w:hAnsi="Calibri Light" w:cs="Calibri Light"/>
          <w:noProof/>
          <w:sz w:val="24"/>
          <w:szCs w:val="24"/>
          <w:lang w:val="ru-MD"/>
        </w:rPr>
        <w:t>казанн</w:t>
      </w:r>
      <w:r w:rsidRPr="003678F3">
        <w:rPr>
          <w:rFonts w:ascii="Calibri Light" w:hAnsi="Calibri Light" w:cs="Calibri Light"/>
          <w:noProof/>
          <w:sz w:val="24"/>
          <w:szCs w:val="24"/>
          <w:lang w:val="ru-MD"/>
        </w:rPr>
        <w:t>ы</w:t>
      </w:r>
      <w:r w:rsidR="002C6FA5" w:rsidRPr="003678F3">
        <w:rPr>
          <w:rFonts w:ascii="Calibri Light" w:hAnsi="Calibri Light" w:cs="Calibri Light"/>
          <w:noProof/>
          <w:sz w:val="24"/>
          <w:szCs w:val="24"/>
          <w:lang w:val="ru-MD"/>
        </w:rPr>
        <w:t xml:space="preserve">е </w:t>
      </w:r>
      <w:r w:rsidRPr="003678F3">
        <w:rPr>
          <w:rFonts w:ascii="Calibri Light" w:hAnsi="Calibri Light" w:cs="Calibri Light"/>
          <w:noProof/>
          <w:sz w:val="24"/>
          <w:szCs w:val="24"/>
          <w:lang w:val="ru-MD"/>
        </w:rPr>
        <w:t xml:space="preserve">ситуации </w:t>
      </w:r>
      <w:r w:rsidR="002C6FA5" w:rsidRPr="003678F3">
        <w:rPr>
          <w:rFonts w:ascii="Calibri Light" w:hAnsi="Calibri Light" w:cs="Calibri Light"/>
          <w:noProof/>
          <w:sz w:val="24"/>
          <w:szCs w:val="24"/>
          <w:lang w:val="ru-MD"/>
        </w:rPr>
        <w:t>определя</w:t>
      </w:r>
      <w:r w:rsidRPr="003678F3">
        <w:rPr>
          <w:rFonts w:ascii="Calibri Light" w:hAnsi="Calibri Light" w:cs="Calibri Light"/>
          <w:noProof/>
          <w:sz w:val="24"/>
          <w:szCs w:val="24"/>
          <w:lang w:val="ru-MD"/>
        </w:rPr>
        <w:t>ю</w:t>
      </w:r>
      <w:r w:rsidR="002C6FA5" w:rsidRPr="003678F3">
        <w:rPr>
          <w:rFonts w:ascii="Calibri Light" w:hAnsi="Calibri Light" w:cs="Calibri Light"/>
          <w:noProof/>
          <w:sz w:val="24"/>
          <w:szCs w:val="24"/>
          <w:lang w:val="ru-MD"/>
        </w:rPr>
        <w:t xml:space="preserve">т необходимость принятия </w:t>
      </w:r>
      <w:r w:rsidRPr="003678F3">
        <w:rPr>
          <w:rFonts w:ascii="Calibri Light" w:hAnsi="Calibri Light" w:cs="Calibri Light"/>
          <w:noProof/>
          <w:sz w:val="24"/>
          <w:szCs w:val="24"/>
          <w:lang w:val="ru-MD"/>
        </w:rPr>
        <w:t>сроч</w:t>
      </w:r>
      <w:r w:rsidR="002C6FA5" w:rsidRPr="003678F3">
        <w:rPr>
          <w:rFonts w:ascii="Calibri Light" w:hAnsi="Calibri Light" w:cs="Calibri Light"/>
          <w:noProof/>
          <w:sz w:val="24"/>
          <w:szCs w:val="24"/>
          <w:lang w:val="ru-MD"/>
        </w:rPr>
        <w:t xml:space="preserve">ных мер по устранению недостатков, </w:t>
      </w:r>
      <w:r w:rsidRPr="003678F3">
        <w:rPr>
          <w:rFonts w:ascii="Calibri Light" w:hAnsi="Calibri Light" w:cs="Calibri Light"/>
          <w:noProof/>
          <w:sz w:val="24"/>
          <w:szCs w:val="24"/>
          <w:lang w:val="ru-MD"/>
        </w:rPr>
        <w:t>отмеч</w:t>
      </w:r>
      <w:r w:rsidR="002C6FA5" w:rsidRPr="003678F3">
        <w:rPr>
          <w:rFonts w:ascii="Calibri Light" w:hAnsi="Calibri Light" w:cs="Calibri Light"/>
          <w:noProof/>
          <w:sz w:val="24"/>
          <w:szCs w:val="24"/>
          <w:lang w:val="ru-MD"/>
        </w:rPr>
        <w:t xml:space="preserve">енных в </w:t>
      </w:r>
      <w:r w:rsidRPr="003678F3">
        <w:rPr>
          <w:rFonts w:ascii="Calibri Light" w:hAnsi="Calibri Light" w:cs="Calibri Light"/>
          <w:noProof/>
          <w:sz w:val="24"/>
          <w:szCs w:val="24"/>
          <w:lang w:val="ru-MD"/>
        </w:rPr>
        <w:t>О</w:t>
      </w:r>
      <w:r w:rsidR="002C6FA5" w:rsidRPr="003678F3">
        <w:rPr>
          <w:rFonts w:ascii="Calibri Light" w:hAnsi="Calibri Light" w:cs="Calibri Light"/>
          <w:noProof/>
          <w:sz w:val="24"/>
          <w:szCs w:val="24"/>
          <w:lang w:val="ru-MD"/>
        </w:rPr>
        <w:t xml:space="preserve">тчете аудита, для обеспечения надлежащего администрирования и управления </w:t>
      </w:r>
      <w:r w:rsidRPr="003678F3">
        <w:rPr>
          <w:rFonts w:ascii="Calibri Light" w:hAnsi="Calibri Light" w:cs="Calibri Light"/>
          <w:sz w:val="24"/>
          <w:szCs w:val="24"/>
          <w:lang w:val="ru-MD"/>
        </w:rPr>
        <w:t xml:space="preserve">поверхностными водными объектами, охранными зонами, земельным участком водного фонда и </w:t>
      </w:r>
      <w:r w:rsidRPr="003678F3">
        <w:rPr>
          <w:rFonts w:ascii="Calibri Light" w:eastAsia="Times New Roman" w:hAnsi="Calibri Light" w:cs="Calibri Light"/>
          <w:bCs/>
          <w:sz w:val="24"/>
          <w:szCs w:val="24"/>
          <w:lang w:val="ru-MD" w:eastAsia="ru-RU"/>
        </w:rPr>
        <w:t xml:space="preserve">относящимися к ним </w:t>
      </w:r>
      <w:r w:rsidRPr="003678F3">
        <w:rPr>
          <w:rFonts w:ascii="Calibri Light" w:hAnsi="Calibri Light" w:cs="Calibri Light"/>
          <w:sz w:val="24"/>
          <w:szCs w:val="24"/>
          <w:lang w:val="ru-MD"/>
        </w:rPr>
        <w:t>гидротехническими сооружениями</w:t>
      </w:r>
      <w:r w:rsidR="002C6FA5" w:rsidRPr="003678F3">
        <w:rPr>
          <w:rFonts w:ascii="Calibri Light" w:hAnsi="Calibri Light" w:cs="Calibri Light"/>
          <w:noProof/>
          <w:sz w:val="24"/>
          <w:szCs w:val="24"/>
          <w:lang w:val="ru-MD"/>
        </w:rPr>
        <w:t xml:space="preserve">, а также получения соответствующих доходов от использования </w:t>
      </w:r>
      <w:r w:rsidRPr="003678F3">
        <w:rPr>
          <w:rFonts w:ascii="Calibri Light" w:hAnsi="Calibri Light" w:cs="Calibri Light"/>
          <w:noProof/>
          <w:sz w:val="24"/>
          <w:szCs w:val="24"/>
          <w:lang w:val="ru-MD"/>
        </w:rPr>
        <w:t xml:space="preserve">собственности </w:t>
      </w:r>
      <w:r w:rsidR="002C6FA5" w:rsidRPr="003678F3">
        <w:rPr>
          <w:rFonts w:ascii="Calibri Light" w:hAnsi="Calibri Light" w:cs="Calibri Light"/>
          <w:noProof/>
          <w:sz w:val="24"/>
          <w:szCs w:val="24"/>
          <w:lang w:val="ru-MD"/>
        </w:rPr>
        <w:t>государств</w:t>
      </w:r>
      <w:r w:rsidRPr="003678F3">
        <w:rPr>
          <w:rFonts w:ascii="Calibri Light" w:hAnsi="Calibri Light" w:cs="Calibri Light"/>
          <w:noProof/>
          <w:sz w:val="24"/>
          <w:szCs w:val="24"/>
          <w:lang w:val="ru-MD"/>
        </w:rPr>
        <w:t>а</w:t>
      </w:r>
      <w:r w:rsidR="002C6FA5" w:rsidRPr="003678F3">
        <w:rPr>
          <w:rFonts w:ascii="Calibri Light" w:hAnsi="Calibri Light" w:cs="Calibri Light"/>
          <w:noProof/>
          <w:sz w:val="24"/>
          <w:szCs w:val="24"/>
          <w:lang w:val="ru-MD"/>
        </w:rPr>
        <w:t xml:space="preserve"> и местных </w:t>
      </w:r>
      <w:r w:rsidRPr="003678F3">
        <w:rPr>
          <w:rFonts w:ascii="Calibri Light" w:hAnsi="Calibri Light" w:cs="Calibri Light"/>
          <w:noProof/>
          <w:sz w:val="24"/>
          <w:szCs w:val="24"/>
          <w:lang w:val="ru-MD"/>
        </w:rPr>
        <w:t xml:space="preserve">публичных </w:t>
      </w:r>
      <w:r w:rsidR="002C6FA5" w:rsidRPr="003678F3">
        <w:rPr>
          <w:rFonts w:ascii="Calibri Light" w:hAnsi="Calibri Light" w:cs="Calibri Light"/>
          <w:noProof/>
          <w:sz w:val="24"/>
          <w:szCs w:val="24"/>
          <w:lang w:val="ru-MD"/>
        </w:rPr>
        <w:t>органов</w:t>
      </w:r>
      <w:r w:rsidR="006536D1" w:rsidRPr="003678F3">
        <w:rPr>
          <w:rFonts w:ascii="Calibri Light" w:hAnsi="Calibri Light" w:cs="Calibri Light"/>
          <w:noProof/>
          <w:sz w:val="24"/>
          <w:szCs w:val="24"/>
          <w:lang w:val="ru-MD"/>
        </w:rPr>
        <w:t>.</w:t>
      </w:r>
    </w:p>
    <w:p w14:paraId="15A3FCAC" w14:textId="518349EF" w:rsidR="006E06E1" w:rsidRPr="003678F3" w:rsidRDefault="006E06E1" w:rsidP="006E06E1">
      <w:pPr>
        <w:spacing w:after="0"/>
        <w:ind w:firstLine="709"/>
        <w:jc w:val="both"/>
        <w:rPr>
          <w:rFonts w:ascii="Calibri Light" w:eastAsia="Calibri" w:hAnsi="Calibri Light" w:cs="Calibri Light"/>
          <w:sz w:val="24"/>
          <w:szCs w:val="24"/>
          <w:lang w:val="ru-MD"/>
        </w:rPr>
      </w:pPr>
      <w:r w:rsidRPr="003678F3">
        <w:rPr>
          <w:rFonts w:ascii="Calibri Light" w:eastAsia="Calibri" w:hAnsi="Calibri Light" w:cs="Calibri Light"/>
          <w:sz w:val="24"/>
          <w:szCs w:val="24"/>
          <w:lang w:val="ru-MD"/>
        </w:rPr>
        <w:t xml:space="preserve">Исходя из вышеизложенного, на основании ст.14 (2) и ст.15 d) Закона №260 от 07.12.2017, Счетная палата </w:t>
      </w:r>
    </w:p>
    <w:p w14:paraId="26A8869B" w14:textId="5CAD6D9C" w:rsidR="001964B2" w:rsidRPr="003678F3" w:rsidRDefault="006E06E1" w:rsidP="00332967">
      <w:pPr>
        <w:spacing w:after="0"/>
        <w:jc w:val="center"/>
        <w:rPr>
          <w:rFonts w:ascii="Calibri Light" w:eastAsia="Times New Roman" w:hAnsi="Calibri Light" w:cs="Calibri Light"/>
          <w:b/>
          <w:bCs/>
          <w:sz w:val="24"/>
          <w:szCs w:val="24"/>
          <w:lang w:val="ru-MD"/>
        </w:rPr>
      </w:pPr>
      <w:r w:rsidRPr="003678F3">
        <w:rPr>
          <w:rFonts w:ascii="Calibri Light" w:eastAsia="Times New Roman" w:hAnsi="Calibri Light" w:cs="Calibri Light"/>
          <w:b/>
          <w:bCs/>
          <w:sz w:val="24"/>
          <w:szCs w:val="24"/>
          <w:lang w:val="ru-MD"/>
        </w:rPr>
        <w:t>ПОСТАНОВЛЯЕТ</w:t>
      </w:r>
      <w:r w:rsidR="00AD2BE7" w:rsidRPr="003678F3">
        <w:rPr>
          <w:rFonts w:ascii="Calibri Light" w:eastAsia="Times New Roman" w:hAnsi="Calibri Light" w:cs="Calibri Light"/>
          <w:b/>
          <w:bCs/>
          <w:sz w:val="24"/>
          <w:szCs w:val="24"/>
          <w:lang w:val="ru-MD"/>
        </w:rPr>
        <w:t>:</w:t>
      </w:r>
    </w:p>
    <w:p w14:paraId="2A40AE5E" w14:textId="55468B24" w:rsidR="003E5222" w:rsidRPr="003678F3" w:rsidRDefault="006E06E1" w:rsidP="00393F1E">
      <w:pPr>
        <w:pStyle w:val="ListParagraph"/>
        <w:numPr>
          <w:ilvl w:val="0"/>
          <w:numId w:val="17"/>
        </w:numPr>
        <w:tabs>
          <w:tab w:val="left" w:pos="270"/>
          <w:tab w:val="left" w:pos="851"/>
        </w:tabs>
        <w:spacing w:line="276" w:lineRule="auto"/>
        <w:ind w:left="0" w:firstLine="567"/>
        <w:jc w:val="both"/>
        <w:rPr>
          <w:rFonts w:ascii="Calibri Light" w:hAnsi="Calibri Light" w:cs="Calibri Light"/>
          <w:lang w:val="ru-MD"/>
        </w:rPr>
      </w:pPr>
      <w:r w:rsidRPr="003678F3">
        <w:rPr>
          <w:rFonts w:ascii="Calibri Light" w:hAnsi="Calibri Light" w:cs="Calibri Light"/>
          <w:lang w:val="ru-MD"/>
        </w:rPr>
        <w:t xml:space="preserve">Утвердить Отчет </w:t>
      </w:r>
      <w:r w:rsidRPr="003678F3">
        <w:rPr>
          <w:rFonts w:ascii="Calibri Light" w:hAnsi="Calibri Light" w:cs="Calibri Light"/>
          <w:bCs/>
          <w:lang w:val="ru-MD"/>
        </w:rPr>
        <w:t>аудита соответствия администрирования и управления поверхностными водными объектами, охранными зонами, земельным участком водного фонда и относящимися к ним гидротехническими сооружениями</w:t>
      </w:r>
      <w:r w:rsidR="00A1735D" w:rsidRPr="003678F3">
        <w:rPr>
          <w:rFonts w:ascii="Calibri Light" w:hAnsi="Calibri Light" w:cs="Calibri Light"/>
          <w:bCs/>
          <w:iCs/>
          <w:lang w:val="ru-MD"/>
        </w:rPr>
        <w:t>,</w:t>
      </w:r>
      <w:r w:rsidR="003E5222" w:rsidRPr="003678F3">
        <w:rPr>
          <w:rFonts w:ascii="Calibri Light" w:hAnsi="Calibri Light" w:cs="Calibri Light"/>
          <w:lang w:val="ru-MD"/>
        </w:rPr>
        <w:t xml:space="preserve"> </w:t>
      </w:r>
      <w:r w:rsidRPr="003678F3">
        <w:rPr>
          <w:rFonts w:ascii="Calibri Light" w:hAnsi="Calibri Light" w:cs="Calibri Light"/>
          <w:lang w:val="ru-MD"/>
        </w:rPr>
        <w:t>приложенный к настоящему Постановлению</w:t>
      </w:r>
      <w:r w:rsidR="003E5222" w:rsidRPr="003678F3">
        <w:rPr>
          <w:rFonts w:ascii="Calibri Light" w:hAnsi="Calibri Light" w:cs="Calibri Light"/>
          <w:lang w:val="ru-MD"/>
        </w:rPr>
        <w:t>.</w:t>
      </w:r>
    </w:p>
    <w:p w14:paraId="0E6E1F9F" w14:textId="7179BAE8" w:rsidR="000E69E4" w:rsidRPr="003678F3" w:rsidRDefault="00E51136" w:rsidP="00393F1E">
      <w:pPr>
        <w:pStyle w:val="ListParagraph"/>
        <w:numPr>
          <w:ilvl w:val="0"/>
          <w:numId w:val="17"/>
        </w:numPr>
        <w:tabs>
          <w:tab w:val="left" w:pos="851"/>
        </w:tabs>
        <w:spacing w:line="276" w:lineRule="auto"/>
        <w:ind w:left="0" w:firstLine="567"/>
        <w:jc w:val="both"/>
        <w:rPr>
          <w:rFonts w:ascii="Calibri Light" w:hAnsi="Calibri Light" w:cs="Calibri Light"/>
          <w:lang w:val="ru-MD"/>
        </w:rPr>
      </w:pPr>
      <w:r w:rsidRPr="003678F3">
        <w:rPr>
          <w:rFonts w:ascii="Calibri Light" w:hAnsi="Calibri Light" w:cs="Calibri Light"/>
          <w:bCs/>
          <w:noProof/>
          <w:lang w:val="ru-MD"/>
        </w:rPr>
        <w:t>Настоящее Постановление и Отчет аудита направить</w:t>
      </w:r>
      <w:r w:rsidR="00AD2BE7" w:rsidRPr="003678F3">
        <w:rPr>
          <w:rFonts w:ascii="Calibri Light" w:hAnsi="Calibri Light" w:cs="Calibri Light"/>
          <w:lang w:val="ru-MD"/>
        </w:rPr>
        <w:t>:</w:t>
      </w:r>
    </w:p>
    <w:p w14:paraId="31BFD793" w14:textId="0B7E7CE8" w:rsidR="006536D1" w:rsidRPr="003678F3" w:rsidRDefault="00E51136" w:rsidP="00393F1E">
      <w:pPr>
        <w:pStyle w:val="ListParagraph"/>
        <w:numPr>
          <w:ilvl w:val="1"/>
          <w:numId w:val="17"/>
        </w:numPr>
        <w:tabs>
          <w:tab w:val="left" w:pos="567"/>
          <w:tab w:val="left" w:pos="709"/>
          <w:tab w:val="left" w:pos="851"/>
          <w:tab w:val="left" w:pos="993"/>
        </w:tabs>
        <w:spacing w:line="276" w:lineRule="auto"/>
        <w:ind w:left="142" w:firstLine="425"/>
        <w:jc w:val="both"/>
        <w:rPr>
          <w:rFonts w:ascii="Calibri Light" w:hAnsi="Calibri Light" w:cs="Calibri Light"/>
          <w:bCs/>
          <w:lang w:val="ru-MD"/>
        </w:rPr>
      </w:pPr>
      <w:r w:rsidRPr="003678F3">
        <w:rPr>
          <w:rFonts w:ascii="Calibri Light" w:hAnsi="Calibri Light" w:cs="Calibri Light"/>
          <w:b/>
          <w:bCs/>
          <w:lang w:val="ru-MD"/>
        </w:rPr>
        <w:lastRenderedPageBreak/>
        <w:t>Парламенту Республики Молдова</w:t>
      </w:r>
      <w:r w:rsidRPr="003678F3">
        <w:rPr>
          <w:rFonts w:ascii="Calibri Light" w:hAnsi="Calibri Light" w:cs="Calibri Light"/>
          <w:lang w:val="ru-MD"/>
        </w:rPr>
        <w:t xml:space="preserve"> для информирования и рассмотрения, в случае необходимости, в рамках парламентской комиссии по контролю за публичными финансами</w:t>
      </w:r>
      <w:r w:rsidR="006536D1" w:rsidRPr="003678F3">
        <w:rPr>
          <w:rFonts w:ascii="Calibri Light" w:hAnsi="Calibri Light" w:cs="Calibri Light"/>
          <w:bCs/>
          <w:lang w:val="ru-MD"/>
        </w:rPr>
        <w:t>;</w:t>
      </w:r>
    </w:p>
    <w:p w14:paraId="27BE00D0" w14:textId="354232DF" w:rsidR="00637272" w:rsidRPr="003678F3" w:rsidRDefault="00E51136" w:rsidP="00393F1E">
      <w:pPr>
        <w:pStyle w:val="ListParagraph"/>
        <w:numPr>
          <w:ilvl w:val="1"/>
          <w:numId w:val="17"/>
        </w:numPr>
        <w:tabs>
          <w:tab w:val="left" w:pos="567"/>
          <w:tab w:val="left" w:pos="709"/>
          <w:tab w:val="left" w:pos="851"/>
          <w:tab w:val="left" w:pos="993"/>
        </w:tabs>
        <w:spacing w:line="276" w:lineRule="auto"/>
        <w:ind w:left="142" w:firstLine="425"/>
        <w:jc w:val="both"/>
        <w:rPr>
          <w:rFonts w:ascii="Calibri Light" w:hAnsi="Calibri Light" w:cs="Calibri Light"/>
          <w:bCs/>
          <w:lang w:val="ru-MD"/>
        </w:rPr>
      </w:pPr>
      <w:r w:rsidRPr="003678F3">
        <w:rPr>
          <w:rFonts w:ascii="Calibri Light" w:hAnsi="Calibri Light" w:cs="Calibri Light"/>
          <w:b/>
          <w:bCs/>
          <w:lang w:val="ru-MD"/>
        </w:rPr>
        <w:t>Президенту Республики Молдова</w:t>
      </w:r>
      <w:r w:rsidRPr="003678F3">
        <w:rPr>
          <w:rFonts w:ascii="Calibri Light" w:hAnsi="Calibri Light" w:cs="Calibri Light"/>
          <w:lang w:val="ru-MD"/>
        </w:rPr>
        <w:t xml:space="preserve"> для информирования</w:t>
      </w:r>
      <w:r w:rsidR="00063B75" w:rsidRPr="003678F3">
        <w:rPr>
          <w:rFonts w:ascii="Calibri Light" w:hAnsi="Calibri Light" w:cs="Calibri Light"/>
          <w:bCs/>
          <w:lang w:val="ru-MD"/>
        </w:rPr>
        <w:t>;</w:t>
      </w:r>
    </w:p>
    <w:p w14:paraId="7C429AE1" w14:textId="1941EA29" w:rsidR="00A1735D" w:rsidRPr="003678F3" w:rsidRDefault="00E51136" w:rsidP="00393F1E">
      <w:pPr>
        <w:pStyle w:val="ListParagraph"/>
        <w:numPr>
          <w:ilvl w:val="1"/>
          <w:numId w:val="17"/>
        </w:numPr>
        <w:tabs>
          <w:tab w:val="left" w:pos="567"/>
          <w:tab w:val="left" w:pos="709"/>
          <w:tab w:val="left" w:pos="851"/>
          <w:tab w:val="left" w:pos="993"/>
        </w:tabs>
        <w:spacing w:line="276" w:lineRule="auto"/>
        <w:ind w:left="0" w:firstLine="567"/>
        <w:jc w:val="both"/>
        <w:rPr>
          <w:rFonts w:ascii="Calibri Light" w:hAnsi="Calibri Light" w:cs="Calibri Light"/>
          <w:bCs/>
          <w:lang w:val="ru-MD"/>
        </w:rPr>
      </w:pPr>
      <w:r w:rsidRPr="003678F3">
        <w:rPr>
          <w:rFonts w:ascii="Calibri Light" w:hAnsi="Calibri Light" w:cs="Calibri Light"/>
          <w:b/>
          <w:bCs/>
          <w:lang w:val="ru-MD"/>
        </w:rPr>
        <w:t>Правительству Республики Молдова</w:t>
      </w:r>
      <w:r w:rsidRPr="003678F3">
        <w:rPr>
          <w:rFonts w:ascii="Calibri Light" w:hAnsi="Calibri Light" w:cs="Calibri Light"/>
          <w:lang w:val="ru-MD"/>
        </w:rPr>
        <w:t xml:space="preserve"> для информирования и принятия мер по мониторингу обеспечения внедрения аудиторских рекомендаций</w:t>
      </w:r>
      <w:r w:rsidR="00A1735D" w:rsidRPr="003678F3">
        <w:rPr>
          <w:rFonts w:ascii="Calibri Light" w:hAnsi="Calibri Light" w:cs="Calibri Light"/>
          <w:bCs/>
          <w:lang w:val="ru-MD"/>
        </w:rPr>
        <w:t>;</w:t>
      </w:r>
    </w:p>
    <w:p w14:paraId="223CB52F" w14:textId="612E6058" w:rsidR="004F2818" w:rsidRPr="003678F3" w:rsidRDefault="00B17098" w:rsidP="00393F1E">
      <w:pPr>
        <w:pStyle w:val="ListParagraph"/>
        <w:numPr>
          <w:ilvl w:val="1"/>
          <w:numId w:val="17"/>
        </w:numPr>
        <w:tabs>
          <w:tab w:val="left" w:pos="567"/>
          <w:tab w:val="left" w:pos="630"/>
          <w:tab w:val="left" w:pos="709"/>
          <w:tab w:val="left" w:pos="851"/>
          <w:tab w:val="left" w:pos="993"/>
        </w:tabs>
        <w:spacing w:line="276" w:lineRule="auto"/>
        <w:ind w:left="0" w:firstLine="567"/>
        <w:jc w:val="both"/>
        <w:rPr>
          <w:rFonts w:ascii="Calibri Light" w:hAnsi="Calibri Light" w:cs="Calibri Light"/>
          <w:bCs/>
          <w:lang w:val="ru-MD"/>
        </w:rPr>
      </w:pPr>
      <w:r w:rsidRPr="003678F3">
        <w:rPr>
          <w:rFonts w:ascii="Calibri Light" w:hAnsi="Calibri Light" w:cs="Calibri Light"/>
          <w:b/>
          <w:bCs/>
          <w:lang w:val="ru-MD"/>
        </w:rPr>
        <w:t xml:space="preserve"> </w:t>
      </w:r>
      <w:r w:rsidR="00E51136" w:rsidRPr="003678F3">
        <w:rPr>
          <w:rFonts w:ascii="Calibri Light" w:hAnsi="Calibri Light" w:cs="Calibri Light"/>
          <w:b/>
          <w:bCs/>
          <w:lang w:val="ru-MD"/>
        </w:rPr>
        <w:t>Министерству окружающей среды</w:t>
      </w:r>
      <w:r w:rsidR="00DC0FB1" w:rsidRPr="003678F3">
        <w:rPr>
          <w:rFonts w:ascii="Calibri Light" w:hAnsi="Calibri Light" w:cs="Calibri Light"/>
          <w:b/>
          <w:bCs/>
          <w:lang w:val="ru-MD"/>
        </w:rPr>
        <w:t xml:space="preserve"> </w:t>
      </w:r>
      <w:r w:rsidR="00274E3D" w:rsidRPr="003678F3">
        <w:rPr>
          <w:rFonts w:ascii="Calibri Light" w:hAnsi="Calibri Light" w:cs="Calibri Light"/>
          <w:bCs/>
          <w:lang w:val="ru-MD"/>
        </w:rPr>
        <w:t>для</w:t>
      </w:r>
      <w:r w:rsidR="00274E3D" w:rsidRPr="003678F3">
        <w:rPr>
          <w:rFonts w:ascii="Calibri Light" w:hAnsi="Calibri Light" w:cs="Calibri Light"/>
          <w:b/>
          <w:bCs/>
          <w:lang w:val="ru-MD"/>
        </w:rPr>
        <w:t xml:space="preserve"> </w:t>
      </w:r>
      <w:r w:rsidR="00274E3D" w:rsidRPr="003678F3">
        <w:rPr>
          <w:rFonts w:ascii="Calibri Light" w:hAnsi="Calibri Light" w:cs="Calibri Light"/>
          <w:bCs/>
          <w:lang w:val="ru-MD"/>
        </w:rPr>
        <w:t>принятия решений, и рекомендовать</w:t>
      </w:r>
      <w:r w:rsidR="004F2818" w:rsidRPr="003678F3">
        <w:rPr>
          <w:rFonts w:ascii="Calibri Light" w:hAnsi="Calibri Light" w:cs="Calibri Light"/>
          <w:b/>
          <w:bCs/>
          <w:lang w:val="ru-MD"/>
        </w:rPr>
        <w:t>:</w:t>
      </w:r>
    </w:p>
    <w:p w14:paraId="0DFF80E7" w14:textId="24E73B13" w:rsidR="00A87625" w:rsidRPr="003678F3" w:rsidRDefault="00274E3D" w:rsidP="00393F1E">
      <w:pPr>
        <w:pStyle w:val="ListParagraph"/>
        <w:numPr>
          <w:ilvl w:val="2"/>
          <w:numId w:val="17"/>
        </w:numPr>
        <w:tabs>
          <w:tab w:val="left" w:pos="630"/>
          <w:tab w:val="left" w:pos="709"/>
          <w:tab w:val="left" w:pos="851"/>
        </w:tabs>
        <w:spacing w:line="276" w:lineRule="auto"/>
        <w:ind w:left="0" w:firstLine="709"/>
        <w:jc w:val="both"/>
        <w:rPr>
          <w:rFonts w:ascii="Calibri Light" w:hAnsi="Calibri Light" w:cs="Calibri Light"/>
          <w:bCs/>
          <w:lang w:val="ru-MD"/>
        </w:rPr>
      </w:pPr>
      <w:r w:rsidRPr="003678F3">
        <w:rPr>
          <w:rFonts w:ascii="Calibri Light" w:hAnsi="Calibri Light" w:cs="Calibri Light"/>
          <w:noProof/>
          <w:lang w:val="ru-MD"/>
        </w:rPr>
        <w:t xml:space="preserve">рассмотреть результаты аудита, согласно компетенциям, с утверждением плана действий по устранению выявленных недостатков и </w:t>
      </w:r>
      <w:r w:rsidRPr="003678F3">
        <w:rPr>
          <w:rFonts w:ascii="Calibri Light" w:hAnsi="Calibri Light" w:cs="Calibri Light"/>
          <w:lang w:val="ru-MD"/>
        </w:rPr>
        <w:t>внедрения рекомендаций</w:t>
      </w:r>
      <w:r w:rsidRPr="003678F3">
        <w:rPr>
          <w:rFonts w:ascii="Calibri Light" w:eastAsia="Calibri" w:hAnsi="Calibri Light" w:cs="Calibri Light"/>
          <w:noProof/>
          <w:lang w:val="ru-MD"/>
        </w:rPr>
        <w:t xml:space="preserve"> из Отчета аудита</w:t>
      </w:r>
      <w:r w:rsidR="00995F89" w:rsidRPr="003678F3">
        <w:rPr>
          <w:rFonts w:ascii="Calibri Light" w:hAnsi="Calibri Light" w:cs="Calibri Light"/>
          <w:bCs/>
          <w:lang w:val="ru-MD"/>
        </w:rPr>
        <w:t>;</w:t>
      </w:r>
    </w:p>
    <w:p w14:paraId="1E00D392" w14:textId="2DBEAE7D" w:rsidR="00995F89" w:rsidRPr="003678F3" w:rsidRDefault="00274E3D" w:rsidP="00274E3D">
      <w:pPr>
        <w:pStyle w:val="ListParagraph"/>
        <w:numPr>
          <w:ilvl w:val="2"/>
          <w:numId w:val="17"/>
        </w:numPr>
        <w:tabs>
          <w:tab w:val="left" w:pos="630"/>
          <w:tab w:val="left" w:pos="709"/>
          <w:tab w:val="left" w:pos="851"/>
        </w:tabs>
        <w:spacing w:line="276" w:lineRule="auto"/>
        <w:ind w:left="-90" w:firstLine="810"/>
        <w:jc w:val="both"/>
        <w:rPr>
          <w:rFonts w:ascii="Calibri Light" w:hAnsi="Calibri Light" w:cs="Calibri Light"/>
          <w:bCs/>
          <w:lang w:val="ru-MD"/>
        </w:rPr>
      </w:pPr>
      <w:r w:rsidRPr="003678F3">
        <w:rPr>
          <w:rFonts w:ascii="Calibri Light" w:hAnsi="Calibri Light" w:cs="Calibri Light"/>
          <w:bCs/>
          <w:lang w:val="ru-MD"/>
        </w:rPr>
        <w:t>привести в соответствие положений Закона о воде №</w:t>
      </w:r>
      <w:r w:rsidR="007F298B" w:rsidRPr="003678F3">
        <w:rPr>
          <w:rFonts w:ascii="Calibri Light" w:hAnsi="Calibri Light" w:cs="Calibri Light"/>
          <w:bCs/>
          <w:lang w:val="ru-MD"/>
        </w:rPr>
        <w:t xml:space="preserve">272 </w:t>
      </w:r>
      <w:r w:rsidRPr="003678F3">
        <w:rPr>
          <w:rFonts w:ascii="Calibri Light" w:hAnsi="Calibri Light" w:cs="Calibri Light"/>
          <w:bCs/>
          <w:lang w:val="ru-MD"/>
        </w:rPr>
        <w:t>от</w:t>
      </w:r>
      <w:r w:rsidR="007F298B" w:rsidRPr="003678F3">
        <w:rPr>
          <w:rFonts w:ascii="Calibri Light" w:hAnsi="Calibri Light" w:cs="Calibri Light"/>
          <w:bCs/>
          <w:lang w:val="ru-MD"/>
        </w:rPr>
        <w:t xml:space="preserve"> 23.12.2011 </w:t>
      </w:r>
      <w:r w:rsidRPr="003678F3">
        <w:rPr>
          <w:rFonts w:ascii="Calibri Light" w:hAnsi="Calibri Light" w:cs="Calibri Light"/>
          <w:bCs/>
          <w:lang w:val="ru-MD"/>
        </w:rPr>
        <w:t>и Закона о регулировании предпринимательской деятельности путем разрешения №160 от 22.07.2011</w:t>
      </w:r>
      <w:r w:rsidR="007F298B" w:rsidRPr="003678F3">
        <w:rPr>
          <w:rFonts w:ascii="Calibri Light" w:hAnsi="Calibri Light" w:cs="Calibri Light"/>
          <w:bCs/>
          <w:lang w:val="ru-MD"/>
        </w:rPr>
        <w:t xml:space="preserve">, </w:t>
      </w:r>
      <w:r w:rsidRPr="003678F3">
        <w:rPr>
          <w:rFonts w:ascii="Calibri Light" w:hAnsi="Calibri Light" w:cs="Calibri Light"/>
          <w:bCs/>
          <w:lang w:val="ru-MD"/>
        </w:rPr>
        <w:t>с целью исключения в них противоречий относительно порядка выдачи экологического разрешения на специальное водопользование</w:t>
      </w:r>
      <w:r w:rsidR="00995F89" w:rsidRPr="003678F3">
        <w:rPr>
          <w:rFonts w:ascii="Calibri Light" w:hAnsi="Calibri Light" w:cs="Calibri Light"/>
          <w:bCs/>
          <w:lang w:val="ru-MD"/>
        </w:rPr>
        <w:t>;</w:t>
      </w:r>
    </w:p>
    <w:p w14:paraId="20C13D9D" w14:textId="45C15EBD" w:rsidR="00995F89" w:rsidRPr="003678F3" w:rsidRDefault="00274E3D" w:rsidP="00274E3D">
      <w:pPr>
        <w:pStyle w:val="ListParagraph"/>
        <w:numPr>
          <w:ilvl w:val="1"/>
          <w:numId w:val="17"/>
        </w:numPr>
        <w:tabs>
          <w:tab w:val="left" w:pos="567"/>
          <w:tab w:val="left" w:pos="630"/>
          <w:tab w:val="left" w:pos="810"/>
          <w:tab w:val="left" w:pos="851"/>
          <w:tab w:val="left" w:pos="993"/>
        </w:tabs>
        <w:spacing w:line="276" w:lineRule="auto"/>
        <w:ind w:left="0" w:firstLine="0"/>
        <w:jc w:val="both"/>
        <w:rPr>
          <w:rFonts w:ascii="Calibri Light" w:hAnsi="Calibri Light" w:cs="Calibri Light"/>
          <w:bCs/>
          <w:lang w:val="ru-MD"/>
        </w:rPr>
      </w:pPr>
      <w:r w:rsidRPr="003678F3">
        <w:rPr>
          <w:rFonts w:ascii="Calibri Light" w:hAnsi="Calibri Light" w:cs="Calibri Light"/>
          <w:b/>
          <w:bCs/>
          <w:lang w:val="ru-MD"/>
        </w:rPr>
        <w:t xml:space="preserve">Министерству окружающей среды, Министерству сельского хозяйства и пищевой промышленности, Агентству публичной собственности и Агентству </w:t>
      </w:r>
      <w:r w:rsidR="006C659A" w:rsidRPr="003678F3">
        <w:rPr>
          <w:rFonts w:ascii="Calibri Light" w:hAnsi="Calibri Light" w:cs="Calibri Light"/>
          <w:b/>
          <w:bCs/>
          <w:lang w:val="ru-MD"/>
        </w:rPr>
        <w:t>„</w:t>
      </w:r>
      <w:r w:rsidR="00995F89" w:rsidRPr="003678F3">
        <w:rPr>
          <w:rFonts w:ascii="Calibri Light" w:hAnsi="Calibri Light" w:cs="Calibri Light"/>
          <w:b/>
          <w:bCs/>
          <w:lang w:val="ru-MD"/>
        </w:rPr>
        <w:t>Apele Moldovei</w:t>
      </w:r>
      <w:r w:rsidR="006C659A" w:rsidRPr="003678F3">
        <w:rPr>
          <w:rFonts w:ascii="Calibri Light" w:hAnsi="Calibri Light" w:cs="Calibri Light"/>
          <w:b/>
          <w:bCs/>
          <w:lang w:val="ru-MD"/>
        </w:rPr>
        <w:t>”</w:t>
      </w:r>
      <w:r w:rsidR="00995F89" w:rsidRPr="003678F3">
        <w:rPr>
          <w:rFonts w:ascii="Calibri Light" w:hAnsi="Calibri Light" w:cs="Calibri Light"/>
          <w:b/>
          <w:bCs/>
          <w:lang w:val="ru-MD"/>
        </w:rPr>
        <w:t xml:space="preserve"> </w:t>
      </w:r>
      <w:r w:rsidRPr="003678F3">
        <w:rPr>
          <w:rFonts w:ascii="Calibri Light" w:hAnsi="Calibri Light" w:cs="Calibri Light"/>
          <w:bCs/>
          <w:lang w:val="ru-MD"/>
        </w:rPr>
        <w:t>для</w:t>
      </w:r>
      <w:r w:rsidRPr="003678F3">
        <w:rPr>
          <w:rFonts w:ascii="Calibri Light" w:hAnsi="Calibri Light" w:cs="Calibri Light"/>
          <w:b/>
          <w:bCs/>
          <w:lang w:val="ru-MD"/>
        </w:rPr>
        <w:t xml:space="preserve"> </w:t>
      </w:r>
      <w:r w:rsidRPr="003678F3">
        <w:rPr>
          <w:rFonts w:ascii="Calibri Light" w:hAnsi="Calibri Light" w:cs="Calibri Light"/>
          <w:bCs/>
          <w:lang w:val="ru-MD"/>
        </w:rPr>
        <w:t>принятия решений, и рекомендовать разработать и представить на утверждение методологию сдачи в аренду водохранилищ/прудов в качестве неделимого актива, применимо</w:t>
      </w:r>
      <w:r w:rsidR="004D3171" w:rsidRPr="003678F3">
        <w:rPr>
          <w:rFonts w:ascii="Calibri Light" w:hAnsi="Calibri Light" w:cs="Calibri Light"/>
          <w:bCs/>
          <w:lang w:val="ru-MD"/>
        </w:rPr>
        <w:t>й</w:t>
      </w:r>
      <w:r w:rsidRPr="003678F3">
        <w:rPr>
          <w:rFonts w:ascii="Calibri Light" w:hAnsi="Calibri Light" w:cs="Calibri Light"/>
          <w:bCs/>
          <w:lang w:val="ru-MD"/>
        </w:rPr>
        <w:t xml:space="preserve"> на уровне центрального публичного управления и местного публичного управления, с соблюдением требований </w:t>
      </w:r>
      <w:r w:rsidR="004D3171" w:rsidRPr="003678F3">
        <w:rPr>
          <w:rFonts w:ascii="Calibri Light" w:hAnsi="Calibri Light" w:cs="Calibri Light"/>
          <w:bCs/>
          <w:lang w:val="ru-MD"/>
        </w:rPr>
        <w:t>З</w:t>
      </w:r>
      <w:r w:rsidRPr="003678F3">
        <w:rPr>
          <w:rFonts w:ascii="Calibri Light" w:hAnsi="Calibri Light" w:cs="Calibri Light"/>
          <w:bCs/>
          <w:lang w:val="ru-MD"/>
        </w:rPr>
        <w:t>акона о вод</w:t>
      </w:r>
      <w:r w:rsidR="004D3171" w:rsidRPr="003678F3">
        <w:rPr>
          <w:rFonts w:ascii="Calibri Light" w:hAnsi="Calibri Light" w:cs="Calibri Light"/>
          <w:bCs/>
          <w:lang w:val="ru-MD"/>
        </w:rPr>
        <w:t>е</w:t>
      </w:r>
      <w:r w:rsidR="006C659A" w:rsidRPr="003678F3">
        <w:rPr>
          <w:rFonts w:ascii="Calibri Light" w:hAnsi="Calibri Light" w:cs="Calibri Light"/>
          <w:bCs/>
          <w:lang w:val="ru-MD"/>
        </w:rPr>
        <w:t>;</w:t>
      </w:r>
    </w:p>
    <w:p w14:paraId="30658501" w14:textId="1A6DD574" w:rsidR="00995F89" w:rsidRPr="003678F3" w:rsidRDefault="004D3171" w:rsidP="00DD611A">
      <w:pPr>
        <w:pStyle w:val="ListParagraph"/>
        <w:numPr>
          <w:ilvl w:val="1"/>
          <w:numId w:val="17"/>
        </w:numPr>
        <w:tabs>
          <w:tab w:val="left" w:pos="567"/>
          <w:tab w:val="left" w:pos="630"/>
          <w:tab w:val="left" w:pos="709"/>
          <w:tab w:val="left" w:pos="810"/>
          <w:tab w:val="left" w:pos="851"/>
          <w:tab w:val="left" w:pos="993"/>
        </w:tabs>
        <w:spacing w:line="276" w:lineRule="auto"/>
        <w:ind w:left="0" w:firstLine="540"/>
        <w:jc w:val="both"/>
        <w:rPr>
          <w:rFonts w:ascii="Calibri Light" w:hAnsi="Calibri Light" w:cs="Calibri Light"/>
          <w:bCs/>
          <w:lang w:val="ru-MD"/>
        </w:rPr>
      </w:pPr>
      <w:r w:rsidRPr="003678F3">
        <w:rPr>
          <w:rFonts w:ascii="Calibri Light" w:hAnsi="Calibri Light" w:cs="Calibri Light"/>
          <w:b/>
          <w:bCs/>
          <w:lang w:val="ru-MD"/>
        </w:rPr>
        <w:t xml:space="preserve">Министерству финансов </w:t>
      </w:r>
      <w:r w:rsidRPr="003678F3">
        <w:rPr>
          <w:rFonts w:ascii="Calibri Light" w:hAnsi="Calibri Light" w:cs="Calibri Light"/>
          <w:bCs/>
          <w:lang w:val="ru-MD"/>
        </w:rPr>
        <w:t>для принятия решения, и рекомендовать, по мере внедрения рекомендации из п.2.5 настоящего Постановления, в случае необходимости, дополнить Методологические нормы организации бухгалтерского учета</w:t>
      </w:r>
      <w:r w:rsidRPr="003678F3">
        <w:rPr>
          <w:rFonts w:ascii="Calibri Light" w:hAnsi="Calibri Light" w:cs="Calibri Light"/>
          <w:bCs/>
          <w:lang w:val="ru-MD"/>
        </w:rPr>
        <w:br/>
        <w:t>и финансовой отчетности бюджетных учреждений, утвержденные Приказом министра финансов №216 от 28.12.2015, положениями о порядке регистрации и ведения бухгалтерского учета водохранилищ/прудов в качестве неделимого актива</w:t>
      </w:r>
      <w:r w:rsidR="00CC3BF7" w:rsidRPr="003678F3">
        <w:rPr>
          <w:rFonts w:ascii="Calibri Light" w:hAnsi="Calibri Light" w:cs="Calibri Light"/>
          <w:bCs/>
          <w:lang w:val="ru-MD"/>
        </w:rPr>
        <w:t>;</w:t>
      </w:r>
    </w:p>
    <w:p w14:paraId="41AC5074" w14:textId="6E2960EA" w:rsidR="00EC53D8" w:rsidRPr="003678F3" w:rsidRDefault="004D3171" w:rsidP="004D3171">
      <w:pPr>
        <w:pStyle w:val="ListParagraph"/>
        <w:numPr>
          <w:ilvl w:val="1"/>
          <w:numId w:val="17"/>
        </w:numPr>
        <w:tabs>
          <w:tab w:val="left" w:pos="360"/>
          <w:tab w:val="left" w:pos="567"/>
          <w:tab w:val="left" w:pos="630"/>
          <w:tab w:val="left" w:pos="810"/>
          <w:tab w:val="left" w:pos="851"/>
          <w:tab w:val="left" w:pos="993"/>
        </w:tabs>
        <w:spacing w:line="276" w:lineRule="auto"/>
        <w:ind w:left="0" w:firstLine="540"/>
        <w:jc w:val="both"/>
        <w:rPr>
          <w:rFonts w:ascii="Calibri Light" w:hAnsi="Calibri Light" w:cs="Calibri Light"/>
          <w:bCs/>
          <w:lang w:val="ru-MD"/>
        </w:rPr>
      </w:pPr>
      <w:r w:rsidRPr="003678F3">
        <w:rPr>
          <w:rFonts w:ascii="Calibri Light" w:hAnsi="Calibri Light" w:cs="Calibri Light"/>
          <w:b/>
          <w:bCs/>
          <w:lang w:val="ru-MD"/>
        </w:rPr>
        <w:t>Агентству публичной собственности, Агентству „Apele Moldovei”</w:t>
      </w:r>
      <w:r w:rsidRPr="003678F3">
        <w:rPr>
          <w:rFonts w:ascii="Calibri Light" w:hAnsi="Calibri Light" w:cs="Calibri Light"/>
          <w:bCs/>
          <w:lang w:val="ru-MD"/>
        </w:rPr>
        <w:t xml:space="preserve"> </w:t>
      </w:r>
      <w:r w:rsidRPr="003678F3">
        <w:rPr>
          <w:rFonts w:ascii="Calibri Light" w:hAnsi="Calibri Light" w:cs="Calibri Light"/>
          <w:b/>
          <w:bCs/>
          <w:lang w:val="ru-MD"/>
        </w:rPr>
        <w:t xml:space="preserve">и местным публичным органам, указанным в Приложении №12 к Отчету аудита </w:t>
      </w:r>
      <w:r w:rsidR="00A35273" w:rsidRPr="003678F3">
        <w:rPr>
          <w:rFonts w:ascii="Calibri Light" w:hAnsi="Calibri Light" w:cs="Calibri Light"/>
          <w:bCs/>
          <w:lang w:val="ru-MD"/>
        </w:rPr>
        <w:t>для</w:t>
      </w:r>
      <w:r w:rsidR="00A35273" w:rsidRPr="003678F3">
        <w:rPr>
          <w:rFonts w:ascii="Calibri Light" w:hAnsi="Calibri Light" w:cs="Calibri Light"/>
          <w:b/>
          <w:bCs/>
          <w:lang w:val="ru-MD"/>
        </w:rPr>
        <w:t xml:space="preserve"> </w:t>
      </w:r>
      <w:r w:rsidR="00A35273" w:rsidRPr="003678F3">
        <w:rPr>
          <w:rFonts w:ascii="Calibri Light" w:hAnsi="Calibri Light" w:cs="Calibri Light"/>
          <w:bCs/>
          <w:lang w:val="ru-MD"/>
        </w:rPr>
        <w:t>принятия решений, и рекомендовать</w:t>
      </w:r>
      <w:r w:rsidR="00A35273" w:rsidRPr="003678F3">
        <w:rPr>
          <w:rFonts w:ascii="Calibri Light" w:hAnsi="Calibri Light" w:cs="Calibri Light"/>
          <w:noProof/>
          <w:lang w:val="ru-MD"/>
        </w:rPr>
        <w:t xml:space="preserve"> рассмотреть результаты аудита, согласно компетенциям, с утверждением плана действий по устранению выявленных недостатков и </w:t>
      </w:r>
      <w:r w:rsidR="00A35273" w:rsidRPr="003678F3">
        <w:rPr>
          <w:rFonts w:ascii="Calibri Light" w:hAnsi="Calibri Light" w:cs="Calibri Light"/>
          <w:lang w:val="ru-MD"/>
        </w:rPr>
        <w:t>внедрения рекомендаций</w:t>
      </w:r>
      <w:r w:rsidR="00A35273" w:rsidRPr="003678F3">
        <w:rPr>
          <w:rFonts w:ascii="Calibri Light" w:eastAsia="Calibri" w:hAnsi="Calibri Light" w:cs="Calibri Light"/>
          <w:noProof/>
          <w:lang w:val="ru-MD"/>
        </w:rPr>
        <w:t xml:space="preserve"> из Отчета аудита</w:t>
      </w:r>
      <w:r w:rsidR="00EC53D8" w:rsidRPr="003678F3">
        <w:rPr>
          <w:rFonts w:ascii="Calibri Light" w:hAnsi="Calibri Light" w:cs="Calibri Light"/>
          <w:bCs/>
          <w:lang w:val="ru-MD"/>
        </w:rPr>
        <w:t>;</w:t>
      </w:r>
    </w:p>
    <w:p w14:paraId="0A974ADC" w14:textId="7ED7DC2A" w:rsidR="003D4995" w:rsidRPr="003678F3" w:rsidRDefault="00A35273" w:rsidP="00A35273">
      <w:pPr>
        <w:pStyle w:val="ListParagraph"/>
        <w:numPr>
          <w:ilvl w:val="1"/>
          <w:numId w:val="17"/>
        </w:numPr>
        <w:tabs>
          <w:tab w:val="left" w:pos="567"/>
          <w:tab w:val="left" w:pos="630"/>
          <w:tab w:val="left" w:pos="810"/>
          <w:tab w:val="left" w:pos="851"/>
          <w:tab w:val="left" w:pos="993"/>
        </w:tabs>
        <w:spacing w:line="276" w:lineRule="auto"/>
        <w:ind w:left="0" w:firstLine="540"/>
        <w:jc w:val="both"/>
        <w:rPr>
          <w:rFonts w:ascii="Calibri Light" w:hAnsi="Calibri Light" w:cs="Calibri Light"/>
          <w:bCs/>
          <w:lang w:val="ru-MD"/>
        </w:rPr>
      </w:pPr>
      <w:r w:rsidRPr="003678F3">
        <w:rPr>
          <w:rFonts w:ascii="Calibri Light" w:hAnsi="Calibri Light" w:cs="Calibri Light"/>
          <w:b/>
          <w:bCs/>
          <w:lang w:val="ru-MD"/>
        </w:rPr>
        <w:t>Министерств</w:t>
      </w:r>
      <w:r w:rsidR="00AC53B9" w:rsidRPr="003678F3">
        <w:rPr>
          <w:rFonts w:ascii="Calibri Light" w:hAnsi="Calibri Light" w:cs="Calibri Light"/>
          <w:b/>
          <w:bCs/>
          <w:lang w:val="ru-MD"/>
        </w:rPr>
        <w:t>у</w:t>
      </w:r>
      <w:r w:rsidRPr="003678F3">
        <w:rPr>
          <w:rFonts w:ascii="Calibri Light" w:hAnsi="Calibri Light" w:cs="Calibri Light"/>
          <w:b/>
          <w:bCs/>
          <w:lang w:val="ru-MD"/>
        </w:rPr>
        <w:t xml:space="preserve"> экономики и инфраструктуры, совместно с Агентством публичной собственности, </w:t>
      </w:r>
      <w:r w:rsidRPr="003678F3">
        <w:rPr>
          <w:rFonts w:ascii="Calibri Light" w:hAnsi="Calibri Light" w:cs="Calibri Light"/>
          <w:bCs/>
          <w:lang w:val="ru-MD"/>
        </w:rPr>
        <w:t>рекомендовать внести в Закон о нормативной цене и порядке купли-продажи земли №1308 от 25.07.1997 изменения, касающиеся установления нормативной цены на земельные участки водного фонда</w:t>
      </w:r>
      <w:r w:rsidR="0050643E" w:rsidRPr="003678F3">
        <w:rPr>
          <w:rFonts w:ascii="Calibri Light" w:hAnsi="Calibri Light" w:cs="Calibri Light"/>
          <w:bCs/>
          <w:lang w:val="ru-MD"/>
        </w:rPr>
        <w:t>;</w:t>
      </w:r>
    </w:p>
    <w:p w14:paraId="691F8FCB" w14:textId="42210BCE" w:rsidR="002F6848" w:rsidRPr="003678F3" w:rsidRDefault="00A35273" w:rsidP="00393F1E">
      <w:pPr>
        <w:pStyle w:val="ListParagraph"/>
        <w:numPr>
          <w:ilvl w:val="1"/>
          <w:numId w:val="17"/>
        </w:numPr>
        <w:tabs>
          <w:tab w:val="left" w:pos="540"/>
          <w:tab w:val="left" w:pos="567"/>
          <w:tab w:val="left" w:pos="709"/>
          <w:tab w:val="left" w:pos="851"/>
          <w:tab w:val="left" w:pos="993"/>
        </w:tabs>
        <w:spacing w:line="276" w:lineRule="auto"/>
        <w:ind w:left="0" w:firstLine="567"/>
        <w:jc w:val="both"/>
        <w:rPr>
          <w:rFonts w:ascii="Calibri Light" w:hAnsi="Calibri Light" w:cs="Calibri Light"/>
          <w:bCs/>
          <w:lang w:val="ru-MD"/>
        </w:rPr>
      </w:pPr>
      <w:r w:rsidRPr="003678F3">
        <w:rPr>
          <w:rFonts w:ascii="Calibri Light" w:eastAsia="Calibri" w:hAnsi="Calibri Light" w:cs="Calibri Light"/>
          <w:b/>
          <w:bCs/>
          <w:noProof/>
          <w:lang w:val="ru-MD"/>
        </w:rPr>
        <w:t xml:space="preserve">Прокуратуре Республики Молдова </w:t>
      </w:r>
      <w:r w:rsidRPr="003678F3">
        <w:rPr>
          <w:rFonts w:ascii="Calibri Light" w:eastAsia="Calibri" w:hAnsi="Calibri Light" w:cs="Calibri Light"/>
          <w:bCs/>
          <w:noProof/>
          <w:lang w:val="ru-MD"/>
        </w:rPr>
        <w:t>для информирования и принятия необходимых мер в отношении констатаций, изложенных в п.</w:t>
      </w:r>
      <w:r w:rsidRPr="003678F3">
        <w:rPr>
          <w:rFonts w:ascii="Calibri Light" w:hAnsi="Calibri Light" w:cs="Calibri Light"/>
          <w:bCs/>
          <w:lang w:val="ru-MD"/>
        </w:rPr>
        <w:t xml:space="preserve">4.1.4, п.4.2.4 и п.4.2 </w:t>
      </w:r>
      <w:r w:rsidRPr="003678F3">
        <w:rPr>
          <w:rFonts w:ascii="Calibri Light" w:eastAsia="Calibri" w:hAnsi="Calibri Light" w:cs="Calibri Light"/>
          <w:bCs/>
          <w:noProof/>
          <w:lang w:val="ru-MD"/>
        </w:rPr>
        <w:t>Отчета аудита</w:t>
      </w:r>
      <w:r w:rsidR="002F6848" w:rsidRPr="003678F3">
        <w:rPr>
          <w:rFonts w:ascii="Calibri Light" w:hAnsi="Calibri Light" w:cs="Calibri Light"/>
          <w:bCs/>
          <w:lang w:val="ru-MD"/>
        </w:rPr>
        <w:t>.</w:t>
      </w:r>
    </w:p>
    <w:p w14:paraId="7ADC4F96" w14:textId="0B20D729" w:rsidR="007E1918" w:rsidRPr="003678F3" w:rsidRDefault="002263A8" w:rsidP="00393F1E">
      <w:pPr>
        <w:tabs>
          <w:tab w:val="left" w:pos="851"/>
        </w:tabs>
        <w:spacing w:after="0"/>
        <w:ind w:firstLine="567"/>
        <w:jc w:val="both"/>
        <w:rPr>
          <w:rFonts w:ascii="Calibri Light" w:eastAsia="Times New Roman" w:hAnsi="Calibri Light" w:cs="Calibri Light"/>
          <w:sz w:val="24"/>
          <w:szCs w:val="24"/>
          <w:lang w:val="ru-MD"/>
        </w:rPr>
      </w:pPr>
      <w:r w:rsidRPr="003678F3">
        <w:rPr>
          <w:rFonts w:ascii="Calibri Light" w:eastAsia="Calibri" w:hAnsi="Calibri Light" w:cs="Calibri Light"/>
          <w:b/>
          <w:bCs/>
          <w:sz w:val="24"/>
          <w:szCs w:val="24"/>
          <w:lang w:val="ru-MD"/>
        </w:rPr>
        <w:t>3</w:t>
      </w:r>
      <w:r w:rsidR="007E1918" w:rsidRPr="003678F3">
        <w:rPr>
          <w:rFonts w:ascii="Calibri Light" w:eastAsia="Calibri" w:hAnsi="Calibri Light" w:cs="Calibri Light"/>
          <w:b/>
          <w:bCs/>
          <w:sz w:val="24"/>
          <w:szCs w:val="24"/>
          <w:lang w:val="ru-MD"/>
        </w:rPr>
        <w:t xml:space="preserve">. </w:t>
      </w:r>
      <w:r w:rsidR="006A3B6F" w:rsidRPr="003678F3">
        <w:rPr>
          <w:rFonts w:ascii="Calibri Light" w:hAnsi="Calibri Light" w:cs="Calibri Light"/>
          <w:bCs/>
          <w:noProof/>
          <w:sz w:val="24"/>
          <w:szCs w:val="24"/>
          <w:lang w:val="ru-MD" w:eastAsia="ru-RU"/>
        </w:rPr>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w:t>
      </w:r>
      <w:r w:rsidR="006A3B6F" w:rsidRPr="003678F3">
        <w:rPr>
          <w:rFonts w:ascii="Calibri Light" w:hAnsi="Calibri Light" w:cs="Calibri Light"/>
          <w:bCs/>
          <w:noProof/>
          <w:sz w:val="24"/>
          <w:szCs w:val="24"/>
          <w:lang w:val="ru-MD" w:eastAsia="ru-RU"/>
        </w:rPr>
        <w:lastRenderedPageBreak/>
        <w:t>на предварительное уведомление или с даты истечения срока, предусмотренного для его разрешения</w:t>
      </w:r>
      <w:r w:rsidRPr="003678F3">
        <w:rPr>
          <w:rFonts w:ascii="Calibri Light" w:eastAsia="Calibri" w:hAnsi="Calibri Light" w:cs="Calibri Light"/>
          <w:sz w:val="24"/>
          <w:szCs w:val="24"/>
          <w:lang w:val="ru-MD"/>
        </w:rPr>
        <w:t>.</w:t>
      </w:r>
    </w:p>
    <w:p w14:paraId="70E61C75" w14:textId="108AB9DB" w:rsidR="002263A8" w:rsidRPr="003678F3" w:rsidRDefault="002263A8" w:rsidP="00393F1E">
      <w:pPr>
        <w:tabs>
          <w:tab w:val="left" w:pos="851"/>
          <w:tab w:val="left" w:pos="993"/>
        </w:tabs>
        <w:spacing w:after="0"/>
        <w:ind w:firstLine="567"/>
        <w:jc w:val="both"/>
        <w:rPr>
          <w:rFonts w:ascii="Calibri Light" w:hAnsi="Calibri Light" w:cs="Calibri Light"/>
          <w:sz w:val="24"/>
          <w:szCs w:val="24"/>
          <w:lang w:val="ru-MD"/>
        </w:rPr>
      </w:pPr>
      <w:r w:rsidRPr="003678F3">
        <w:rPr>
          <w:rFonts w:ascii="Calibri Light" w:hAnsi="Calibri Light" w:cs="Calibri Light"/>
          <w:b/>
          <w:bCs/>
          <w:sz w:val="24"/>
          <w:szCs w:val="24"/>
          <w:lang w:val="ru-MD"/>
        </w:rPr>
        <w:t xml:space="preserve">4. </w:t>
      </w:r>
      <w:r w:rsidR="003B44B7" w:rsidRPr="003678F3">
        <w:rPr>
          <w:rFonts w:ascii="Calibri Light" w:hAnsi="Calibri Light" w:cs="Calibri Light"/>
          <w:bCs/>
          <w:sz w:val="24"/>
          <w:szCs w:val="24"/>
          <w:lang w:val="ru-MD"/>
        </w:rPr>
        <w:t>О</w:t>
      </w:r>
      <w:r w:rsidR="003B44B7" w:rsidRPr="003678F3">
        <w:rPr>
          <w:rFonts w:ascii="Calibri Light" w:eastAsia="Times New Roman" w:hAnsi="Calibri Light" w:cs="Calibri Light"/>
          <w:bCs/>
          <w:sz w:val="24"/>
          <w:szCs w:val="24"/>
          <w:lang w:val="ru-MD"/>
        </w:rPr>
        <w:t xml:space="preserve"> принятых мерах по выполнению подпунктов </w:t>
      </w:r>
      <w:r w:rsidR="003B44B7" w:rsidRPr="003678F3">
        <w:rPr>
          <w:rFonts w:ascii="Calibri Light" w:hAnsi="Calibri Light" w:cs="Calibri Light"/>
          <w:sz w:val="24"/>
          <w:szCs w:val="24"/>
          <w:lang w:val="ru-MD"/>
        </w:rPr>
        <w:t xml:space="preserve">2.4. - 2.8. </w:t>
      </w:r>
      <w:r w:rsidR="003B44B7" w:rsidRPr="003678F3">
        <w:rPr>
          <w:rFonts w:ascii="Calibri Light" w:eastAsia="Times New Roman" w:hAnsi="Calibri Light" w:cs="Calibri Light"/>
          <w:bCs/>
          <w:sz w:val="24"/>
          <w:szCs w:val="24"/>
          <w:lang w:val="ru-MD"/>
        </w:rPr>
        <w:t>настоящего Постановления п</w:t>
      </w:r>
      <w:r w:rsidR="006A3B6F" w:rsidRPr="003678F3">
        <w:rPr>
          <w:rFonts w:ascii="Calibri Light" w:eastAsia="Times New Roman" w:hAnsi="Calibri Light" w:cs="Calibri Light"/>
          <w:bCs/>
          <w:sz w:val="24"/>
          <w:szCs w:val="24"/>
          <w:lang w:val="ru-MD"/>
        </w:rPr>
        <w:t xml:space="preserve">роинформировать Счетную палату, с представлением ежеквартальных отчетов, в течение </w:t>
      </w:r>
      <w:r w:rsidR="003B44B7" w:rsidRPr="003678F3">
        <w:rPr>
          <w:rFonts w:ascii="Calibri Light" w:eastAsia="Times New Roman" w:hAnsi="Calibri Light" w:cs="Calibri Light"/>
          <w:bCs/>
          <w:sz w:val="24"/>
          <w:szCs w:val="24"/>
          <w:lang w:val="ru-MD"/>
        </w:rPr>
        <w:t>12</w:t>
      </w:r>
      <w:r w:rsidR="006A3B6F" w:rsidRPr="003678F3">
        <w:rPr>
          <w:rFonts w:ascii="Calibri Light" w:eastAsia="Times New Roman" w:hAnsi="Calibri Light" w:cs="Calibri Light"/>
          <w:bCs/>
          <w:sz w:val="24"/>
          <w:szCs w:val="24"/>
          <w:lang w:val="ru-MD"/>
        </w:rPr>
        <w:t xml:space="preserve"> месяцев</w:t>
      </w:r>
      <w:r w:rsidR="003B44B7" w:rsidRPr="003678F3">
        <w:rPr>
          <w:rFonts w:ascii="Calibri Light" w:eastAsia="Times New Roman" w:hAnsi="Calibri Light" w:cs="Calibri Light"/>
          <w:bCs/>
          <w:sz w:val="24"/>
          <w:szCs w:val="24"/>
          <w:lang w:val="ru-MD"/>
        </w:rPr>
        <w:t xml:space="preserve"> </w:t>
      </w:r>
      <w:r w:rsidR="006A3B6F" w:rsidRPr="003678F3">
        <w:rPr>
          <w:rFonts w:ascii="Calibri Light" w:eastAsia="Times New Roman" w:hAnsi="Calibri Light" w:cs="Calibri Light"/>
          <w:bCs/>
          <w:sz w:val="24"/>
          <w:szCs w:val="24"/>
          <w:lang w:val="ru-MD"/>
        </w:rPr>
        <w:t>со дня опубликования Постановления</w:t>
      </w:r>
      <w:r w:rsidR="006A3B6F" w:rsidRPr="003678F3">
        <w:rPr>
          <w:rFonts w:ascii="Calibri Light" w:eastAsia="Calibri" w:hAnsi="Calibri Light" w:cs="Calibri Light"/>
          <w:sz w:val="24"/>
          <w:szCs w:val="24"/>
          <w:lang w:val="ru-MD"/>
        </w:rPr>
        <w:t xml:space="preserve"> в Официальном мониторе Республики Молдова</w:t>
      </w:r>
      <w:r w:rsidRPr="003678F3">
        <w:rPr>
          <w:rFonts w:ascii="Calibri Light" w:hAnsi="Calibri Light" w:cs="Calibri Light"/>
          <w:sz w:val="24"/>
          <w:szCs w:val="24"/>
          <w:lang w:val="ru-MD"/>
        </w:rPr>
        <w:t>.</w:t>
      </w:r>
    </w:p>
    <w:p w14:paraId="46DEB528" w14:textId="36A2DACD" w:rsidR="007E1918" w:rsidRPr="003678F3" w:rsidRDefault="007E1918" w:rsidP="00393F1E">
      <w:pPr>
        <w:tabs>
          <w:tab w:val="left" w:pos="851"/>
        </w:tabs>
        <w:spacing w:after="0"/>
        <w:ind w:firstLine="567"/>
        <w:jc w:val="both"/>
        <w:rPr>
          <w:rFonts w:ascii="Calibri Light" w:eastAsia="Times New Roman" w:hAnsi="Calibri Light" w:cs="Calibri Light"/>
          <w:bCs/>
          <w:sz w:val="24"/>
          <w:szCs w:val="24"/>
          <w:lang w:val="ru-MD"/>
        </w:rPr>
      </w:pPr>
      <w:r w:rsidRPr="003678F3">
        <w:rPr>
          <w:rFonts w:ascii="Calibri Light" w:eastAsia="Times New Roman" w:hAnsi="Calibri Light" w:cs="Calibri Light"/>
          <w:b/>
          <w:bCs/>
          <w:sz w:val="24"/>
          <w:szCs w:val="24"/>
          <w:lang w:val="ru-MD"/>
        </w:rPr>
        <w:t xml:space="preserve">5. </w:t>
      </w:r>
      <w:r w:rsidR="00CA1000" w:rsidRPr="003678F3">
        <w:rPr>
          <w:rFonts w:ascii="Calibri Light" w:eastAsia="Times New Roman" w:hAnsi="Calibri Light" w:cs="Calibri Light"/>
          <w:bCs/>
          <w:sz w:val="24"/>
          <w:szCs w:val="24"/>
          <w:lang w:val="ru-MD"/>
        </w:rPr>
        <w:t>По</w:t>
      </w:r>
      <w:r w:rsidR="009B1594">
        <w:rPr>
          <w:rFonts w:ascii="Calibri Light" w:eastAsia="Times New Roman" w:hAnsi="Calibri Light" w:cs="Calibri Light"/>
          <w:bCs/>
          <w:sz w:val="24"/>
          <w:szCs w:val="24"/>
          <w:lang w:val="ru-MD"/>
        </w:rPr>
        <w:t>становл</w:t>
      </w:r>
      <w:r w:rsidR="00CA1000" w:rsidRPr="003678F3">
        <w:rPr>
          <w:rFonts w:ascii="Calibri Light" w:eastAsia="Times New Roman" w:hAnsi="Calibri Light" w:cs="Calibri Light"/>
          <w:bCs/>
          <w:sz w:val="24"/>
          <w:szCs w:val="24"/>
          <w:lang w:val="ru-MD"/>
        </w:rPr>
        <w:t>ение и</w:t>
      </w:r>
      <w:r w:rsidR="00CA1000" w:rsidRPr="003678F3">
        <w:rPr>
          <w:rFonts w:ascii="Calibri Light" w:eastAsia="Times New Roman" w:hAnsi="Calibri Light" w:cs="Calibri Light"/>
          <w:b/>
          <w:bCs/>
          <w:sz w:val="24"/>
          <w:szCs w:val="24"/>
          <w:lang w:val="ru-MD"/>
        </w:rPr>
        <w:t xml:space="preserve"> </w:t>
      </w:r>
      <w:r w:rsidR="00CA1000" w:rsidRPr="003678F3">
        <w:rPr>
          <w:rFonts w:ascii="Calibri Light" w:eastAsia="Times New Roman" w:hAnsi="Calibri Light" w:cs="Calibri Light"/>
          <w:sz w:val="24"/>
          <w:szCs w:val="24"/>
          <w:lang w:val="ru-MD" w:eastAsia="ru-RU"/>
        </w:rPr>
        <w:t xml:space="preserve">Отчет </w:t>
      </w:r>
      <w:r w:rsidR="00CA1000" w:rsidRPr="003678F3">
        <w:rPr>
          <w:rFonts w:ascii="Calibri Light" w:eastAsia="Times New Roman" w:hAnsi="Calibri Light" w:cs="Calibri Light"/>
          <w:bCs/>
          <w:sz w:val="24"/>
          <w:szCs w:val="24"/>
          <w:lang w:val="ru-MD" w:eastAsia="ru-RU"/>
        </w:rPr>
        <w:t>аудита соответствия администрирования и управления поверхностными водными объектами, охранными зонами, земельным участком водного фонда и относящимися к ним гидротехническими сооружениями</w:t>
      </w:r>
      <w:r w:rsidR="00CA1000" w:rsidRPr="003678F3">
        <w:rPr>
          <w:rFonts w:ascii="Calibri Light" w:eastAsia="Calibri" w:hAnsi="Calibri Light" w:cs="Calibri Light"/>
          <w:sz w:val="24"/>
          <w:szCs w:val="24"/>
          <w:lang w:val="ru-MD"/>
        </w:rPr>
        <w:t xml:space="preserve"> </w:t>
      </w:r>
      <w:r w:rsidR="00CA1000" w:rsidRPr="003678F3">
        <w:rPr>
          <w:rFonts w:ascii="Calibri Light" w:eastAsia="Times New Roman" w:hAnsi="Calibri Light" w:cs="Calibri Light"/>
          <w:sz w:val="24"/>
          <w:szCs w:val="24"/>
          <w:lang w:val="ru-MD"/>
        </w:rPr>
        <w:t>опубликовать на официальном сайте Счетной палаты</w:t>
      </w:r>
      <w:r w:rsidRPr="003678F3">
        <w:rPr>
          <w:rFonts w:ascii="Calibri Light" w:eastAsia="Calibri" w:hAnsi="Calibri Light" w:cs="Calibri Light"/>
          <w:sz w:val="24"/>
          <w:szCs w:val="24"/>
          <w:lang w:val="ru-MD"/>
        </w:rPr>
        <w:t xml:space="preserve"> (</w:t>
      </w:r>
      <w:r w:rsidR="006651A0" w:rsidRPr="003678F3">
        <w:rPr>
          <w:rFonts w:ascii="Calibri Light" w:eastAsia="Calibri" w:hAnsi="Calibri Light" w:cs="Calibri Light"/>
          <w:sz w:val="24"/>
          <w:szCs w:val="24"/>
          <w:u w:val="single"/>
          <w:lang w:val="ru-MD"/>
        </w:rPr>
        <w:t>https://www.ccrm.md/ro/decisions</w:t>
      </w:r>
      <w:r w:rsidRPr="003678F3">
        <w:rPr>
          <w:rFonts w:ascii="Calibri Light" w:eastAsia="Calibri" w:hAnsi="Calibri Light" w:cs="Calibri Light"/>
          <w:sz w:val="24"/>
          <w:szCs w:val="24"/>
          <w:lang w:val="ru-MD"/>
        </w:rPr>
        <w:t>)</w:t>
      </w:r>
      <w:r w:rsidRPr="003678F3">
        <w:rPr>
          <w:rFonts w:ascii="Calibri Light" w:eastAsia="Times New Roman" w:hAnsi="Calibri Light" w:cs="Calibri Light"/>
          <w:sz w:val="24"/>
          <w:szCs w:val="24"/>
          <w:lang w:val="ru-MD"/>
        </w:rPr>
        <w:t>.</w:t>
      </w:r>
    </w:p>
    <w:p w14:paraId="1CB5D807" w14:textId="3D4C4C79" w:rsidR="008C6189" w:rsidRPr="003678F3" w:rsidRDefault="008C6189" w:rsidP="00332967">
      <w:pPr>
        <w:spacing w:after="0"/>
        <w:jc w:val="both"/>
        <w:rPr>
          <w:rFonts w:ascii="Calibri Light" w:eastAsia="Times New Roman" w:hAnsi="Calibri Light" w:cs="Calibri Light"/>
          <w:sz w:val="24"/>
          <w:szCs w:val="24"/>
          <w:lang w:val="ru-MD" w:eastAsia="ru-RU"/>
        </w:rPr>
      </w:pPr>
    </w:p>
    <w:p w14:paraId="331E934D" w14:textId="77777777" w:rsidR="008C6189" w:rsidRPr="003678F3" w:rsidRDefault="008C6189" w:rsidP="00332967">
      <w:pPr>
        <w:spacing w:after="0"/>
        <w:jc w:val="both"/>
        <w:rPr>
          <w:rFonts w:ascii="Calibri Light" w:eastAsia="Times New Roman" w:hAnsi="Calibri Light" w:cs="Calibri Light"/>
          <w:sz w:val="24"/>
          <w:szCs w:val="24"/>
          <w:lang w:val="ru-MD" w:eastAsia="ru-RU"/>
        </w:rPr>
      </w:pPr>
    </w:p>
    <w:p w14:paraId="0D80DC62" w14:textId="77777777" w:rsidR="008C6189" w:rsidRPr="003678F3" w:rsidRDefault="008C6189" w:rsidP="00332967">
      <w:pPr>
        <w:spacing w:after="0"/>
        <w:jc w:val="both"/>
        <w:rPr>
          <w:rFonts w:ascii="Calibri Light" w:eastAsia="Times New Roman" w:hAnsi="Calibri Light" w:cs="Calibri Light"/>
          <w:sz w:val="24"/>
          <w:szCs w:val="24"/>
          <w:lang w:val="ru-MD" w:eastAsia="ru-RU"/>
        </w:rPr>
      </w:pPr>
    </w:p>
    <w:p w14:paraId="39CCB2DD" w14:textId="77777777" w:rsidR="00CA1000" w:rsidRPr="003678F3" w:rsidRDefault="00CA1000" w:rsidP="00CA1000">
      <w:pPr>
        <w:spacing w:after="0"/>
        <w:jc w:val="right"/>
        <w:rPr>
          <w:rFonts w:ascii="Calibri Light" w:eastAsia="Times New Roman" w:hAnsi="Calibri Light" w:cs="Times New Roman"/>
          <w:b/>
          <w:sz w:val="24"/>
          <w:szCs w:val="24"/>
          <w:lang w:val="ru-MD"/>
        </w:rPr>
      </w:pPr>
      <w:r w:rsidRPr="003678F3">
        <w:rPr>
          <w:rFonts w:ascii="Calibri Light" w:eastAsia="Times New Roman" w:hAnsi="Calibri Light" w:cs="Times New Roman"/>
          <w:b/>
          <w:sz w:val="24"/>
          <w:szCs w:val="24"/>
          <w:lang w:val="ru-MD"/>
        </w:rPr>
        <w:t>Мариан ЛУПУ,</w:t>
      </w:r>
    </w:p>
    <w:p w14:paraId="7CF69562" w14:textId="77777777" w:rsidR="00CA1000" w:rsidRPr="003678F3" w:rsidRDefault="00CA1000" w:rsidP="00CA1000">
      <w:pPr>
        <w:spacing w:after="0"/>
        <w:jc w:val="right"/>
        <w:rPr>
          <w:lang w:val="ru-MD"/>
        </w:rPr>
      </w:pPr>
      <w:r w:rsidRPr="003678F3">
        <w:rPr>
          <w:rFonts w:ascii="Calibri Light" w:eastAsia="Times New Roman" w:hAnsi="Calibri Light" w:cs="Times New Roman"/>
          <w:b/>
          <w:sz w:val="24"/>
          <w:szCs w:val="24"/>
          <w:lang w:val="ru-MD"/>
        </w:rPr>
        <w:t>Председатель</w:t>
      </w:r>
      <w:r w:rsidRPr="003678F3">
        <w:rPr>
          <w:lang w:val="ru-MD"/>
        </w:rPr>
        <w:t xml:space="preserve"> </w:t>
      </w:r>
    </w:p>
    <w:p w14:paraId="7F307E4B" w14:textId="5B3C77CC" w:rsidR="00F2073A" w:rsidRPr="003678F3" w:rsidRDefault="00F2073A" w:rsidP="00A35273">
      <w:pPr>
        <w:spacing w:after="0"/>
        <w:ind w:firstLine="567"/>
        <w:jc w:val="right"/>
        <w:rPr>
          <w:rFonts w:ascii="Calibri Light" w:hAnsi="Calibri Light" w:cs="Calibri Light"/>
          <w:lang w:val="ru-MD"/>
        </w:rPr>
      </w:pPr>
    </w:p>
    <w:sectPr w:rsidR="00F2073A" w:rsidRPr="003678F3" w:rsidSect="00EA559C">
      <w:headerReference w:type="default" r:id="rId9"/>
      <w:footerReference w:type="default" r:id="rId10"/>
      <w:pgSz w:w="11904" w:h="16838"/>
      <w:pgMar w:top="730" w:right="955" w:bottom="1276" w:left="1718"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B2ED9" w14:textId="77777777" w:rsidR="00001564" w:rsidRDefault="00001564" w:rsidP="00EA559C">
      <w:pPr>
        <w:spacing w:after="0" w:line="240" w:lineRule="auto"/>
      </w:pPr>
      <w:r>
        <w:separator/>
      </w:r>
    </w:p>
  </w:endnote>
  <w:endnote w:type="continuationSeparator" w:id="0">
    <w:p w14:paraId="21DCE081" w14:textId="77777777" w:rsidR="00001564" w:rsidRDefault="00001564" w:rsidP="00EA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675062"/>
      <w:docPartObj>
        <w:docPartGallery w:val="Page Numbers (Bottom of Page)"/>
        <w:docPartUnique/>
      </w:docPartObj>
    </w:sdtPr>
    <w:sdtEndPr>
      <w:rPr>
        <w:noProof/>
      </w:rPr>
    </w:sdtEndPr>
    <w:sdtContent>
      <w:p w14:paraId="0FE0695D" w14:textId="52642A48" w:rsidR="008A6F87" w:rsidRDefault="00716DE1">
        <w:pPr>
          <w:pStyle w:val="Footer"/>
          <w:jc w:val="center"/>
        </w:pPr>
        <w:r>
          <w:fldChar w:fldCharType="begin"/>
        </w:r>
        <w:r w:rsidR="008A6F87">
          <w:instrText xml:space="preserve"> PAGE   \* MERGEFORMAT </w:instrText>
        </w:r>
        <w:r>
          <w:fldChar w:fldCharType="separate"/>
        </w:r>
        <w:r w:rsidR="00E80E4A">
          <w:rPr>
            <w:noProof/>
          </w:rPr>
          <w:t>1</w:t>
        </w:r>
        <w:r>
          <w:rPr>
            <w:noProof/>
          </w:rPr>
          <w:fldChar w:fldCharType="end"/>
        </w:r>
      </w:p>
    </w:sdtContent>
  </w:sdt>
  <w:p w14:paraId="2F36C5B7" w14:textId="77777777" w:rsidR="00550219" w:rsidRDefault="00550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984B4" w14:textId="77777777" w:rsidR="00001564" w:rsidRDefault="00001564" w:rsidP="00EA559C">
      <w:pPr>
        <w:spacing w:after="0" w:line="240" w:lineRule="auto"/>
      </w:pPr>
      <w:r>
        <w:separator/>
      </w:r>
    </w:p>
  </w:footnote>
  <w:footnote w:type="continuationSeparator" w:id="0">
    <w:p w14:paraId="76708F93" w14:textId="77777777" w:rsidR="00001564" w:rsidRDefault="00001564" w:rsidP="00EA559C">
      <w:pPr>
        <w:spacing w:after="0" w:line="240" w:lineRule="auto"/>
      </w:pPr>
      <w:r>
        <w:continuationSeparator/>
      </w:r>
    </w:p>
  </w:footnote>
  <w:footnote w:id="1">
    <w:p w14:paraId="10FEB558" w14:textId="77777777" w:rsidR="00DC5683" w:rsidRPr="008E018F" w:rsidRDefault="00DC5683" w:rsidP="00DC5683">
      <w:pPr>
        <w:pStyle w:val="FootnoteText"/>
        <w:jc w:val="both"/>
        <w:rPr>
          <w:rFonts w:ascii="Calibri Light" w:hAnsi="Calibri Light" w:cs="Calibri Light"/>
          <w:lang w:val="ru-MD"/>
        </w:rPr>
      </w:pPr>
      <w:r w:rsidRPr="008E018F">
        <w:rPr>
          <w:rStyle w:val="FootnoteReference"/>
          <w:rFonts w:ascii="Calibri Light" w:hAnsi="Calibri Light" w:cs="Calibri Light"/>
          <w:lang w:val="ru-MD"/>
        </w:rPr>
        <w:footnoteRef/>
      </w:r>
      <w:r w:rsidRPr="008E018F">
        <w:rPr>
          <w:rFonts w:ascii="Calibri Light" w:hAnsi="Calibri Light" w:cs="Calibri Light"/>
          <w:lang w:val="ru-MD"/>
        </w:rPr>
        <w:t xml:space="preserve"> </w:t>
      </w:r>
      <w:r w:rsidRPr="008E018F">
        <w:rPr>
          <w:rFonts w:ascii="Calibri Light" w:eastAsia="Times New Roman" w:hAnsi="Calibri Light" w:cs="Calibri Light"/>
          <w:lang w:val="ru-MD"/>
        </w:rPr>
        <w:t>Закон об организации и функционировании Счетной палаты Республики Молдова №260 от 07.12.2017 (далее – Закон №260 от 07.12.2017).</w:t>
      </w:r>
    </w:p>
  </w:footnote>
  <w:footnote w:id="2">
    <w:p w14:paraId="28AD717B" w14:textId="107E684F" w:rsidR="007E4F4B" w:rsidRPr="008E018F" w:rsidRDefault="007E4F4B" w:rsidP="007E4F4B">
      <w:pPr>
        <w:pStyle w:val="FootnoteText"/>
        <w:jc w:val="both"/>
        <w:rPr>
          <w:rFonts w:ascii="Calibri Light" w:hAnsi="Calibri Light" w:cs="Calibri Light"/>
          <w:lang w:val="ro-MD"/>
        </w:rPr>
      </w:pPr>
      <w:r w:rsidRPr="008E018F">
        <w:rPr>
          <w:rStyle w:val="FootnoteReference"/>
          <w:rFonts w:ascii="Calibri Light" w:hAnsi="Calibri Light" w:cs="Calibri Light"/>
          <w:lang w:val="ro-MD"/>
        </w:rPr>
        <w:footnoteRef/>
      </w:r>
      <w:r w:rsidRPr="008E018F">
        <w:rPr>
          <w:rFonts w:ascii="Calibri Light" w:hAnsi="Calibri Light" w:cs="Calibri Light"/>
          <w:lang w:val="ro-MD"/>
        </w:rPr>
        <w:t xml:space="preserve"> </w:t>
      </w:r>
      <w:r w:rsidR="0050379B" w:rsidRPr="008E0805">
        <w:rPr>
          <w:rFonts w:ascii="Calibri Light" w:hAnsi="Calibri Light" w:cs="Calibri Light"/>
          <w:lang w:val="ru-MD"/>
        </w:rPr>
        <w:fldChar w:fldCharType="begin"/>
      </w:r>
      <w:r w:rsidR="0050379B" w:rsidRPr="008E0805">
        <w:rPr>
          <w:rFonts w:ascii="Calibri Light" w:hAnsi="Calibri Light" w:cs="Calibri Light"/>
          <w:lang w:val="ru-MD"/>
        </w:rPr>
        <w:instrText xml:space="preserve"> LINK Word.Document.12 "D:\\i_tercula\\Desktop\\Proiect de Hotarâre ARM.docx" "OLE_LINK1" \a \r  \* MERGEFORMAT </w:instrText>
      </w:r>
      <w:r w:rsidR="0050379B" w:rsidRPr="008E0805">
        <w:rPr>
          <w:rFonts w:ascii="Calibri Light" w:hAnsi="Calibri Light" w:cs="Calibri Light"/>
          <w:lang w:val="ru-MD"/>
        </w:rPr>
        <w:fldChar w:fldCharType="separate"/>
      </w:r>
      <w:r w:rsidR="0050379B" w:rsidRPr="008E0805">
        <w:rPr>
          <w:rFonts w:ascii="Calibri Light" w:hAnsi="Calibri Light" w:cs="Calibri Light"/>
          <w:lang w:val="ru-MD"/>
        </w:rPr>
        <w:t>Постановление Счетной палаты №62 от 10.12.2020</w:t>
      </w:r>
      <w:r w:rsidR="0050379B" w:rsidRPr="008E0805">
        <w:rPr>
          <w:rFonts w:ascii="Calibri Light" w:hAnsi="Calibri Light" w:cs="Calibri Light"/>
          <w:lang w:val="ru-MD"/>
        </w:rPr>
        <w:fldChar w:fldCharType="end"/>
      </w:r>
      <w:r w:rsidR="0050379B" w:rsidRPr="008E0805">
        <w:rPr>
          <w:rFonts w:ascii="Calibri Light" w:hAnsi="Calibri Light" w:cs="Calibri Light"/>
          <w:lang w:val="ru-MD"/>
        </w:rPr>
        <w:t xml:space="preserve"> </w:t>
      </w:r>
      <w:r w:rsidRPr="008E018F">
        <w:rPr>
          <w:rFonts w:ascii="Calibri Light" w:hAnsi="Calibri Light" w:cs="Calibri Light"/>
          <w:lang w:val="ro-MD" w:eastAsia="ru-RU"/>
        </w:rPr>
        <w:t>„</w:t>
      </w:r>
      <w:r w:rsidR="0050379B">
        <w:rPr>
          <w:rFonts w:ascii="Calibri Light" w:hAnsi="Calibri Light" w:cs="Calibri Light"/>
          <w:lang w:eastAsia="ru-RU"/>
        </w:rPr>
        <w:t xml:space="preserve">Об утверждении </w:t>
      </w:r>
      <w:r w:rsidR="0050379B" w:rsidRPr="008E0805">
        <w:rPr>
          <w:rFonts w:ascii="Calibri Light" w:hAnsi="Calibri Light" w:cs="Calibri Light"/>
          <w:lang w:val="ru-MD"/>
        </w:rPr>
        <w:t>Программ</w:t>
      </w:r>
      <w:r w:rsidR="0050379B">
        <w:rPr>
          <w:rFonts w:ascii="Calibri Light" w:hAnsi="Calibri Light" w:cs="Calibri Light"/>
          <w:lang w:val="ru-MD"/>
        </w:rPr>
        <w:t>ы</w:t>
      </w:r>
      <w:r w:rsidR="0050379B" w:rsidRPr="008E0805">
        <w:rPr>
          <w:rFonts w:ascii="Calibri Light" w:hAnsi="Calibri Light" w:cs="Calibri Light"/>
          <w:lang w:val="ru-MD"/>
        </w:rPr>
        <w:t xml:space="preserve"> аудиторской деятельности Счетной палаты на 2021 год</w:t>
      </w:r>
      <w:r w:rsidRPr="008E018F">
        <w:rPr>
          <w:rFonts w:ascii="Calibri Light" w:hAnsi="Calibri Light" w:cs="Calibri Light"/>
          <w:lang w:val="ro-MD" w:eastAsia="ru-RU"/>
        </w:rPr>
        <w:t>”.</w:t>
      </w:r>
    </w:p>
  </w:footnote>
  <w:footnote w:id="3">
    <w:p w14:paraId="01AE0461" w14:textId="6683F330" w:rsidR="00384DCA" w:rsidRPr="008E018F" w:rsidRDefault="00384DCA" w:rsidP="00384DCA">
      <w:pPr>
        <w:pStyle w:val="1"/>
        <w:rPr>
          <w:rFonts w:cs="Calibri Light"/>
          <w:sz w:val="20"/>
          <w:szCs w:val="20"/>
          <w:lang w:val="ro-MD"/>
        </w:rPr>
      </w:pPr>
      <w:r w:rsidRPr="008E018F">
        <w:rPr>
          <w:rStyle w:val="FootnoteReference"/>
          <w:rFonts w:cs="Calibri Light"/>
          <w:sz w:val="20"/>
          <w:szCs w:val="20"/>
          <w:lang w:val="ro-MD"/>
        </w:rPr>
        <w:footnoteRef/>
      </w:r>
      <w:r w:rsidRPr="008E018F">
        <w:rPr>
          <w:rFonts w:cs="Calibri Light"/>
          <w:sz w:val="20"/>
          <w:szCs w:val="20"/>
          <w:lang w:val="ro-MD"/>
        </w:rPr>
        <w:t xml:space="preserve"> </w:t>
      </w:r>
      <w:r w:rsidR="0050379B" w:rsidRPr="008E0805">
        <w:rPr>
          <w:rFonts w:cs="Calibri Light"/>
          <w:sz w:val="20"/>
          <w:szCs w:val="20"/>
          <w:lang w:val="ru-MD"/>
        </w:rPr>
        <w:t>Постановление Счетной палаты №2 от 24.01.2020 „О Системе профессиональных деклараций INTOSAI”</w:t>
      </w:r>
      <w:r w:rsidRPr="008E018F">
        <w:rPr>
          <w:rFonts w:cs="Calibri Light"/>
          <w:sz w:val="20"/>
          <w:szCs w:val="20"/>
          <w:lang w:val="ro-MD"/>
        </w:rPr>
        <w:t>.</w:t>
      </w:r>
    </w:p>
  </w:footnote>
  <w:footnote w:id="4">
    <w:p w14:paraId="497CF3A5" w14:textId="1340499C" w:rsidR="008E018F" w:rsidRPr="0050379B" w:rsidRDefault="008E018F" w:rsidP="008E018F">
      <w:pPr>
        <w:pStyle w:val="FootnoteText"/>
        <w:jc w:val="both"/>
        <w:rPr>
          <w:rFonts w:ascii="Calibri Light" w:hAnsi="Calibri Light" w:cs="Calibri Light"/>
          <w:lang w:val="ru-MD"/>
        </w:rPr>
      </w:pPr>
      <w:r w:rsidRPr="008E018F">
        <w:rPr>
          <w:rStyle w:val="FootnoteReference"/>
          <w:rFonts w:ascii="Calibri Light" w:hAnsi="Calibri Light" w:cs="Calibri Light"/>
          <w:lang w:val="ro-MD"/>
        </w:rPr>
        <w:footnoteRef/>
      </w:r>
      <w:r w:rsidRPr="008E018F">
        <w:rPr>
          <w:rFonts w:ascii="Calibri Light" w:hAnsi="Calibri Light" w:cs="Calibri Light"/>
          <w:lang w:val="ro-MD"/>
        </w:rPr>
        <w:t xml:space="preserve"> </w:t>
      </w:r>
      <w:r w:rsidR="0050379B" w:rsidRPr="0050379B">
        <w:rPr>
          <w:rFonts w:ascii="Calibri Light" w:hAnsi="Calibri Light" w:cs="Calibri Light"/>
          <w:lang w:val="ru-MD"/>
        </w:rPr>
        <w:t xml:space="preserve">Прозрачность публичного заседания было обеспечено путем </w:t>
      </w:r>
      <w:r w:rsidR="0050379B">
        <w:rPr>
          <w:rFonts w:ascii="Calibri Light" w:hAnsi="Calibri Light" w:cs="Calibri Light"/>
          <w:lang w:val="ru-MD"/>
        </w:rPr>
        <w:t xml:space="preserve">его </w:t>
      </w:r>
      <w:r w:rsidR="0050379B" w:rsidRPr="0050379B">
        <w:rPr>
          <w:rFonts w:ascii="Calibri Light" w:hAnsi="Calibri Light" w:cs="Calibri Light"/>
          <w:lang w:val="ru-MD"/>
        </w:rPr>
        <w:t>трансляции на страницах Счетной палаты</w:t>
      </w:r>
      <w:r w:rsidRPr="0050379B">
        <w:rPr>
          <w:rFonts w:ascii="Calibri Light" w:hAnsi="Calibri Light" w:cs="Calibri Light"/>
          <w:lang w:val="ru-MD"/>
        </w:rPr>
        <w:t xml:space="preserve">: www.privesc.eu </w:t>
      </w:r>
      <w:r w:rsidR="0050379B" w:rsidRPr="0050379B">
        <w:rPr>
          <w:rFonts w:ascii="Calibri Light" w:hAnsi="Calibri Light" w:cs="Calibri Light"/>
          <w:lang w:val="ru-MD"/>
        </w:rPr>
        <w:t>и</w:t>
      </w:r>
      <w:r w:rsidRPr="0050379B">
        <w:rPr>
          <w:rFonts w:ascii="Calibri Light" w:hAnsi="Calibri Light" w:cs="Calibri Light"/>
          <w:lang w:val="ru-MD"/>
        </w:rPr>
        <w:t xml:space="preserve"> www.youtube.com.</w:t>
      </w:r>
    </w:p>
  </w:footnote>
  <w:footnote w:id="5">
    <w:p w14:paraId="1172068D" w14:textId="322480B0" w:rsidR="003608C3" w:rsidRPr="00AC53B9" w:rsidRDefault="003608C3" w:rsidP="003608C3">
      <w:pPr>
        <w:pStyle w:val="FootnoteText"/>
        <w:jc w:val="both"/>
        <w:rPr>
          <w:rFonts w:ascii="Calibri Light" w:hAnsi="Calibri Light" w:cs="Calibri Light"/>
          <w:lang w:val="ru-MD"/>
        </w:rPr>
      </w:pPr>
      <w:r w:rsidRPr="00AC53B9">
        <w:rPr>
          <w:rStyle w:val="FootnoteReference"/>
          <w:rFonts w:ascii="Calibri Light" w:hAnsi="Calibri Light" w:cs="Calibri Light"/>
          <w:lang w:val="ru-MD"/>
        </w:rPr>
        <w:footnoteRef/>
      </w:r>
      <w:r w:rsidRPr="00AC53B9">
        <w:rPr>
          <w:rFonts w:ascii="Calibri Light" w:hAnsi="Calibri Light" w:cs="Calibri Light"/>
          <w:lang w:val="ru-MD"/>
        </w:rPr>
        <w:t xml:space="preserve"> </w:t>
      </w:r>
      <w:r w:rsidR="00AC53B9" w:rsidRPr="00AC53B9">
        <w:rPr>
          <w:rFonts w:ascii="Calibri Light" w:hAnsi="Calibri Light" w:cs="Calibri Light"/>
          <w:lang w:val="ru-MD"/>
        </w:rPr>
        <w:t xml:space="preserve">Закон </w:t>
      </w:r>
      <w:r w:rsidR="00AC53B9" w:rsidRPr="00AC53B9">
        <w:rPr>
          <w:rFonts w:ascii="Calibri Light" w:hAnsi="Calibri Light" w:cs="Calibri Light"/>
          <w:bCs/>
          <w:lang w:val="ru-MD"/>
        </w:rPr>
        <w:t>об управлении публичной собственностью и ее разгосударствлении</w:t>
      </w:r>
      <w:r w:rsidR="00AC53B9" w:rsidRPr="00AC53B9">
        <w:rPr>
          <w:rFonts w:ascii="Calibri Light" w:hAnsi="Calibri Light" w:cs="Calibri Light"/>
          <w:b/>
          <w:bCs/>
          <w:lang w:val="ru-MD"/>
        </w:rPr>
        <w:t xml:space="preserve"> </w:t>
      </w:r>
      <w:r w:rsidR="00AC53B9" w:rsidRPr="00AC53B9">
        <w:rPr>
          <w:rFonts w:ascii="Calibri Light" w:hAnsi="Calibri Light" w:cs="Calibri Light"/>
          <w:lang w:val="ru-MD"/>
        </w:rPr>
        <w:t>№</w:t>
      </w:r>
      <w:r w:rsidRPr="00AC53B9">
        <w:rPr>
          <w:rFonts w:ascii="Calibri Light" w:hAnsi="Calibri Light" w:cs="Calibri Light"/>
          <w:lang w:val="ru-MD"/>
        </w:rPr>
        <w:t xml:space="preserve">121-XVI </w:t>
      </w:r>
      <w:r w:rsidR="00AC53B9" w:rsidRPr="00AC53B9">
        <w:rPr>
          <w:rFonts w:ascii="Calibri Light" w:hAnsi="Calibri Light" w:cs="Calibri Light"/>
          <w:lang w:val="ru-MD"/>
        </w:rPr>
        <w:t>от</w:t>
      </w:r>
      <w:r w:rsidRPr="00AC53B9">
        <w:rPr>
          <w:rFonts w:ascii="Calibri Light" w:hAnsi="Calibri Light" w:cs="Calibri Light"/>
          <w:lang w:val="ru-MD"/>
        </w:rPr>
        <w:t xml:space="preserve"> 04.05.2007; </w:t>
      </w:r>
      <w:r w:rsidR="00AC53B9" w:rsidRPr="00AC53B9">
        <w:rPr>
          <w:rFonts w:ascii="Calibri Light" w:hAnsi="Calibri Light" w:cs="Calibri Light"/>
          <w:lang w:val="ru-MD"/>
        </w:rPr>
        <w:t xml:space="preserve">Закон </w:t>
      </w:r>
      <w:r w:rsidR="00AC53B9" w:rsidRPr="00AC53B9">
        <w:rPr>
          <w:rFonts w:ascii="Calibri Light" w:hAnsi="Calibri Light" w:cs="Calibri Light"/>
          <w:bCs/>
          <w:lang w:val="ru-MD"/>
        </w:rPr>
        <w:t>о нормативной цене и порядке купли-продажи земли</w:t>
      </w:r>
      <w:r w:rsidR="00AC53B9" w:rsidRPr="00AC53B9">
        <w:rPr>
          <w:rFonts w:ascii="Calibri Light" w:hAnsi="Calibri Light" w:cs="Calibri Light"/>
          <w:b/>
          <w:bCs/>
          <w:lang w:val="ru-MD"/>
        </w:rPr>
        <w:t xml:space="preserve"> </w:t>
      </w:r>
      <w:r w:rsidR="00AC53B9" w:rsidRPr="00AC53B9">
        <w:rPr>
          <w:rFonts w:ascii="Calibri Light" w:hAnsi="Calibri Light" w:cs="Calibri Light"/>
          <w:lang w:val="ru-MD"/>
        </w:rPr>
        <w:t>№</w:t>
      </w:r>
      <w:r w:rsidRPr="00AC53B9">
        <w:rPr>
          <w:rFonts w:ascii="Calibri Light" w:hAnsi="Calibri Light" w:cs="Calibri Light"/>
          <w:lang w:val="ru-MD"/>
        </w:rPr>
        <w:t xml:space="preserve">1308 </w:t>
      </w:r>
      <w:r w:rsidR="00AC53B9" w:rsidRPr="00AC53B9">
        <w:rPr>
          <w:rFonts w:ascii="Calibri Light" w:hAnsi="Calibri Light" w:cs="Calibri Light"/>
          <w:lang w:val="ru-MD"/>
        </w:rPr>
        <w:t>от</w:t>
      </w:r>
      <w:r w:rsidRPr="00AC53B9">
        <w:rPr>
          <w:rFonts w:ascii="Calibri Light" w:hAnsi="Calibri Light" w:cs="Calibri Light"/>
          <w:lang w:val="ru-MD"/>
        </w:rPr>
        <w:t xml:space="preserve"> 25.07.1997; </w:t>
      </w:r>
      <w:r w:rsidR="00AC53B9" w:rsidRPr="00AC53B9">
        <w:rPr>
          <w:rFonts w:ascii="Calibri Light" w:hAnsi="Calibri Light" w:cs="Calibri Light"/>
          <w:lang w:val="ru-MD"/>
        </w:rPr>
        <w:t>Земельный кодекс №</w:t>
      </w:r>
      <w:r w:rsidRPr="00AC53B9">
        <w:rPr>
          <w:rFonts w:ascii="Calibri Light" w:hAnsi="Calibri Light" w:cs="Calibri Light"/>
          <w:lang w:val="ru-MD"/>
        </w:rPr>
        <w:t xml:space="preserve">828 </w:t>
      </w:r>
      <w:r w:rsidR="00AC53B9" w:rsidRPr="00AC53B9">
        <w:rPr>
          <w:rFonts w:ascii="Calibri Light" w:hAnsi="Calibri Light" w:cs="Calibri Light"/>
          <w:lang w:val="ru-MD"/>
        </w:rPr>
        <w:t>о</w:t>
      </w:r>
      <w:r w:rsidRPr="00AC53B9">
        <w:rPr>
          <w:rFonts w:ascii="Calibri Light" w:hAnsi="Calibri Light" w:cs="Calibri Light"/>
          <w:lang w:val="ru-MD"/>
        </w:rPr>
        <w:t xml:space="preserve"> 25.12.1991; </w:t>
      </w:r>
      <w:r w:rsidR="00AC53B9" w:rsidRPr="00AC53B9">
        <w:rPr>
          <w:rFonts w:ascii="Calibri Light" w:hAnsi="Calibri Light" w:cs="Calibri Light"/>
          <w:lang w:val="ru-MD"/>
        </w:rPr>
        <w:t>Гражданский кодекс №</w:t>
      </w:r>
      <w:r w:rsidRPr="00AC53B9">
        <w:rPr>
          <w:rFonts w:ascii="Calibri Light" w:hAnsi="Calibri Light" w:cs="Calibri Light"/>
          <w:lang w:val="ru-MD"/>
        </w:rPr>
        <w:t xml:space="preserve">1107 </w:t>
      </w:r>
      <w:r w:rsidR="00AC53B9" w:rsidRPr="00AC53B9">
        <w:rPr>
          <w:rFonts w:ascii="Calibri Light" w:hAnsi="Calibri Light" w:cs="Calibri Light"/>
          <w:lang w:val="ru-MD"/>
        </w:rPr>
        <w:t>от</w:t>
      </w:r>
      <w:r w:rsidRPr="00AC53B9">
        <w:rPr>
          <w:rFonts w:ascii="Calibri Light" w:hAnsi="Calibri Light" w:cs="Calibri Light"/>
          <w:lang w:val="ru-MD"/>
        </w:rPr>
        <w:t xml:space="preserve"> 06.06.2002.</w:t>
      </w:r>
    </w:p>
  </w:footnote>
  <w:footnote w:id="6">
    <w:p w14:paraId="5C0E9839" w14:textId="5CDF3FB7" w:rsidR="000044F5" w:rsidRPr="00AC53B9" w:rsidRDefault="000044F5" w:rsidP="000044F5">
      <w:pPr>
        <w:pStyle w:val="FootnoteText"/>
        <w:jc w:val="both"/>
        <w:rPr>
          <w:rFonts w:ascii="Calibri Light" w:hAnsi="Calibri Light" w:cs="Calibri Light"/>
          <w:lang w:val="ru-MD"/>
        </w:rPr>
      </w:pPr>
      <w:r w:rsidRPr="00AC53B9">
        <w:rPr>
          <w:rStyle w:val="FootnoteReference"/>
          <w:rFonts w:ascii="Calibri Light" w:hAnsi="Calibri Light" w:cs="Calibri Light"/>
          <w:lang w:val="ru-MD"/>
        </w:rPr>
        <w:footnoteRef/>
      </w:r>
      <w:r w:rsidRPr="00AC53B9">
        <w:rPr>
          <w:rFonts w:ascii="Calibri Light" w:hAnsi="Calibri Light" w:cs="Calibri Light"/>
          <w:lang w:val="ru-MD"/>
        </w:rPr>
        <w:t xml:space="preserve"> </w:t>
      </w:r>
      <w:r w:rsidR="00AC53B9" w:rsidRPr="00AC53B9">
        <w:rPr>
          <w:rFonts w:ascii="Calibri Light" w:hAnsi="Calibri Light" w:cs="Calibri Light"/>
          <w:lang w:val="ru-MD"/>
        </w:rPr>
        <w:t>Постановление Правительства №</w:t>
      </w:r>
      <w:r w:rsidRPr="00AC53B9">
        <w:rPr>
          <w:rFonts w:ascii="Calibri Light" w:hAnsi="Calibri Light" w:cs="Calibri Light"/>
          <w:lang w:val="ru-MD"/>
        </w:rPr>
        <w:t xml:space="preserve">91 </w:t>
      </w:r>
      <w:r w:rsidR="00AC53B9" w:rsidRPr="00AC53B9">
        <w:rPr>
          <w:rFonts w:ascii="Calibri Light" w:hAnsi="Calibri Light" w:cs="Calibri Light"/>
          <w:lang w:val="ru-MD"/>
        </w:rPr>
        <w:t>от</w:t>
      </w:r>
      <w:r w:rsidRPr="00AC53B9">
        <w:rPr>
          <w:rFonts w:ascii="Calibri Light" w:hAnsi="Calibri Light" w:cs="Calibri Light"/>
          <w:lang w:val="ru-MD"/>
        </w:rPr>
        <w:t xml:space="preserve"> 11.02.2019</w:t>
      </w:r>
      <w:r w:rsidRPr="00AC53B9">
        <w:rPr>
          <w:rFonts w:ascii="Georgia" w:eastAsia="Times New Roman" w:hAnsi="Georgia" w:cs="Times New Roman"/>
          <w:b/>
          <w:bCs/>
          <w:i/>
          <w:iCs/>
          <w:color w:val="333333"/>
          <w:sz w:val="24"/>
          <w:szCs w:val="24"/>
          <w:lang w:val="ru-MD" w:eastAsia="ru-RU"/>
        </w:rPr>
        <w:t xml:space="preserve"> </w:t>
      </w:r>
      <w:r w:rsidRPr="00AC53B9">
        <w:rPr>
          <w:rFonts w:ascii="Calibri Light" w:hAnsi="Calibri Light" w:cs="Calibri Light"/>
          <w:bCs/>
          <w:lang w:val="ru-MD"/>
        </w:rPr>
        <w:t>об утверждении Положения об освоении</w:t>
      </w:r>
      <w:r w:rsidR="00AC53B9" w:rsidRPr="00AC53B9">
        <w:rPr>
          <w:rFonts w:ascii="Calibri Light" w:hAnsi="Calibri Light" w:cs="Calibri Light"/>
          <w:bCs/>
          <w:lang w:val="ru-MD"/>
        </w:rPr>
        <w:t xml:space="preserve"> </w:t>
      </w:r>
      <w:r w:rsidRPr="00AC53B9">
        <w:rPr>
          <w:rFonts w:ascii="Calibri Light" w:hAnsi="Calibri Light" w:cs="Calibri Light"/>
          <w:bCs/>
          <w:lang w:val="ru-MD"/>
        </w:rPr>
        <w:t>земельных участков, находящихся в публичной собственности государства</w:t>
      </w:r>
      <w:r w:rsidRPr="00AC53B9">
        <w:rPr>
          <w:rFonts w:ascii="Calibri Light" w:hAnsi="Calibri Light" w:cs="Calibri Light"/>
          <w:lang w:val="ru-MD"/>
        </w:rPr>
        <w:t>.</w:t>
      </w:r>
    </w:p>
  </w:footnote>
  <w:footnote w:id="7">
    <w:p w14:paraId="335B2089" w14:textId="4C4E2A0A" w:rsidR="00E435C1" w:rsidRPr="00AC53B9" w:rsidRDefault="00E435C1" w:rsidP="00E435C1">
      <w:pPr>
        <w:pStyle w:val="FootnoteText"/>
        <w:jc w:val="both"/>
        <w:rPr>
          <w:rFonts w:ascii="Calibri Light" w:hAnsi="Calibri Light" w:cs="Calibri Light"/>
          <w:lang w:val="ru-MD"/>
        </w:rPr>
      </w:pPr>
      <w:r w:rsidRPr="00AC53B9">
        <w:rPr>
          <w:rStyle w:val="FootnoteReference"/>
          <w:rFonts w:ascii="Calibri Light" w:hAnsi="Calibri Light" w:cs="Calibri Light"/>
          <w:lang w:val="ru-MD"/>
        </w:rPr>
        <w:footnoteRef/>
      </w:r>
      <w:r w:rsidRPr="00AC53B9">
        <w:rPr>
          <w:rFonts w:ascii="Calibri Light" w:hAnsi="Calibri Light" w:cs="Calibri Light"/>
          <w:lang w:val="ru-MD"/>
        </w:rPr>
        <w:t xml:space="preserve"> </w:t>
      </w:r>
      <w:r w:rsidR="00AC53B9" w:rsidRPr="00AC53B9">
        <w:rPr>
          <w:rFonts w:ascii="Calibri Light" w:hAnsi="Calibri Light" w:cs="Calibri Light"/>
          <w:lang w:val="ru-MD"/>
        </w:rPr>
        <w:t>Постановление Правительства №</w:t>
      </w:r>
      <w:r w:rsidRPr="00AC53B9">
        <w:rPr>
          <w:rFonts w:ascii="Calibri Light" w:hAnsi="Calibri Light" w:cs="Calibri Light"/>
          <w:lang w:val="ru-MD"/>
        </w:rPr>
        <w:t xml:space="preserve"> 977 </w:t>
      </w:r>
      <w:r w:rsidR="00AC53B9" w:rsidRPr="00AC53B9">
        <w:rPr>
          <w:rFonts w:ascii="Calibri Light" w:hAnsi="Calibri Light" w:cs="Calibri Light"/>
          <w:lang w:val="ru-MD"/>
        </w:rPr>
        <w:t>от</w:t>
      </w:r>
      <w:r w:rsidRPr="00AC53B9">
        <w:rPr>
          <w:rFonts w:ascii="Calibri Light" w:hAnsi="Calibri Light" w:cs="Calibri Light"/>
          <w:lang w:val="ru-MD"/>
        </w:rPr>
        <w:t xml:space="preserve"> 16.08.2016 </w:t>
      </w:r>
      <w:r w:rsidR="00257B9E" w:rsidRPr="00AC53B9">
        <w:rPr>
          <w:rFonts w:ascii="Calibri Light" w:hAnsi="Calibri Light" w:cs="Calibri Light"/>
          <w:bCs/>
          <w:lang w:val="ru-MD"/>
        </w:rPr>
        <w:t>об утверждении Типового положения по эксплуатации водохранилищ/прудов</w:t>
      </w:r>
      <w:r w:rsidRPr="00AC53B9">
        <w:rPr>
          <w:rFonts w:ascii="Calibri Light" w:hAnsi="Calibri Light" w:cs="Calibri Light"/>
          <w:lang w:val="ru-M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637F" w14:textId="77777777" w:rsidR="00550219" w:rsidRPr="004521D6" w:rsidRDefault="00550219" w:rsidP="004521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28E"/>
    <w:multiLevelType w:val="hybridMultilevel"/>
    <w:tmpl w:val="ED7A0CEA"/>
    <w:lvl w:ilvl="0" w:tplc="FEE6549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5780A2B"/>
    <w:multiLevelType w:val="hybridMultilevel"/>
    <w:tmpl w:val="EA0A0130"/>
    <w:lvl w:ilvl="0" w:tplc="BD72787C">
      <w:numFmt w:val="bullet"/>
      <w:lvlText w:val="-"/>
      <w:lvlJc w:val="left"/>
      <w:pPr>
        <w:ind w:left="720" w:hanging="360"/>
      </w:pPr>
      <w:rPr>
        <w:rFonts w:ascii="Times New Roman" w:eastAsia="Times New Roman" w:hAnsi="Times New Roman" w:cs="Times New Roman" w:hint="default"/>
        <w:lang w:val="en-U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CB6CFC"/>
    <w:multiLevelType w:val="multilevel"/>
    <w:tmpl w:val="5FBAEF2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0CBF1C92"/>
    <w:multiLevelType w:val="hybridMultilevel"/>
    <w:tmpl w:val="CA28E3F6"/>
    <w:lvl w:ilvl="0" w:tplc="AD981D14">
      <w:numFmt w:val="bullet"/>
      <w:lvlText w:val="–"/>
      <w:lvlJc w:val="left"/>
      <w:pPr>
        <w:ind w:left="360" w:firstLine="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243D9"/>
    <w:multiLevelType w:val="hybridMultilevel"/>
    <w:tmpl w:val="A8B49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D2515"/>
    <w:multiLevelType w:val="hybridMultilevel"/>
    <w:tmpl w:val="AB1281E4"/>
    <w:lvl w:ilvl="0" w:tplc="0419000D">
      <w:start w:val="1"/>
      <w:numFmt w:val="bullet"/>
      <w:lvlText w:val=""/>
      <w:lvlJc w:val="left"/>
      <w:pPr>
        <w:ind w:left="1343" w:hanging="360"/>
      </w:pPr>
      <w:rPr>
        <w:rFonts w:ascii="Wingdings" w:hAnsi="Wingdings"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6" w15:restartNumberingAfterBreak="0">
    <w:nsid w:val="0EFC7C57"/>
    <w:multiLevelType w:val="hybridMultilevel"/>
    <w:tmpl w:val="B1626D4E"/>
    <w:lvl w:ilvl="0" w:tplc="AAFE87EE">
      <w:start w:val="1"/>
      <w:numFmt w:val="bullet"/>
      <w:lvlText w:val=""/>
      <w:lvlJc w:val="left"/>
      <w:pPr>
        <w:ind w:left="720" w:hanging="360"/>
      </w:pPr>
      <w:rPr>
        <w:rFonts w:ascii="Symbol" w:hAnsi="Symbol"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C44371"/>
    <w:multiLevelType w:val="hybridMultilevel"/>
    <w:tmpl w:val="1A245AF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13A02198"/>
    <w:multiLevelType w:val="hybridMultilevel"/>
    <w:tmpl w:val="D2DA8904"/>
    <w:lvl w:ilvl="0" w:tplc="AAFE87EE">
      <w:start w:val="1"/>
      <w:numFmt w:val="bullet"/>
      <w:lvlText w:val=""/>
      <w:lvlJc w:val="left"/>
      <w:pPr>
        <w:ind w:left="720" w:hanging="360"/>
      </w:pPr>
      <w:rPr>
        <w:rFonts w:ascii="Symbol" w:hAnsi="Symbol"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CB871B0"/>
    <w:multiLevelType w:val="hybridMultilevel"/>
    <w:tmpl w:val="7E028A0C"/>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23221311"/>
    <w:multiLevelType w:val="multilevel"/>
    <w:tmpl w:val="5FBAEF22"/>
    <w:lvl w:ilvl="0">
      <w:start w:val="1"/>
      <w:numFmt w:val="decimal"/>
      <w:lvlText w:val="%1."/>
      <w:lvlJc w:val="left"/>
      <w:pPr>
        <w:ind w:left="720" w:hanging="360"/>
      </w:pPr>
      <w:rPr>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26B81129"/>
    <w:multiLevelType w:val="hybridMultilevel"/>
    <w:tmpl w:val="15967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C4560"/>
    <w:multiLevelType w:val="multilevel"/>
    <w:tmpl w:val="8BF4872C"/>
    <w:lvl w:ilvl="0">
      <w:start w:val="2"/>
      <w:numFmt w:val="decimal"/>
      <w:lvlText w:val="%1."/>
      <w:lvlJc w:val="left"/>
      <w:pPr>
        <w:ind w:left="525" w:hanging="525"/>
      </w:pPr>
      <w:rPr>
        <w:rFonts w:hint="default"/>
        <w:b/>
      </w:rPr>
    </w:lvl>
    <w:lvl w:ilvl="1">
      <w:start w:val="4"/>
      <w:numFmt w:val="decimal"/>
      <w:lvlText w:val="%1.%2."/>
      <w:lvlJc w:val="left"/>
      <w:pPr>
        <w:ind w:left="1093" w:hanging="525"/>
      </w:pPr>
      <w:rPr>
        <w:rFonts w:hint="default"/>
        <w:b/>
      </w:rPr>
    </w:lvl>
    <w:lvl w:ilvl="2">
      <w:start w:val="2"/>
      <w:numFmt w:val="decimal"/>
      <w:lvlText w:val="%1.%2.%3."/>
      <w:lvlJc w:val="left"/>
      <w:pPr>
        <w:ind w:left="1064" w:hanging="720"/>
      </w:pPr>
      <w:rPr>
        <w:rFonts w:hint="default"/>
        <w:b/>
      </w:rPr>
    </w:lvl>
    <w:lvl w:ilvl="3">
      <w:start w:val="1"/>
      <w:numFmt w:val="decimal"/>
      <w:lvlText w:val="%1.%2.%3.%4."/>
      <w:lvlJc w:val="left"/>
      <w:pPr>
        <w:ind w:left="1236" w:hanging="720"/>
      </w:pPr>
      <w:rPr>
        <w:rFonts w:hint="default"/>
        <w:b/>
      </w:rPr>
    </w:lvl>
    <w:lvl w:ilvl="4">
      <w:start w:val="1"/>
      <w:numFmt w:val="decimal"/>
      <w:lvlText w:val="%1.%2.%3.%4.%5."/>
      <w:lvlJc w:val="left"/>
      <w:pPr>
        <w:ind w:left="1768" w:hanging="1080"/>
      </w:pPr>
      <w:rPr>
        <w:rFonts w:hint="default"/>
        <w:b/>
      </w:rPr>
    </w:lvl>
    <w:lvl w:ilvl="5">
      <w:start w:val="1"/>
      <w:numFmt w:val="decimal"/>
      <w:lvlText w:val="%1.%2.%3.%4.%5.%6."/>
      <w:lvlJc w:val="left"/>
      <w:pPr>
        <w:ind w:left="1940" w:hanging="1080"/>
      </w:pPr>
      <w:rPr>
        <w:rFonts w:hint="default"/>
        <w:b/>
      </w:rPr>
    </w:lvl>
    <w:lvl w:ilvl="6">
      <w:start w:val="1"/>
      <w:numFmt w:val="decimal"/>
      <w:lvlText w:val="%1.%2.%3.%4.%5.%6.%7."/>
      <w:lvlJc w:val="left"/>
      <w:pPr>
        <w:ind w:left="2472" w:hanging="1440"/>
      </w:pPr>
      <w:rPr>
        <w:rFonts w:hint="default"/>
        <w:b/>
      </w:rPr>
    </w:lvl>
    <w:lvl w:ilvl="7">
      <w:start w:val="1"/>
      <w:numFmt w:val="decimal"/>
      <w:lvlText w:val="%1.%2.%3.%4.%5.%6.%7.%8."/>
      <w:lvlJc w:val="left"/>
      <w:pPr>
        <w:ind w:left="2644" w:hanging="1440"/>
      </w:pPr>
      <w:rPr>
        <w:rFonts w:hint="default"/>
        <w:b/>
      </w:rPr>
    </w:lvl>
    <w:lvl w:ilvl="8">
      <w:start w:val="1"/>
      <w:numFmt w:val="decimal"/>
      <w:lvlText w:val="%1.%2.%3.%4.%5.%6.%7.%8.%9."/>
      <w:lvlJc w:val="left"/>
      <w:pPr>
        <w:ind w:left="3176" w:hanging="1800"/>
      </w:pPr>
      <w:rPr>
        <w:rFonts w:hint="default"/>
        <w:b/>
      </w:rPr>
    </w:lvl>
  </w:abstractNum>
  <w:abstractNum w:abstractNumId="13" w15:restartNumberingAfterBreak="0">
    <w:nsid w:val="2A4C7153"/>
    <w:multiLevelType w:val="hybridMultilevel"/>
    <w:tmpl w:val="FA10CEC8"/>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7284"/>
    <w:multiLevelType w:val="hybridMultilevel"/>
    <w:tmpl w:val="F57C426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58E46FB"/>
    <w:multiLevelType w:val="hybridMultilevel"/>
    <w:tmpl w:val="65328888"/>
    <w:lvl w:ilvl="0" w:tplc="40A456C2">
      <w:start w:val="1"/>
      <w:numFmt w:val="bullet"/>
      <w:lvlText w:val=""/>
      <w:lvlJc w:val="left"/>
      <w:pPr>
        <w:ind w:left="928" w:hanging="360"/>
      </w:pPr>
      <w:rPr>
        <w:rFonts w:ascii="Symbol" w:hAnsi="Symbol" w:hint="default"/>
        <w:sz w:val="20"/>
        <w:szCs w:val="20"/>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6" w15:restartNumberingAfterBreak="0">
    <w:nsid w:val="36EF2774"/>
    <w:multiLevelType w:val="multilevel"/>
    <w:tmpl w:val="FA10CD90"/>
    <w:lvl w:ilvl="0">
      <w:start w:val="1"/>
      <w:numFmt w:val="decimal"/>
      <w:lvlText w:val="%1."/>
      <w:lvlJc w:val="left"/>
      <w:pPr>
        <w:ind w:left="720" w:hanging="360"/>
      </w:pPr>
      <w:rPr>
        <w:b/>
      </w:rPr>
    </w:lvl>
    <w:lvl w:ilvl="1">
      <w:start w:val="1"/>
      <w:numFmt w:val="decimal"/>
      <w:isLgl/>
      <w:lvlText w:val="%1.%2."/>
      <w:lvlJc w:val="left"/>
      <w:pPr>
        <w:ind w:left="720" w:hanging="720"/>
      </w:pPr>
      <w:rPr>
        <w:rFonts w:hint="default"/>
        <w:b/>
      </w:rPr>
    </w:lvl>
    <w:lvl w:ilvl="2">
      <w:start w:val="1"/>
      <w:numFmt w:val="decimal"/>
      <w:isLgl/>
      <w:lvlText w:val="%1.%2.%3."/>
      <w:lvlJc w:val="left"/>
      <w:pPr>
        <w:ind w:left="1570" w:hanging="720"/>
      </w:pPr>
      <w:rPr>
        <w:rFonts w:hint="default"/>
        <w:b w:val="0"/>
        <w:i/>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15:restartNumberingAfterBreak="0">
    <w:nsid w:val="37B66D1F"/>
    <w:multiLevelType w:val="hybridMultilevel"/>
    <w:tmpl w:val="1940244A"/>
    <w:lvl w:ilvl="0" w:tplc="FF7C032A">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BBF435F"/>
    <w:multiLevelType w:val="hybridMultilevel"/>
    <w:tmpl w:val="D39C9AC2"/>
    <w:lvl w:ilvl="0" w:tplc="AAFE87EE">
      <w:start w:val="1"/>
      <w:numFmt w:val="bullet"/>
      <w:lvlText w:val=""/>
      <w:lvlJc w:val="left"/>
      <w:pPr>
        <w:ind w:left="720" w:hanging="360"/>
      </w:pPr>
      <w:rPr>
        <w:rFonts w:ascii="Symbol" w:hAnsi="Symbol"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12E40A6"/>
    <w:multiLevelType w:val="hybridMultilevel"/>
    <w:tmpl w:val="D57A36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819F2"/>
    <w:multiLevelType w:val="hybridMultilevel"/>
    <w:tmpl w:val="44CCBACE"/>
    <w:lvl w:ilvl="0" w:tplc="FF7C032A">
      <w:start w:val="19"/>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1002A9B"/>
    <w:multiLevelType w:val="hybridMultilevel"/>
    <w:tmpl w:val="C94614CA"/>
    <w:lvl w:ilvl="0" w:tplc="6B48050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740BA"/>
    <w:multiLevelType w:val="multilevel"/>
    <w:tmpl w:val="CEF67098"/>
    <w:lvl w:ilvl="0">
      <w:start w:val="2"/>
      <w:numFmt w:val="decimal"/>
      <w:lvlText w:val="%1."/>
      <w:lvlJc w:val="left"/>
      <w:pPr>
        <w:ind w:left="396" w:hanging="396"/>
      </w:pPr>
      <w:rPr>
        <w:rFonts w:hint="default"/>
        <w:b/>
      </w:rPr>
    </w:lvl>
    <w:lvl w:ilvl="1">
      <w:start w:val="7"/>
      <w:numFmt w:val="decimal"/>
      <w:lvlText w:val="%1.%2."/>
      <w:lvlJc w:val="left"/>
      <w:pPr>
        <w:ind w:left="964" w:hanging="396"/>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23" w15:restartNumberingAfterBreak="0">
    <w:nsid w:val="60D346E1"/>
    <w:multiLevelType w:val="hybridMultilevel"/>
    <w:tmpl w:val="F1700F06"/>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4DE60B9"/>
    <w:multiLevelType w:val="hybridMultilevel"/>
    <w:tmpl w:val="E6C24F78"/>
    <w:lvl w:ilvl="0" w:tplc="AAFE87EE">
      <w:start w:val="1"/>
      <w:numFmt w:val="bullet"/>
      <w:lvlText w:val=""/>
      <w:lvlJc w:val="left"/>
      <w:pPr>
        <w:ind w:left="720" w:hanging="360"/>
      </w:pPr>
      <w:rPr>
        <w:rFonts w:ascii="Symbol" w:hAnsi="Symbol"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FAB530D"/>
    <w:multiLevelType w:val="hybridMultilevel"/>
    <w:tmpl w:val="5BB83804"/>
    <w:lvl w:ilvl="0" w:tplc="84D0BB58">
      <w:start w:val="1"/>
      <w:numFmt w:val="bullet"/>
      <w:lvlText w:val=""/>
      <w:lvlJc w:val="left"/>
      <w:pPr>
        <w:ind w:left="720" w:hanging="360"/>
      </w:pPr>
      <w:rPr>
        <w:rFonts w:ascii="Symbol" w:hAnsi="Symbol"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FC70764"/>
    <w:multiLevelType w:val="hybridMultilevel"/>
    <w:tmpl w:val="18AA7490"/>
    <w:lvl w:ilvl="0" w:tplc="ED5218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B08ED"/>
    <w:multiLevelType w:val="hybridMultilevel"/>
    <w:tmpl w:val="3B28D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61B8B"/>
    <w:multiLevelType w:val="hybridMultilevel"/>
    <w:tmpl w:val="C398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779D6"/>
    <w:multiLevelType w:val="hybridMultilevel"/>
    <w:tmpl w:val="A11C2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F93ADB"/>
    <w:multiLevelType w:val="hybridMultilevel"/>
    <w:tmpl w:val="DBF0FF30"/>
    <w:lvl w:ilvl="0" w:tplc="812021B0">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3"/>
  </w:num>
  <w:num w:numId="3">
    <w:abstractNumId w:val="26"/>
  </w:num>
  <w:num w:numId="4">
    <w:abstractNumId w:val="18"/>
  </w:num>
  <w:num w:numId="5">
    <w:abstractNumId w:val="1"/>
  </w:num>
  <w:num w:numId="6">
    <w:abstractNumId w:val="15"/>
  </w:num>
  <w:num w:numId="7">
    <w:abstractNumId w:val="25"/>
  </w:num>
  <w:num w:numId="8">
    <w:abstractNumId w:val="7"/>
  </w:num>
  <w:num w:numId="9">
    <w:abstractNumId w:val="6"/>
  </w:num>
  <w:num w:numId="10">
    <w:abstractNumId w:val="24"/>
  </w:num>
  <w:num w:numId="11">
    <w:abstractNumId w:val="8"/>
  </w:num>
  <w:num w:numId="12">
    <w:abstractNumId w:val="17"/>
  </w:num>
  <w:num w:numId="13">
    <w:abstractNumId w:val="21"/>
  </w:num>
  <w:num w:numId="14">
    <w:abstractNumId w:val="11"/>
  </w:num>
  <w:num w:numId="15">
    <w:abstractNumId w:val="20"/>
  </w:num>
  <w:num w:numId="16">
    <w:abstractNumId w:val="9"/>
  </w:num>
  <w:num w:numId="17">
    <w:abstractNumId w:val="16"/>
  </w:num>
  <w:num w:numId="18">
    <w:abstractNumId w:val="13"/>
  </w:num>
  <w:num w:numId="19">
    <w:abstractNumId w:val="10"/>
  </w:num>
  <w:num w:numId="20">
    <w:abstractNumId w:val="0"/>
  </w:num>
  <w:num w:numId="21">
    <w:abstractNumId w:val="14"/>
  </w:num>
  <w:num w:numId="22">
    <w:abstractNumId w:val="3"/>
  </w:num>
  <w:num w:numId="23">
    <w:abstractNumId w:val="27"/>
  </w:num>
  <w:num w:numId="24">
    <w:abstractNumId w:val="30"/>
  </w:num>
  <w:num w:numId="25">
    <w:abstractNumId w:val="28"/>
  </w:num>
  <w:num w:numId="26">
    <w:abstractNumId w:val="19"/>
  </w:num>
  <w:num w:numId="27">
    <w:abstractNumId w:val="4"/>
  </w:num>
  <w:num w:numId="28">
    <w:abstractNumId w:val="29"/>
  </w:num>
  <w:num w:numId="29">
    <w:abstractNumId w:val="22"/>
  </w:num>
  <w:num w:numId="30">
    <w:abstractNumId w:val="1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9C"/>
    <w:rsid w:val="00001564"/>
    <w:rsid w:val="00002943"/>
    <w:rsid w:val="000044F5"/>
    <w:rsid w:val="000060A2"/>
    <w:rsid w:val="00020D03"/>
    <w:rsid w:val="0002345D"/>
    <w:rsid w:val="00030E66"/>
    <w:rsid w:val="00031AD9"/>
    <w:rsid w:val="000331C5"/>
    <w:rsid w:val="00034419"/>
    <w:rsid w:val="00034FDA"/>
    <w:rsid w:val="00036F9B"/>
    <w:rsid w:val="0004097A"/>
    <w:rsid w:val="000424D3"/>
    <w:rsid w:val="000444B8"/>
    <w:rsid w:val="00045DBA"/>
    <w:rsid w:val="000463AB"/>
    <w:rsid w:val="000507A6"/>
    <w:rsid w:val="00051D5C"/>
    <w:rsid w:val="000525AC"/>
    <w:rsid w:val="00053F91"/>
    <w:rsid w:val="0006085C"/>
    <w:rsid w:val="000611D1"/>
    <w:rsid w:val="00061750"/>
    <w:rsid w:val="00063B75"/>
    <w:rsid w:val="00066BB3"/>
    <w:rsid w:val="00074CE4"/>
    <w:rsid w:val="00075848"/>
    <w:rsid w:val="000806F1"/>
    <w:rsid w:val="00081C80"/>
    <w:rsid w:val="0009085F"/>
    <w:rsid w:val="000928EB"/>
    <w:rsid w:val="000A56A9"/>
    <w:rsid w:val="000B07F1"/>
    <w:rsid w:val="000B5AA3"/>
    <w:rsid w:val="000C0DE6"/>
    <w:rsid w:val="000C0E0F"/>
    <w:rsid w:val="000D6B76"/>
    <w:rsid w:val="000E69E4"/>
    <w:rsid w:val="000F1D69"/>
    <w:rsid w:val="000F1FF2"/>
    <w:rsid w:val="000F6415"/>
    <w:rsid w:val="00105463"/>
    <w:rsid w:val="00114902"/>
    <w:rsid w:val="0012286A"/>
    <w:rsid w:val="001229EF"/>
    <w:rsid w:val="00122FE7"/>
    <w:rsid w:val="00125282"/>
    <w:rsid w:val="0013011A"/>
    <w:rsid w:val="00135828"/>
    <w:rsid w:val="00137361"/>
    <w:rsid w:val="0014107B"/>
    <w:rsid w:val="001516C6"/>
    <w:rsid w:val="00155324"/>
    <w:rsid w:val="00156F4E"/>
    <w:rsid w:val="00162F6E"/>
    <w:rsid w:val="00172669"/>
    <w:rsid w:val="00177829"/>
    <w:rsid w:val="00180C64"/>
    <w:rsid w:val="001830CB"/>
    <w:rsid w:val="00183826"/>
    <w:rsid w:val="00184E8E"/>
    <w:rsid w:val="001867FE"/>
    <w:rsid w:val="0019250D"/>
    <w:rsid w:val="001964B2"/>
    <w:rsid w:val="001A2A04"/>
    <w:rsid w:val="001A5D17"/>
    <w:rsid w:val="001A66B3"/>
    <w:rsid w:val="001A6D63"/>
    <w:rsid w:val="001A7B83"/>
    <w:rsid w:val="001B7F8C"/>
    <w:rsid w:val="001C1175"/>
    <w:rsid w:val="001C3F8F"/>
    <w:rsid w:val="001C5C5A"/>
    <w:rsid w:val="001C6E15"/>
    <w:rsid w:val="001D4C85"/>
    <w:rsid w:val="001F11A8"/>
    <w:rsid w:val="00203E53"/>
    <w:rsid w:val="00205D49"/>
    <w:rsid w:val="00211AB5"/>
    <w:rsid w:val="00215C04"/>
    <w:rsid w:val="00215F82"/>
    <w:rsid w:val="0022220D"/>
    <w:rsid w:val="00224635"/>
    <w:rsid w:val="002246BF"/>
    <w:rsid w:val="002263A8"/>
    <w:rsid w:val="00236379"/>
    <w:rsid w:val="00240901"/>
    <w:rsid w:val="00241A07"/>
    <w:rsid w:val="00242E21"/>
    <w:rsid w:val="0024521F"/>
    <w:rsid w:val="00254B49"/>
    <w:rsid w:val="002550B6"/>
    <w:rsid w:val="002571AC"/>
    <w:rsid w:val="002573ED"/>
    <w:rsid w:val="00257B9E"/>
    <w:rsid w:val="00260B66"/>
    <w:rsid w:val="00262EA4"/>
    <w:rsid w:val="00265D7A"/>
    <w:rsid w:val="0026772A"/>
    <w:rsid w:val="00271425"/>
    <w:rsid w:val="00272053"/>
    <w:rsid w:val="002736ED"/>
    <w:rsid w:val="00274E3D"/>
    <w:rsid w:val="002809D8"/>
    <w:rsid w:val="00281D84"/>
    <w:rsid w:val="002828CF"/>
    <w:rsid w:val="00283F3D"/>
    <w:rsid w:val="0028570C"/>
    <w:rsid w:val="002941A2"/>
    <w:rsid w:val="002A41B0"/>
    <w:rsid w:val="002A4F80"/>
    <w:rsid w:val="002A513C"/>
    <w:rsid w:val="002B6511"/>
    <w:rsid w:val="002B674B"/>
    <w:rsid w:val="002C33A2"/>
    <w:rsid w:val="002C6FA5"/>
    <w:rsid w:val="002C7715"/>
    <w:rsid w:val="002D038F"/>
    <w:rsid w:val="002D3423"/>
    <w:rsid w:val="002D62C9"/>
    <w:rsid w:val="002D7AD6"/>
    <w:rsid w:val="002E23BC"/>
    <w:rsid w:val="002E7BF3"/>
    <w:rsid w:val="002F1170"/>
    <w:rsid w:val="002F23E3"/>
    <w:rsid w:val="002F419C"/>
    <w:rsid w:val="002F4AD6"/>
    <w:rsid w:val="002F5C2C"/>
    <w:rsid w:val="002F6848"/>
    <w:rsid w:val="003006F8"/>
    <w:rsid w:val="003010C4"/>
    <w:rsid w:val="003029B0"/>
    <w:rsid w:val="00313ACF"/>
    <w:rsid w:val="003177AC"/>
    <w:rsid w:val="00320C1C"/>
    <w:rsid w:val="00321582"/>
    <w:rsid w:val="00330199"/>
    <w:rsid w:val="003301B8"/>
    <w:rsid w:val="00332967"/>
    <w:rsid w:val="00334170"/>
    <w:rsid w:val="0034427E"/>
    <w:rsid w:val="00350330"/>
    <w:rsid w:val="003506D9"/>
    <w:rsid w:val="00351B44"/>
    <w:rsid w:val="00354EBE"/>
    <w:rsid w:val="00355880"/>
    <w:rsid w:val="003608C3"/>
    <w:rsid w:val="00362B22"/>
    <w:rsid w:val="003678F3"/>
    <w:rsid w:val="00380380"/>
    <w:rsid w:val="00380B9F"/>
    <w:rsid w:val="00384DCA"/>
    <w:rsid w:val="00391E54"/>
    <w:rsid w:val="00393F1E"/>
    <w:rsid w:val="003A699A"/>
    <w:rsid w:val="003A7D01"/>
    <w:rsid w:val="003B1C23"/>
    <w:rsid w:val="003B44B7"/>
    <w:rsid w:val="003B6638"/>
    <w:rsid w:val="003C5BB4"/>
    <w:rsid w:val="003C6243"/>
    <w:rsid w:val="003C7CA1"/>
    <w:rsid w:val="003D230F"/>
    <w:rsid w:val="003D4995"/>
    <w:rsid w:val="003E1591"/>
    <w:rsid w:val="003E5222"/>
    <w:rsid w:val="003F33FD"/>
    <w:rsid w:val="003F3BD9"/>
    <w:rsid w:val="003F4AAF"/>
    <w:rsid w:val="003F5708"/>
    <w:rsid w:val="003F5DBD"/>
    <w:rsid w:val="003F7777"/>
    <w:rsid w:val="00402313"/>
    <w:rsid w:val="00402E85"/>
    <w:rsid w:val="00411946"/>
    <w:rsid w:val="00414ABE"/>
    <w:rsid w:val="00420F90"/>
    <w:rsid w:val="0042179E"/>
    <w:rsid w:val="00423F25"/>
    <w:rsid w:val="004314BA"/>
    <w:rsid w:val="00435097"/>
    <w:rsid w:val="00435B08"/>
    <w:rsid w:val="004363D9"/>
    <w:rsid w:val="00441C71"/>
    <w:rsid w:val="00441DDA"/>
    <w:rsid w:val="00443988"/>
    <w:rsid w:val="0045098E"/>
    <w:rsid w:val="00451C54"/>
    <w:rsid w:val="004521D6"/>
    <w:rsid w:val="00452E5E"/>
    <w:rsid w:val="00452F82"/>
    <w:rsid w:val="004665B9"/>
    <w:rsid w:val="004704EB"/>
    <w:rsid w:val="0047336A"/>
    <w:rsid w:val="00473C68"/>
    <w:rsid w:val="00473FE7"/>
    <w:rsid w:val="004833E7"/>
    <w:rsid w:val="00484B90"/>
    <w:rsid w:val="00485025"/>
    <w:rsid w:val="00485B4E"/>
    <w:rsid w:val="0049180B"/>
    <w:rsid w:val="004A20E2"/>
    <w:rsid w:val="004B1964"/>
    <w:rsid w:val="004B52F2"/>
    <w:rsid w:val="004C1A7E"/>
    <w:rsid w:val="004C7F5E"/>
    <w:rsid w:val="004D0F4F"/>
    <w:rsid w:val="004D2990"/>
    <w:rsid w:val="004D3171"/>
    <w:rsid w:val="004E5777"/>
    <w:rsid w:val="004E5C91"/>
    <w:rsid w:val="004F2818"/>
    <w:rsid w:val="004F3255"/>
    <w:rsid w:val="004F417E"/>
    <w:rsid w:val="004F4703"/>
    <w:rsid w:val="0050379B"/>
    <w:rsid w:val="0050643E"/>
    <w:rsid w:val="00510800"/>
    <w:rsid w:val="0051776A"/>
    <w:rsid w:val="005221F4"/>
    <w:rsid w:val="0052577F"/>
    <w:rsid w:val="00525797"/>
    <w:rsid w:val="00526776"/>
    <w:rsid w:val="005303A6"/>
    <w:rsid w:val="00532E90"/>
    <w:rsid w:val="005428A4"/>
    <w:rsid w:val="005436E2"/>
    <w:rsid w:val="00546880"/>
    <w:rsid w:val="00550219"/>
    <w:rsid w:val="00552E6A"/>
    <w:rsid w:val="00557AE4"/>
    <w:rsid w:val="005605DF"/>
    <w:rsid w:val="005667C9"/>
    <w:rsid w:val="00570646"/>
    <w:rsid w:val="005756FA"/>
    <w:rsid w:val="00580FF7"/>
    <w:rsid w:val="005823AA"/>
    <w:rsid w:val="005834C0"/>
    <w:rsid w:val="005859F6"/>
    <w:rsid w:val="00590529"/>
    <w:rsid w:val="00590AEC"/>
    <w:rsid w:val="00590FBF"/>
    <w:rsid w:val="00592FC3"/>
    <w:rsid w:val="00596602"/>
    <w:rsid w:val="005A764F"/>
    <w:rsid w:val="005B0675"/>
    <w:rsid w:val="005B06CA"/>
    <w:rsid w:val="005B6263"/>
    <w:rsid w:val="005C4139"/>
    <w:rsid w:val="005C6CE5"/>
    <w:rsid w:val="005D1EC9"/>
    <w:rsid w:val="005D27C2"/>
    <w:rsid w:val="005D2E62"/>
    <w:rsid w:val="005D402A"/>
    <w:rsid w:val="005D6183"/>
    <w:rsid w:val="005E2AE8"/>
    <w:rsid w:val="005E3271"/>
    <w:rsid w:val="005E3CAC"/>
    <w:rsid w:val="005E4CC1"/>
    <w:rsid w:val="005E680B"/>
    <w:rsid w:val="00600A22"/>
    <w:rsid w:val="00600E43"/>
    <w:rsid w:val="00602682"/>
    <w:rsid w:val="00603AA3"/>
    <w:rsid w:val="0061366D"/>
    <w:rsid w:val="00614890"/>
    <w:rsid w:val="006202B1"/>
    <w:rsid w:val="00621DA3"/>
    <w:rsid w:val="00623257"/>
    <w:rsid w:val="00623A0E"/>
    <w:rsid w:val="00624B13"/>
    <w:rsid w:val="00625E17"/>
    <w:rsid w:val="00626CA6"/>
    <w:rsid w:val="00632798"/>
    <w:rsid w:val="00634599"/>
    <w:rsid w:val="00637272"/>
    <w:rsid w:val="00641E88"/>
    <w:rsid w:val="006425B7"/>
    <w:rsid w:val="006536D1"/>
    <w:rsid w:val="0066013B"/>
    <w:rsid w:val="006651A0"/>
    <w:rsid w:val="00665C08"/>
    <w:rsid w:val="00671785"/>
    <w:rsid w:val="0068061F"/>
    <w:rsid w:val="006837B3"/>
    <w:rsid w:val="006855D4"/>
    <w:rsid w:val="00686A97"/>
    <w:rsid w:val="00696E15"/>
    <w:rsid w:val="006A1F70"/>
    <w:rsid w:val="006A3B6F"/>
    <w:rsid w:val="006A3EA8"/>
    <w:rsid w:val="006A5B80"/>
    <w:rsid w:val="006B3576"/>
    <w:rsid w:val="006B61FA"/>
    <w:rsid w:val="006C659A"/>
    <w:rsid w:val="006D3D2D"/>
    <w:rsid w:val="006E06E1"/>
    <w:rsid w:val="006E4AFB"/>
    <w:rsid w:val="006E6684"/>
    <w:rsid w:val="006E7CAC"/>
    <w:rsid w:val="006F1EA2"/>
    <w:rsid w:val="0070223A"/>
    <w:rsid w:val="00704537"/>
    <w:rsid w:val="00713684"/>
    <w:rsid w:val="00716DE1"/>
    <w:rsid w:val="00720448"/>
    <w:rsid w:val="00720D0C"/>
    <w:rsid w:val="00734041"/>
    <w:rsid w:val="00734250"/>
    <w:rsid w:val="007354AA"/>
    <w:rsid w:val="00740CF6"/>
    <w:rsid w:val="00761310"/>
    <w:rsid w:val="00763831"/>
    <w:rsid w:val="0077071C"/>
    <w:rsid w:val="0077089A"/>
    <w:rsid w:val="00773E7B"/>
    <w:rsid w:val="0077427D"/>
    <w:rsid w:val="00775156"/>
    <w:rsid w:val="007929C1"/>
    <w:rsid w:val="007A1F7F"/>
    <w:rsid w:val="007A7636"/>
    <w:rsid w:val="007B38A7"/>
    <w:rsid w:val="007B51E0"/>
    <w:rsid w:val="007C63B7"/>
    <w:rsid w:val="007C7063"/>
    <w:rsid w:val="007D1179"/>
    <w:rsid w:val="007D182C"/>
    <w:rsid w:val="007D3740"/>
    <w:rsid w:val="007D551A"/>
    <w:rsid w:val="007D6D8F"/>
    <w:rsid w:val="007E1918"/>
    <w:rsid w:val="007E37A4"/>
    <w:rsid w:val="007E3C7B"/>
    <w:rsid w:val="007E4F4B"/>
    <w:rsid w:val="007E5C3C"/>
    <w:rsid w:val="007E77E8"/>
    <w:rsid w:val="007F298B"/>
    <w:rsid w:val="007F7279"/>
    <w:rsid w:val="0080110F"/>
    <w:rsid w:val="0080144E"/>
    <w:rsid w:val="008143B6"/>
    <w:rsid w:val="00823E31"/>
    <w:rsid w:val="008378A3"/>
    <w:rsid w:val="00843CE2"/>
    <w:rsid w:val="00851420"/>
    <w:rsid w:val="008605CA"/>
    <w:rsid w:val="00861CDD"/>
    <w:rsid w:val="0086348F"/>
    <w:rsid w:val="00866435"/>
    <w:rsid w:val="0086746D"/>
    <w:rsid w:val="00870A97"/>
    <w:rsid w:val="00871E3D"/>
    <w:rsid w:val="00873C9C"/>
    <w:rsid w:val="00875006"/>
    <w:rsid w:val="0088466D"/>
    <w:rsid w:val="00894C2A"/>
    <w:rsid w:val="008962FF"/>
    <w:rsid w:val="008A1FB6"/>
    <w:rsid w:val="008A2314"/>
    <w:rsid w:val="008A5433"/>
    <w:rsid w:val="008A6F87"/>
    <w:rsid w:val="008A794E"/>
    <w:rsid w:val="008B4C51"/>
    <w:rsid w:val="008B6081"/>
    <w:rsid w:val="008B77A4"/>
    <w:rsid w:val="008C05D4"/>
    <w:rsid w:val="008C6189"/>
    <w:rsid w:val="008D3890"/>
    <w:rsid w:val="008E018F"/>
    <w:rsid w:val="008E42CC"/>
    <w:rsid w:val="008E51C3"/>
    <w:rsid w:val="008E558E"/>
    <w:rsid w:val="008E6E2D"/>
    <w:rsid w:val="008F2D4F"/>
    <w:rsid w:val="008F3793"/>
    <w:rsid w:val="008F49D9"/>
    <w:rsid w:val="008F51FB"/>
    <w:rsid w:val="008F56CC"/>
    <w:rsid w:val="00901253"/>
    <w:rsid w:val="00905141"/>
    <w:rsid w:val="00907B7C"/>
    <w:rsid w:val="0091078B"/>
    <w:rsid w:val="00911AD1"/>
    <w:rsid w:val="00914705"/>
    <w:rsid w:val="0091640F"/>
    <w:rsid w:val="00921FC7"/>
    <w:rsid w:val="00924EA0"/>
    <w:rsid w:val="00930627"/>
    <w:rsid w:val="009375B3"/>
    <w:rsid w:val="00947B05"/>
    <w:rsid w:val="00953A2F"/>
    <w:rsid w:val="00953B44"/>
    <w:rsid w:val="00956E9E"/>
    <w:rsid w:val="00960FC0"/>
    <w:rsid w:val="0096163F"/>
    <w:rsid w:val="009639C6"/>
    <w:rsid w:val="00963E38"/>
    <w:rsid w:val="00971C20"/>
    <w:rsid w:val="00980658"/>
    <w:rsid w:val="00982F43"/>
    <w:rsid w:val="0099070D"/>
    <w:rsid w:val="009916AD"/>
    <w:rsid w:val="00992BC3"/>
    <w:rsid w:val="00995721"/>
    <w:rsid w:val="00995F89"/>
    <w:rsid w:val="00996492"/>
    <w:rsid w:val="009A02FD"/>
    <w:rsid w:val="009A35AB"/>
    <w:rsid w:val="009A4D59"/>
    <w:rsid w:val="009B1594"/>
    <w:rsid w:val="009C08F1"/>
    <w:rsid w:val="009C0DA6"/>
    <w:rsid w:val="009C3055"/>
    <w:rsid w:val="009C3133"/>
    <w:rsid w:val="009C365D"/>
    <w:rsid w:val="009C5356"/>
    <w:rsid w:val="009D1CC5"/>
    <w:rsid w:val="009D6C25"/>
    <w:rsid w:val="009E564B"/>
    <w:rsid w:val="009F0A24"/>
    <w:rsid w:val="009F3F8A"/>
    <w:rsid w:val="009F67DC"/>
    <w:rsid w:val="00A00BF2"/>
    <w:rsid w:val="00A01A38"/>
    <w:rsid w:val="00A05612"/>
    <w:rsid w:val="00A11AC6"/>
    <w:rsid w:val="00A151DA"/>
    <w:rsid w:val="00A16978"/>
    <w:rsid w:val="00A1735D"/>
    <w:rsid w:val="00A201C5"/>
    <w:rsid w:val="00A206F3"/>
    <w:rsid w:val="00A24F60"/>
    <w:rsid w:val="00A25109"/>
    <w:rsid w:val="00A31E1D"/>
    <w:rsid w:val="00A35273"/>
    <w:rsid w:val="00A35531"/>
    <w:rsid w:val="00A446ED"/>
    <w:rsid w:val="00A4473D"/>
    <w:rsid w:val="00A4527C"/>
    <w:rsid w:val="00A45336"/>
    <w:rsid w:val="00A57DE1"/>
    <w:rsid w:val="00A67633"/>
    <w:rsid w:val="00A73644"/>
    <w:rsid w:val="00A75E33"/>
    <w:rsid w:val="00A84368"/>
    <w:rsid w:val="00A87625"/>
    <w:rsid w:val="00A90CCD"/>
    <w:rsid w:val="00A9238F"/>
    <w:rsid w:val="00A96E75"/>
    <w:rsid w:val="00AB1D0E"/>
    <w:rsid w:val="00AB4884"/>
    <w:rsid w:val="00AC04FD"/>
    <w:rsid w:val="00AC53B9"/>
    <w:rsid w:val="00AD2070"/>
    <w:rsid w:val="00AD2BE7"/>
    <w:rsid w:val="00AD4119"/>
    <w:rsid w:val="00AD44D4"/>
    <w:rsid w:val="00AD672E"/>
    <w:rsid w:val="00AE489E"/>
    <w:rsid w:val="00AE49E4"/>
    <w:rsid w:val="00AE64FE"/>
    <w:rsid w:val="00AE6E75"/>
    <w:rsid w:val="00AF1EFB"/>
    <w:rsid w:val="00AF36E9"/>
    <w:rsid w:val="00AF6F7F"/>
    <w:rsid w:val="00B02834"/>
    <w:rsid w:val="00B04B90"/>
    <w:rsid w:val="00B0751F"/>
    <w:rsid w:val="00B07656"/>
    <w:rsid w:val="00B11CA2"/>
    <w:rsid w:val="00B12CA8"/>
    <w:rsid w:val="00B13437"/>
    <w:rsid w:val="00B148EC"/>
    <w:rsid w:val="00B17098"/>
    <w:rsid w:val="00B301B6"/>
    <w:rsid w:val="00B305F7"/>
    <w:rsid w:val="00B30F12"/>
    <w:rsid w:val="00B34C95"/>
    <w:rsid w:val="00B366B8"/>
    <w:rsid w:val="00B42222"/>
    <w:rsid w:val="00B4331A"/>
    <w:rsid w:val="00B46401"/>
    <w:rsid w:val="00B56761"/>
    <w:rsid w:val="00B57D95"/>
    <w:rsid w:val="00B600D6"/>
    <w:rsid w:val="00B6298E"/>
    <w:rsid w:val="00B6714E"/>
    <w:rsid w:val="00B70355"/>
    <w:rsid w:val="00B75909"/>
    <w:rsid w:val="00B7774D"/>
    <w:rsid w:val="00B801F6"/>
    <w:rsid w:val="00B80C9F"/>
    <w:rsid w:val="00B83E30"/>
    <w:rsid w:val="00B84640"/>
    <w:rsid w:val="00B91876"/>
    <w:rsid w:val="00BA4DB7"/>
    <w:rsid w:val="00BB28A5"/>
    <w:rsid w:val="00BB3205"/>
    <w:rsid w:val="00BB51C2"/>
    <w:rsid w:val="00BC05A2"/>
    <w:rsid w:val="00BC5D2E"/>
    <w:rsid w:val="00BC69D9"/>
    <w:rsid w:val="00BE3D17"/>
    <w:rsid w:val="00BE77A3"/>
    <w:rsid w:val="00BF2ED5"/>
    <w:rsid w:val="00C006B6"/>
    <w:rsid w:val="00C1526C"/>
    <w:rsid w:val="00C16815"/>
    <w:rsid w:val="00C208D1"/>
    <w:rsid w:val="00C20B04"/>
    <w:rsid w:val="00C216FF"/>
    <w:rsid w:val="00C236A8"/>
    <w:rsid w:val="00C2575E"/>
    <w:rsid w:val="00C27552"/>
    <w:rsid w:val="00C33CAD"/>
    <w:rsid w:val="00C36D05"/>
    <w:rsid w:val="00C40D5C"/>
    <w:rsid w:val="00C448FB"/>
    <w:rsid w:val="00C50C53"/>
    <w:rsid w:val="00C548C6"/>
    <w:rsid w:val="00C61372"/>
    <w:rsid w:val="00C63672"/>
    <w:rsid w:val="00C65F4B"/>
    <w:rsid w:val="00C72BE0"/>
    <w:rsid w:val="00C73024"/>
    <w:rsid w:val="00C807A6"/>
    <w:rsid w:val="00C8386D"/>
    <w:rsid w:val="00CA1000"/>
    <w:rsid w:val="00CA423F"/>
    <w:rsid w:val="00CA4CFF"/>
    <w:rsid w:val="00CB23E3"/>
    <w:rsid w:val="00CB73AE"/>
    <w:rsid w:val="00CB740B"/>
    <w:rsid w:val="00CC1FE8"/>
    <w:rsid w:val="00CC3BF7"/>
    <w:rsid w:val="00CC3BFC"/>
    <w:rsid w:val="00CD4C8A"/>
    <w:rsid w:val="00CD5D96"/>
    <w:rsid w:val="00CE0A1A"/>
    <w:rsid w:val="00CE4055"/>
    <w:rsid w:val="00CE4AF0"/>
    <w:rsid w:val="00CF0CA6"/>
    <w:rsid w:val="00CF4133"/>
    <w:rsid w:val="00D06A6B"/>
    <w:rsid w:val="00D07500"/>
    <w:rsid w:val="00D271C6"/>
    <w:rsid w:val="00D372B6"/>
    <w:rsid w:val="00D40090"/>
    <w:rsid w:val="00D41A3D"/>
    <w:rsid w:val="00D430F7"/>
    <w:rsid w:val="00D45EAB"/>
    <w:rsid w:val="00D52159"/>
    <w:rsid w:val="00D6197D"/>
    <w:rsid w:val="00D62BB5"/>
    <w:rsid w:val="00D62CDC"/>
    <w:rsid w:val="00D67426"/>
    <w:rsid w:val="00D71103"/>
    <w:rsid w:val="00D716DA"/>
    <w:rsid w:val="00D72D68"/>
    <w:rsid w:val="00D8006C"/>
    <w:rsid w:val="00D9002F"/>
    <w:rsid w:val="00D906D9"/>
    <w:rsid w:val="00D91DC3"/>
    <w:rsid w:val="00DA23EF"/>
    <w:rsid w:val="00DA6EEA"/>
    <w:rsid w:val="00DB012F"/>
    <w:rsid w:val="00DB048A"/>
    <w:rsid w:val="00DB38EA"/>
    <w:rsid w:val="00DB4C1A"/>
    <w:rsid w:val="00DB4CB1"/>
    <w:rsid w:val="00DC04C5"/>
    <w:rsid w:val="00DC0FB1"/>
    <w:rsid w:val="00DC3EFD"/>
    <w:rsid w:val="00DC5683"/>
    <w:rsid w:val="00DC780B"/>
    <w:rsid w:val="00DD1635"/>
    <w:rsid w:val="00DE1DC5"/>
    <w:rsid w:val="00DE6538"/>
    <w:rsid w:val="00DF5855"/>
    <w:rsid w:val="00DF6527"/>
    <w:rsid w:val="00E03A81"/>
    <w:rsid w:val="00E057AC"/>
    <w:rsid w:val="00E122F3"/>
    <w:rsid w:val="00E1409A"/>
    <w:rsid w:val="00E2253E"/>
    <w:rsid w:val="00E25F3C"/>
    <w:rsid w:val="00E26E4F"/>
    <w:rsid w:val="00E27AA1"/>
    <w:rsid w:val="00E435C1"/>
    <w:rsid w:val="00E46C18"/>
    <w:rsid w:val="00E51136"/>
    <w:rsid w:val="00E517CE"/>
    <w:rsid w:val="00E566D2"/>
    <w:rsid w:val="00E6194C"/>
    <w:rsid w:val="00E6463F"/>
    <w:rsid w:val="00E70BE1"/>
    <w:rsid w:val="00E71895"/>
    <w:rsid w:val="00E73115"/>
    <w:rsid w:val="00E73CAE"/>
    <w:rsid w:val="00E746E8"/>
    <w:rsid w:val="00E76065"/>
    <w:rsid w:val="00E763E9"/>
    <w:rsid w:val="00E766A6"/>
    <w:rsid w:val="00E77AAA"/>
    <w:rsid w:val="00E80E4A"/>
    <w:rsid w:val="00E82826"/>
    <w:rsid w:val="00E85514"/>
    <w:rsid w:val="00E8649A"/>
    <w:rsid w:val="00E9589C"/>
    <w:rsid w:val="00E95E13"/>
    <w:rsid w:val="00EA2298"/>
    <w:rsid w:val="00EA4F89"/>
    <w:rsid w:val="00EA559C"/>
    <w:rsid w:val="00EA6802"/>
    <w:rsid w:val="00EB27E5"/>
    <w:rsid w:val="00EB3636"/>
    <w:rsid w:val="00EC0FA8"/>
    <w:rsid w:val="00EC1687"/>
    <w:rsid w:val="00EC361F"/>
    <w:rsid w:val="00EC3A52"/>
    <w:rsid w:val="00EC53D8"/>
    <w:rsid w:val="00ED096C"/>
    <w:rsid w:val="00ED3111"/>
    <w:rsid w:val="00EF5F9F"/>
    <w:rsid w:val="00EF6D7D"/>
    <w:rsid w:val="00F040FE"/>
    <w:rsid w:val="00F0419F"/>
    <w:rsid w:val="00F042A8"/>
    <w:rsid w:val="00F05C60"/>
    <w:rsid w:val="00F12486"/>
    <w:rsid w:val="00F12E50"/>
    <w:rsid w:val="00F13EF3"/>
    <w:rsid w:val="00F14663"/>
    <w:rsid w:val="00F15045"/>
    <w:rsid w:val="00F2073A"/>
    <w:rsid w:val="00F20E68"/>
    <w:rsid w:val="00F2449B"/>
    <w:rsid w:val="00F27886"/>
    <w:rsid w:val="00F30160"/>
    <w:rsid w:val="00F309F4"/>
    <w:rsid w:val="00F31D4C"/>
    <w:rsid w:val="00F35E77"/>
    <w:rsid w:val="00F432A9"/>
    <w:rsid w:val="00F476F2"/>
    <w:rsid w:val="00F479B3"/>
    <w:rsid w:val="00F5089C"/>
    <w:rsid w:val="00F52780"/>
    <w:rsid w:val="00F53BBF"/>
    <w:rsid w:val="00F5462F"/>
    <w:rsid w:val="00F5740C"/>
    <w:rsid w:val="00F62292"/>
    <w:rsid w:val="00F62E18"/>
    <w:rsid w:val="00F65637"/>
    <w:rsid w:val="00F6751D"/>
    <w:rsid w:val="00F701CA"/>
    <w:rsid w:val="00F70CA7"/>
    <w:rsid w:val="00F72348"/>
    <w:rsid w:val="00F75C16"/>
    <w:rsid w:val="00F76B04"/>
    <w:rsid w:val="00F84A7A"/>
    <w:rsid w:val="00F85190"/>
    <w:rsid w:val="00F86D6A"/>
    <w:rsid w:val="00F87AA3"/>
    <w:rsid w:val="00F90A20"/>
    <w:rsid w:val="00F93E87"/>
    <w:rsid w:val="00F954F1"/>
    <w:rsid w:val="00F96BC4"/>
    <w:rsid w:val="00F973A4"/>
    <w:rsid w:val="00FA0721"/>
    <w:rsid w:val="00FA4FAE"/>
    <w:rsid w:val="00FA79D2"/>
    <w:rsid w:val="00FB4E34"/>
    <w:rsid w:val="00FC2103"/>
    <w:rsid w:val="00FD1B9A"/>
    <w:rsid w:val="00FD76A8"/>
    <w:rsid w:val="00FE107B"/>
    <w:rsid w:val="00FE11A9"/>
    <w:rsid w:val="00FE1A5E"/>
    <w:rsid w:val="00FE7F68"/>
    <w:rsid w:val="00FF0F3F"/>
    <w:rsid w:val="00FF3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902F"/>
  <w15:docId w15:val="{E4198B29-6E68-43BC-8CA9-4E30CEAE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59C"/>
  </w:style>
  <w:style w:type="paragraph" w:styleId="Heading4">
    <w:name w:val="heading 4"/>
    <w:basedOn w:val="Normal"/>
    <w:next w:val="Normal"/>
    <w:link w:val="Heading4Char"/>
    <w:uiPriority w:val="9"/>
    <w:semiHidden/>
    <w:unhideWhenUsed/>
    <w:qFormat/>
    <w:rsid w:val="00257B9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9180B"/>
    <w:pPr>
      <w:keepNext/>
      <w:keepLines/>
      <w:spacing w:before="80" w:after="0" w:line="240" w:lineRule="auto"/>
      <w:outlineLvl w:val="4"/>
    </w:pPr>
    <w:rPr>
      <w:rFonts w:asciiTheme="majorHAnsi" w:eastAsiaTheme="majorEastAsia" w:hAnsiTheme="majorHAnsi" w:cstheme="majorBidi"/>
      <w:color w:val="943634" w:themeColor="accent2" w:themeShade="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EA559C"/>
    <w:pPr>
      <w:spacing w:after="0" w:line="240" w:lineRule="auto"/>
      <w:ind w:firstLine="567"/>
      <w:jc w:val="both"/>
    </w:pPr>
    <w:rPr>
      <w:rFonts w:ascii="Times New Roman" w:eastAsia="Times New Roman" w:hAnsi="Times New Roman" w:cs="Times New Roman"/>
      <w:sz w:val="24"/>
      <w:szCs w:val="24"/>
      <w:lang w:eastAsia="ru-RU"/>
    </w:rPr>
  </w:style>
  <w:style w:type="paragraph" w:styleId="FootnoteText">
    <w:name w:val="footnote text"/>
    <w:aliases w:val="Char, Char,Знак1, Знак1, Знак,Знак,Fußnote Char Char,Fußnote Char,Fußnote Char Car Char Char,Fußnote Char Car Char Char Char Char Char Char Char Char Char Char,single space,FOOTNOTES,fn,Footnote Text Char1,Footnote Text Char2 Char,Cha,ft,A"/>
    <w:basedOn w:val="Normal"/>
    <w:link w:val="FootnoteTextChar"/>
    <w:uiPriority w:val="99"/>
    <w:unhideWhenUsed/>
    <w:qFormat/>
    <w:rsid w:val="00EA559C"/>
    <w:pPr>
      <w:spacing w:after="0" w:line="240" w:lineRule="auto"/>
    </w:pPr>
    <w:rPr>
      <w:sz w:val="20"/>
      <w:szCs w:val="20"/>
    </w:rPr>
  </w:style>
  <w:style w:type="character" w:customStyle="1" w:styleId="FootnoteTextChar">
    <w:name w:val="Footnote Text Char"/>
    <w:aliases w:val="Char Char, Char Char,Знак1 Char, Знак1 Char, Знак Char,Знак Char,Fußnote Char Char Char,Fußnote Char Char1,Fußnote Char Car Char Char Char,Fußnote Char Car Char Char Char Char Char Char Char Char Char Char Char,single space Char"/>
    <w:basedOn w:val="DefaultParagraphFont"/>
    <w:link w:val="FootnoteText"/>
    <w:uiPriority w:val="99"/>
    <w:rsid w:val="00EA559C"/>
    <w:rPr>
      <w:sz w:val="20"/>
      <w:szCs w:val="20"/>
    </w:rPr>
  </w:style>
  <w:style w:type="character" w:styleId="FootnoteReference">
    <w:name w:val="footnote reference"/>
    <w:aliases w:val="ftref,Times 10 Point,Exposant 3 Point,Footnote symbol,Footnote reference number,EN Footnote Reference,note TESI,16 Point,Superscript 6 Point,BVI fnr,Footnote Text Char2,FOOTNOTES Char1,fn Char1,single space Char1,ft Char1,Ref,fr"/>
    <w:basedOn w:val="DefaultParagraphFont"/>
    <w:uiPriority w:val="99"/>
    <w:unhideWhenUsed/>
    <w:qFormat/>
    <w:rsid w:val="00EA559C"/>
    <w:rPr>
      <w:vertAlign w:val="superscript"/>
    </w:rPr>
  </w:style>
  <w:style w:type="paragraph" w:styleId="ListParagraph">
    <w:name w:val="List Paragraph"/>
    <w:aliases w:val="Scriptoria bullet points,List Paragraph 1,strikethrough,Абзац списка1,standaard met opsomming,List Paragraph1,Bullets,References,Liste 1,List Paragraph nowy,Numbered List Paragraph,List Paragraph (numbered (a)),Medium Grid 1 - Accent 21"/>
    <w:basedOn w:val="Normal"/>
    <w:link w:val="ListParagraphChar"/>
    <w:uiPriority w:val="34"/>
    <w:qFormat/>
    <w:rsid w:val="00EA559C"/>
    <w:pPr>
      <w:spacing w:after="0" w:line="240" w:lineRule="auto"/>
      <w:ind w:left="720"/>
      <w:contextualSpacing/>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EA559C"/>
    <w:rPr>
      <w:color w:val="0000FF"/>
      <w:u w:val="single"/>
    </w:rPr>
  </w:style>
  <w:style w:type="paragraph" w:styleId="Footer">
    <w:name w:val="footer"/>
    <w:basedOn w:val="Normal"/>
    <w:link w:val="FooterChar"/>
    <w:uiPriority w:val="99"/>
    <w:unhideWhenUsed/>
    <w:rsid w:val="00EA559C"/>
    <w:pPr>
      <w:tabs>
        <w:tab w:val="center" w:pos="4677"/>
        <w:tab w:val="right" w:pos="9355"/>
      </w:tabs>
      <w:spacing w:after="0" w:line="240" w:lineRule="auto"/>
    </w:pPr>
  </w:style>
  <w:style w:type="character" w:customStyle="1" w:styleId="FooterChar">
    <w:name w:val="Footer Char"/>
    <w:basedOn w:val="DefaultParagraphFont"/>
    <w:link w:val="Footer"/>
    <w:uiPriority w:val="99"/>
    <w:rsid w:val="00EA559C"/>
  </w:style>
  <w:style w:type="paragraph" w:styleId="NoSpacing">
    <w:name w:val="No Spacing"/>
    <w:uiPriority w:val="1"/>
    <w:qFormat/>
    <w:rsid w:val="00EA559C"/>
    <w:pPr>
      <w:spacing w:after="0" w:line="240" w:lineRule="auto"/>
    </w:pPr>
    <w:rPr>
      <w:rFonts w:ascii="Calibri" w:eastAsia="Calibri" w:hAnsi="Calibri" w:cs="Times New Roman"/>
    </w:rPr>
  </w:style>
  <w:style w:type="character" w:customStyle="1" w:styleId="ListParagraphChar">
    <w:name w:val="List Paragraph Char"/>
    <w:aliases w:val="Scriptoria bullet points Char,List Paragraph 1 Char,strikethrough Char,Абзац списка1 Char,standaard met opsomming Char,List Paragraph1 Char,Bullets Char,References Char,Liste 1 Char,List Paragraph nowy Char"/>
    <w:link w:val="ListParagraph"/>
    <w:uiPriority w:val="34"/>
    <w:rsid w:val="00EA559C"/>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EA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59C"/>
    <w:rPr>
      <w:rFonts w:ascii="Tahoma" w:hAnsi="Tahoma" w:cs="Tahoma"/>
      <w:sz w:val="16"/>
      <w:szCs w:val="16"/>
    </w:rPr>
  </w:style>
  <w:style w:type="paragraph" w:customStyle="1" w:styleId="tt">
    <w:name w:val="tt"/>
    <w:basedOn w:val="Normal"/>
    <w:rsid w:val="00BA4DB7"/>
    <w:pPr>
      <w:spacing w:after="0" w:line="240" w:lineRule="auto"/>
      <w:jc w:val="center"/>
    </w:pPr>
    <w:rPr>
      <w:rFonts w:ascii="Times New Roman" w:eastAsia="Times New Roman" w:hAnsi="Times New Roman" w:cs="Times New Roman"/>
      <w:b/>
      <w:bCs/>
      <w:sz w:val="24"/>
      <w:szCs w:val="24"/>
      <w:lang w:eastAsia="ru-RU"/>
    </w:rPr>
  </w:style>
  <w:style w:type="paragraph" w:styleId="Header">
    <w:name w:val="header"/>
    <w:basedOn w:val="Normal"/>
    <w:link w:val="HeaderChar"/>
    <w:uiPriority w:val="99"/>
    <w:unhideWhenUsed/>
    <w:rsid w:val="004521D6"/>
    <w:pPr>
      <w:tabs>
        <w:tab w:val="center" w:pos="4844"/>
        <w:tab w:val="right" w:pos="9689"/>
      </w:tabs>
      <w:spacing w:after="0" w:line="240" w:lineRule="auto"/>
    </w:pPr>
  </w:style>
  <w:style w:type="character" w:customStyle="1" w:styleId="HeaderChar">
    <w:name w:val="Header Char"/>
    <w:basedOn w:val="DefaultParagraphFont"/>
    <w:link w:val="Header"/>
    <w:uiPriority w:val="99"/>
    <w:rsid w:val="004521D6"/>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basedOn w:val="DefaultParagraphFont"/>
    <w:link w:val="NormalWeb"/>
    <w:uiPriority w:val="99"/>
    <w:rsid w:val="00045DBA"/>
    <w:rPr>
      <w:rFonts w:ascii="Times New Roman" w:eastAsia="Times New Roman" w:hAnsi="Times New Roman" w:cs="Times New Roman"/>
      <w:sz w:val="24"/>
      <w:szCs w:val="24"/>
      <w:lang w:eastAsia="ru-RU"/>
    </w:rPr>
  </w:style>
  <w:style w:type="character" w:customStyle="1" w:styleId="FontStyle17">
    <w:name w:val="Font Style17"/>
    <w:basedOn w:val="DefaultParagraphFont"/>
    <w:uiPriority w:val="99"/>
    <w:rsid w:val="00AE6E75"/>
    <w:rPr>
      <w:rFonts w:ascii="Times New Roman" w:hAnsi="Times New Roman" w:cs="Times New Roman"/>
      <w:color w:val="000000"/>
      <w:sz w:val="22"/>
      <w:szCs w:val="22"/>
    </w:rPr>
  </w:style>
  <w:style w:type="character" w:customStyle="1" w:styleId="Heading5Char">
    <w:name w:val="Heading 5 Char"/>
    <w:basedOn w:val="DefaultParagraphFont"/>
    <w:link w:val="Heading5"/>
    <w:uiPriority w:val="9"/>
    <w:semiHidden/>
    <w:rsid w:val="0049180B"/>
    <w:rPr>
      <w:rFonts w:asciiTheme="majorHAnsi" w:eastAsiaTheme="majorEastAsia" w:hAnsiTheme="majorHAnsi" w:cstheme="majorBidi"/>
      <w:color w:val="943634" w:themeColor="accent2" w:themeShade="BF"/>
      <w:sz w:val="24"/>
      <w:szCs w:val="24"/>
      <w:lang w:val="en-US"/>
    </w:rPr>
  </w:style>
  <w:style w:type="character" w:styleId="CommentReference">
    <w:name w:val="annotation reference"/>
    <w:basedOn w:val="DefaultParagraphFont"/>
    <w:uiPriority w:val="99"/>
    <w:semiHidden/>
    <w:unhideWhenUsed/>
    <w:rsid w:val="007B51E0"/>
    <w:rPr>
      <w:sz w:val="16"/>
      <w:szCs w:val="16"/>
    </w:rPr>
  </w:style>
  <w:style w:type="paragraph" w:styleId="CommentText">
    <w:name w:val="annotation text"/>
    <w:basedOn w:val="Normal"/>
    <w:link w:val="CommentTextChar"/>
    <w:uiPriority w:val="99"/>
    <w:semiHidden/>
    <w:unhideWhenUsed/>
    <w:rsid w:val="007B51E0"/>
    <w:pPr>
      <w:spacing w:line="240" w:lineRule="auto"/>
    </w:pPr>
    <w:rPr>
      <w:sz w:val="20"/>
      <w:szCs w:val="20"/>
    </w:rPr>
  </w:style>
  <w:style w:type="character" w:customStyle="1" w:styleId="CommentTextChar">
    <w:name w:val="Comment Text Char"/>
    <w:basedOn w:val="DefaultParagraphFont"/>
    <w:link w:val="CommentText"/>
    <w:uiPriority w:val="99"/>
    <w:semiHidden/>
    <w:rsid w:val="007B51E0"/>
    <w:rPr>
      <w:sz w:val="20"/>
      <w:szCs w:val="20"/>
    </w:rPr>
  </w:style>
  <w:style w:type="paragraph" w:styleId="CommentSubject">
    <w:name w:val="annotation subject"/>
    <w:basedOn w:val="CommentText"/>
    <w:next w:val="CommentText"/>
    <w:link w:val="CommentSubjectChar"/>
    <w:uiPriority w:val="99"/>
    <w:semiHidden/>
    <w:unhideWhenUsed/>
    <w:rsid w:val="007B51E0"/>
    <w:rPr>
      <w:b/>
      <w:bCs/>
    </w:rPr>
  </w:style>
  <w:style w:type="character" w:customStyle="1" w:styleId="CommentSubjectChar">
    <w:name w:val="Comment Subject Char"/>
    <w:basedOn w:val="CommentTextChar"/>
    <w:link w:val="CommentSubject"/>
    <w:uiPriority w:val="99"/>
    <w:semiHidden/>
    <w:rsid w:val="007B51E0"/>
    <w:rPr>
      <w:b/>
      <w:bCs/>
      <w:sz w:val="20"/>
      <w:szCs w:val="20"/>
    </w:rPr>
  </w:style>
  <w:style w:type="table" w:styleId="TableGrid">
    <w:name w:val="Table Grid"/>
    <w:basedOn w:val="TableNormal"/>
    <w:uiPriority w:val="59"/>
    <w:rsid w:val="006837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354AA"/>
    <w:pPr>
      <w:spacing w:after="0" w:line="240" w:lineRule="auto"/>
    </w:pPr>
  </w:style>
  <w:style w:type="paragraph" w:customStyle="1" w:styleId="1">
    <w:name w:val="Стиль1"/>
    <w:basedOn w:val="NormalWeb"/>
    <w:link w:val="10"/>
    <w:autoRedefine/>
    <w:qFormat/>
    <w:rsid w:val="00384DCA"/>
    <w:pPr>
      <w:ind w:left="180" w:hanging="180"/>
    </w:pPr>
    <w:rPr>
      <w:rFonts w:ascii="Calibri Light" w:hAnsi="Calibri Light"/>
      <w:sz w:val="16"/>
      <w:szCs w:val="16"/>
      <w:lang w:val="en-US" w:eastAsia="en-US"/>
    </w:rPr>
  </w:style>
  <w:style w:type="character" w:customStyle="1" w:styleId="10">
    <w:name w:val="Стиль1 Знак"/>
    <w:basedOn w:val="DefaultParagraphFont"/>
    <w:link w:val="1"/>
    <w:rsid w:val="00384DCA"/>
    <w:rPr>
      <w:rFonts w:ascii="Calibri Light" w:eastAsia="Times New Roman" w:hAnsi="Calibri Light" w:cs="Times New Roman"/>
      <w:sz w:val="16"/>
      <w:szCs w:val="16"/>
      <w:lang w:val="en-US"/>
    </w:rPr>
  </w:style>
  <w:style w:type="character" w:styleId="Strong">
    <w:name w:val="Strong"/>
    <w:basedOn w:val="DefaultParagraphFont"/>
    <w:uiPriority w:val="22"/>
    <w:qFormat/>
    <w:rsid w:val="003D4995"/>
    <w:rPr>
      <w:b/>
      <w:bCs/>
    </w:rPr>
  </w:style>
  <w:style w:type="character" w:customStyle="1" w:styleId="docheader">
    <w:name w:val="doc_header"/>
    <w:basedOn w:val="DefaultParagraphFont"/>
    <w:rsid w:val="003D4995"/>
  </w:style>
  <w:style w:type="character" w:customStyle="1" w:styleId="Heading4Char">
    <w:name w:val="Heading 4 Char"/>
    <w:basedOn w:val="DefaultParagraphFont"/>
    <w:link w:val="Heading4"/>
    <w:uiPriority w:val="9"/>
    <w:semiHidden/>
    <w:rsid w:val="00257B9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900">
      <w:bodyDiv w:val="1"/>
      <w:marLeft w:val="0"/>
      <w:marRight w:val="0"/>
      <w:marTop w:val="0"/>
      <w:marBottom w:val="0"/>
      <w:divBdr>
        <w:top w:val="none" w:sz="0" w:space="0" w:color="auto"/>
        <w:left w:val="none" w:sz="0" w:space="0" w:color="auto"/>
        <w:bottom w:val="none" w:sz="0" w:space="0" w:color="auto"/>
        <w:right w:val="none" w:sz="0" w:space="0" w:color="auto"/>
      </w:divBdr>
    </w:div>
    <w:div w:id="23791716">
      <w:bodyDiv w:val="1"/>
      <w:marLeft w:val="0"/>
      <w:marRight w:val="0"/>
      <w:marTop w:val="0"/>
      <w:marBottom w:val="0"/>
      <w:divBdr>
        <w:top w:val="none" w:sz="0" w:space="0" w:color="auto"/>
        <w:left w:val="none" w:sz="0" w:space="0" w:color="auto"/>
        <w:bottom w:val="none" w:sz="0" w:space="0" w:color="auto"/>
        <w:right w:val="none" w:sz="0" w:space="0" w:color="auto"/>
      </w:divBdr>
    </w:div>
    <w:div w:id="38668814">
      <w:bodyDiv w:val="1"/>
      <w:marLeft w:val="0"/>
      <w:marRight w:val="0"/>
      <w:marTop w:val="0"/>
      <w:marBottom w:val="0"/>
      <w:divBdr>
        <w:top w:val="none" w:sz="0" w:space="0" w:color="auto"/>
        <w:left w:val="none" w:sz="0" w:space="0" w:color="auto"/>
        <w:bottom w:val="none" w:sz="0" w:space="0" w:color="auto"/>
        <w:right w:val="none" w:sz="0" w:space="0" w:color="auto"/>
      </w:divBdr>
    </w:div>
    <w:div w:id="140851445">
      <w:bodyDiv w:val="1"/>
      <w:marLeft w:val="0"/>
      <w:marRight w:val="0"/>
      <w:marTop w:val="0"/>
      <w:marBottom w:val="0"/>
      <w:divBdr>
        <w:top w:val="none" w:sz="0" w:space="0" w:color="auto"/>
        <w:left w:val="none" w:sz="0" w:space="0" w:color="auto"/>
        <w:bottom w:val="none" w:sz="0" w:space="0" w:color="auto"/>
        <w:right w:val="none" w:sz="0" w:space="0" w:color="auto"/>
      </w:divBdr>
    </w:div>
    <w:div w:id="194738046">
      <w:bodyDiv w:val="1"/>
      <w:marLeft w:val="0"/>
      <w:marRight w:val="0"/>
      <w:marTop w:val="0"/>
      <w:marBottom w:val="0"/>
      <w:divBdr>
        <w:top w:val="none" w:sz="0" w:space="0" w:color="auto"/>
        <w:left w:val="none" w:sz="0" w:space="0" w:color="auto"/>
        <w:bottom w:val="none" w:sz="0" w:space="0" w:color="auto"/>
        <w:right w:val="none" w:sz="0" w:space="0" w:color="auto"/>
      </w:divBdr>
    </w:div>
    <w:div w:id="210775955">
      <w:bodyDiv w:val="1"/>
      <w:marLeft w:val="0"/>
      <w:marRight w:val="0"/>
      <w:marTop w:val="0"/>
      <w:marBottom w:val="0"/>
      <w:divBdr>
        <w:top w:val="none" w:sz="0" w:space="0" w:color="auto"/>
        <w:left w:val="none" w:sz="0" w:space="0" w:color="auto"/>
        <w:bottom w:val="none" w:sz="0" w:space="0" w:color="auto"/>
        <w:right w:val="none" w:sz="0" w:space="0" w:color="auto"/>
      </w:divBdr>
    </w:div>
    <w:div w:id="224488377">
      <w:bodyDiv w:val="1"/>
      <w:marLeft w:val="0"/>
      <w:marRight w:val="0"/>
      <w:marTop w:val="0"/>
      <w:marBottom w:val="0"/>
      <w:divBdr>
        <w:top w:val="none" w:sz="0" w:space="0" w:color="auto"/>
        <w:left w:val="none" w:sz="0" w:space="0" w:color="auto"/>
        <w:bottom w:val="none" w:sz="0" w:space="0" w:color="auto"/>
        <w:right w:val="none" w:sz="0" w:space="0" w:color="auto"/>
      </w:divBdr>
    </w:div>
    <w:div w:id="359358338">
      <w:bodyDiv w:val="1"/>
      <w:marLeft w:val="0"/>
      <w:marRight w:val="0"/>
      <w:marTop w:val="0"/>
      <w:marBottom w:val="0"/>
      <w:divBdr>
        <w:top w:val="none" w:sz="0" w:space="0" w:color="auto"/>
        <w:left w:val="none" w:sz="0" w:space="0" w:color="auto"/>
        <w:bottom w:val="none" w:sz="0" w:space="0" w:color="auto"/>
        <w:right w:val="none" w:sz="0" w:space="0" w:color="auto"/>
      </w:divBdr>
    </w:div>
    <w:div w:id="398871130">
      <w:bodyDiv w:val="1"/>
      <w:marLeft w:val="0"/>
      <w:marRight w:val="0"/>
      <w:marTop w:val="0"/>
      <w:marBottom w:val="0"/>
      <w:divBdr>
        <w:top w:val="none" w:sz="0" w:space="0" w:color="auto"/>
        <w:left w:val="none" w:sz="0" w:space="0" w:color="auto"/>
        <w:bottom w:val="none" w:sz="0" w:space="0" w:color="auto"/>
        <w:right w:val="none" w:sz="0" w:space="0" w:color="auto"/>
      </w:divBdr>
    </w:div>
    <w:div w:id="417481263">
      <w:bodyDiv w:val="1"/>
      <w:marLeft w:val="0"/>
      <w:marRight w:val="0"/>
      <w:marTop w:val="0"/>
      <w:marBottom w:val="0"/>
      <w:divBdr>
        <w:top w:val="none" w:sz="0" w:space="0" w:color="auto"/>
        <w:left w:val="none" w:sz="0" w:space="0" w:color="auto"/>
        <w:bottom w:val="none" w:sz="0" w:space="0" w:color="auto"/>
        <w:right w:val="none" w:sz="0" w:space="0" w:color="auto"/>
      </w:divBdr>
    </w:div>
    <w:div w:id="562713256">
      <w:bodyDiv w:val="1"/>
      <w:marLeft w:val="0"/>
      <w:marRight w:val="0"/>
      <w:marTop w:val="0"/>
      <w:marBottom w:val="0"/>
      <w:divBdr>
        <w:top w:val="none" w:sz="0" w:space="0" w:color="auto"/>
        <w:left w:val="none" w:sz="0" w:space="0" w:color="auto"/>
        <w:bottom w:val="none" w:sz="0" w:space="0" w:color="auto"/>
        <w:right w:val="none" w:sz="0" w:space="0" w:color="auto"/>
      </w:divBdr>
    </w:div>
    <w:div w:id="671417915">
      <w:bodyDiv w:val="1"/>
      <w:marLeft w:val="0"/>
      <w:marRight w:val="0"/>
      <w:marTop w:val="0"/>
      <w:marBottom w:val="0"/>
      <w:divBdr>
        <w:top w:val="none" w:sz="0" w:space="0" w:color="auto"/>
        <w:left w:val="none" w:sz="0" w:space="0" w:color="auto"/>
        <w:bottom w:val="none" w:sz="0" w:space="0" w:color="auto"/>
        <w:right w:val="none" w:sz="0" w:space="0" w:color="auto"/>
      </w:divBdr>
    </w:div>
    <w:div w:id="743332363">
      <w:bodyDiv w:val="1"/>
      <w:marLeft w:val="0"/>
      <w:marRight w:val="0"/>
      <w:marTop w:val="0"/>
      <w:marBottom w:val="0"/>
      <w:divBdr>
        <w:top w:val="none" w:sz="0" w:space="0" w:color="auto"/>
        <w:left w:val="none" w:sz="0" w:space="0" w:color="auto"/>
        <w:bottom w:val="none" w:sz="0" w:space="0" w:color="auto"/>
        <w:right w:val="none" w:sz="0" w:space="0" w:color="auto"/>
      </w:divBdr>
    </w:div>
    <w:div w:id="778532026">
      <w:bodyDiv w:val="1"/>
      <w:marLeft w:val="0"/>
      <w:marRight w:val="0"/>
      <w:marTop w:val="0"/>
      <w:marBottom w:val="0"/>
      <w:divBdr>
        <w:top w:val="none" w:sz="0" w:space="0" w:color="auto"/>
        <w:left w:val="none" w:sz="0" w:space="0" w:color="auto"/>
        <w:bottom w:val="none" w:sz="0" w:space="0" w:color="auto"/>
        <w:right w:val="none" w:sz="0" w:space="0" w:color="auto"/>
      </w:divBdr>
    </w:div>
    <w:div w:id="928006222">
      <w:bodyDiv w:val="1"/>
      <w:marLeft w:val="0"/>
      <w:marRight w:val="0"/>
      <w:marTop w:val="0"/>
      <w:marBottom w:val="0"/>
      <w:divBdr>
        <w:top w:val="none" w:sz="0" w:space="0" w:color="auto"/>
        <w:left w:val="none" w:sz="0" w:space="0" w:color="auto"/>
        <w:bottom w:val="none" w:sz="0" w:space="0" w:color="auto"/>
        <w:right w:val="none" w:sz="0" w:space="0" w:color="auto"/>
      </w:divBdr>
    </w:div>
    <w:div w:id="929001046">
      <w:bodyDiv w:val="1"/>
      <w:marLeft w:val="0"/>
      <w:marRight w:val="0"/>
      <w:marTop w:val="0"/>
      <w:marBottom w:val="0"/>
      <w:divBdr>
        <w:top w:val="none" w:sz="0" w:space="0" w:color="auto"/>
        <w:left w:val="none" w:sz="0" w:space="0" w:color="auto"/>
        <w:bottom w:val="none" w:sz="0" w:space="0" w:color="auto"/>
        <w:right w:val="none" w:sz="0" w:space="0" w:color="auto"/>
      </w:divBdr>
    </w:div>
    <w:div w:id="940063271">
      <w:bodyDiv w:val="1"/>
      <w:marLeft w:val="0"/>
      <w:marRight w:val="0"/>
      <w:marTop w:val="0"/>
      <w:marBottom w:val="0"/>
      <w:divBdr>
        <w:top w:val="none" w:sz="0" w:space="0" w:color="auto"/>
        <w:left w:val="none" w:sz="0" w:space="0" w:color="auto"/>
        <w:bottom w:val="none" w:sz="0" w:space="0" w:color="auto"/>
        <w:right w:val="none" w:sz="0" w:space="0" w:color="auto"/>
      </w:divBdr>
    </w:div>
    <w:div w:id="960840890">
      <w:bodyDiv w:val="1"/>
      <w:marLeft w:val="0"/>
      <w:marRight w:val="0"/>
      <w:marTop w:val="0"/>
      <w:marBottom w:val="0"/>
      <w:divBdr>
        <w:top w:val="none" w:sz="0" w:space="0" w:color="auto"/>
        <w:left w:val="none" w:sz="0" w:space="0" w:color="auto"/>
        <w:bottom w:val="none" w:sz="0" w:space="0" w:color="auto"/>
        <w:right w:val="none" w:sz="0" w:space="0" w:color="auto"/>
      </w:divBdr>
    </w:div>
    <w:div w:id="1034774446">
      <w:bodyDiv w:val="1"/>
      <w:marLeft w:val="0"/>
      <w:marRight w:val="0"/>
      <w:marTop w:val="0"/>
      <w:marBottom w:val="0"/>
      <w:divBdr>
        <w:top w:val="none" w:sz="0" w:space="0" w:color="auto"/>
        <w:left w:val="none" w:sz="0" w:space="0" w:color="auto"/>
        <w:bottom w:val="none" w:sz="0" w:space="0" w:color="auto"/>
        <w:right w:val="none" w:sz="0" w:space="0" w:color="auto"/>
      </w:divBdr>
    </w:div>
    <w:div w:id="1117719761">
      <w:bodyDiv w:val="1"/>
      <w:marLeft w:val="0"/>
      <w:marRight w:val="0"/>
      <w:marTop w:val="0"/>
      <w:marBottom w:val="0"/>
      <w:divBdr>
        <w:top w:val="none" w:sz="0" w:space="0" w:color="auto"/>
        <w:left w:val="none" w:sz="0" w:space="0" w:color="auto"/>
        <w:bottom w:val="none" w:sz="0" w:space="0" w:color="auto"/>
        <w:right w:val="none" w:sz="0" w:space="0" w:color="auto"/>
      </w:divBdr>
    </w:div>
    <w:div w:id="1203715216">
      <w:bodyDiv w:val="1"/>
      <w:marLeft w:val="0"/>
      <w:marRight w:val="0"/>
      <w:marTop w:val="0"/>
      <w:marBottom w:val="0"/>
      <w:divBdr>
        <w:top w:val="none" w:sz="0" w:space="0" w:color="auto"/>
        <w:left w:val="none" w:sz="0" w:space="0" w:color="auto"/>
        <w:bottom w:val="none" w:sz="0" w:space="0" w:color="auto"/>
        <w:right w:val="none" w:sz="0" w:space="0" w:color="auto"/>
      </w:divBdr>
    </w:div>
    <w:div w:id="1214729324">
      <w:bodyDiv w:val="1"/>
      <w:marLeft w:val="0"/>
      <w:marRight w:val="0"/>
      <w:marTop w:val="0"/>
      <w:marBottom w:val="0"/>
      <w:divBdr>
        <w:top w:val="none" w:sz="0" w:space="0" w:color="auto"/>
        <w:left w:val="none" w:sz="0" w:space="0" w:color="auto"/>
        <w:bottom w:val="none" w:sz="0" w:space="0" w:color="auto"/>
        <w:right w:val="none" w:sz="0" w:space="0" w:color="auto"/>
      </w:divBdr>
    </w:div>
    <w:div w:id="1265650352">
      <w:bodyDiv w:val="1"/>
      <w:marLeft w:val="0"/>
      <w:marRight w:val="0"/>
      <w:marTop w:val="0"/>
      <w:marBottom w:val="0"/>
      <w:divBdr>
        <w:top w:val="none" w:sz="0" w:space="0" w:color="auto"/>
        <w:left w:val="none" w:sz="0" w:space="0" w:color="auto"/>
        <w:bottom w:val="none" w:sz="0" w:space="0" w:color="auto"/>
        <w:right w:val="none" w:sz="0" w:space="0" w:color="auto"/>
      </w:divBdr>
    </w:div>
    <w:div w:id="1265698019">
      <w:bodyDiv w:val="1"/>
      <w:marLeft w:val="0"/>
      <w:marRight w:val="0"/>
      <w:marTop w:val="0"/>
      <w:marBottom w:val="0"/>
      <w:divBdr>
        <w:top w:val="none" w:sz="0" w:space="0" w:color="auto"/>
        <w:left w:val="none" w:sz="0" w:space="0" w:color="auto"/>
        <w:bottom w:val="none" w:sz="0" w:space="0" w:color="auto"/>
        <w:right w:val="none" w:sz="0" w:space="0" w:color="auto"/>
      </w:divBdr>
    </w:div>
    <w:div w:id="1313680709">
      <w:bodyDiv w:val="1"/>
      <w:marLeft w:val="0"/>
      <w:marRight w:val="0"/>
      <w:marTop w:val="0"/>
      <w:marBottom w:val="0"/>
      <w:divBdr>
        <w:top w:val="none" w:sz="0" w:space="0" w:color="auto"/>
        <w:left w:val="none" w:sz="0" w:space="0" w:color="auto"/>
        <w:bottom w:val="none" w:sz="0" w:space="0" w:color="auto"/>
        <w:right w:val="none" w:sz="0" w:space="0" w:color="auto"/>
      </w:divBdr>
    </w:div>
    <w:div w:id="1356999675">
      <w:bodyDiv w:val="1"/>
      <w:marLeft w:val="0"/>
      <w:marRight w:val="0"/>
      <w:marTop w:val="0"/>
      <w:marBottom w:val="0"/>
      <w:divBdr>
        <w:top w:val="none" w:sz="0" w:space="0" w:color="auto"/>
        <w:left w:val="none" w:sz="0" w:space="0" w:color="auto"/>
        <w:bottom w:val="none" w:sz="0" w:space="0" w:color="auto"/>
        <w:right w:val="none" w:sz="0" w:space="0" w:color="auto"/>
      </w:divBdr>
    </w:div>
    <w:div w:id="1427195461">
      <w:bodyDiv w:val="1"/>
      <w:marLeft w:val="0"/>
      <w:marRight w:val="0"/>
      <w:marTop w:val="0"/>
      <w:marBottom w:val="0"/>
      <w:divBdr>
        <w:top w:val="none" w:sz="0" w:space="0" w:color="auto"/>
        <w:left w:val="none" w:sz="0" w:space="0" w:color="auto"/>
        <w:bottom w:val="none" w:sz="0" w:space="0" w:color="auto"/>
        <w:right w:val="none" w:sz="0" w:space="0" w:color="auto"/>
      </w:divBdr>
    </w:div>
    <w:div w:id="1462382271">
      <w:bodyDiv w:val="1"/>
      <w:marLeft w:val="0"/>
      <w:marRight w:val="0"/>
      <w:marTop w:val="0"/>
      <w:marBottom w:val="0"/>
      <w:divBdr>
        <w:top w:val="none" w:sz="0" w:space="0" w:color="auto"/>
        <w:left w:val="none" w:sz="0" w:space="0" w:color="auto"/>
        <w:bottom w:val="none" w:sz="0" w:space="0" w:color="auto"/>
        <w:right w:val="none" w:sz="0" w:space="0" w:color="auto"/>
      </w:divBdr>
    </w:div>
    <w:div w:id="1492214271">
      <w:bodyDiv w:val="1"/>
      <w:marLeft w:val="0"/>
      <w:marRight w:val="0"/>
      <w:marTop w:val="0"/>
      <w:marBottom w:val="0"/>
      <w:divBdr>
        <w:top w:val="none" w:sz="0" w:space="0" w:color="auto"/>
        <w:left w:val="none" w:sz="0" w:space="0" w:color="auto"/>
        <w:bottom w:val="none" w:sz="0" w:space="0" w:color="auto"/>
        <w:right w:val="none" w:sz="0" w:space="0" w:color="auto"/>
      </w:divBdr>
    </w:div>
    <w:div w:id="1533611299">
      <w:bodyDiv w:val="1"/>
      <w:marLeft w:val="0"/>
      <w:marRight w:val="0"/>
      <w:marTop w:val="0"/>
      <w:marBottom w:val="0"/>
      <w:divBdr>
        <w:top w:val="none" w:sz="0" w:space="0" w:color="auto"/>
        <w:left w:val="none" w:sz="0" w:space="0" w:color="auto"/>
        <w:bottom w:val="none" w:sz="0" w:space="0" w:color="auto"/>
        <w:right w:val="none" w:sz="0" w:space="0" w:color="auto"/>
      </w:divBdr>
    </w:div>
    <w:div w:id="1571113956">
      <w:bodyDiv w:val="1"/>
      <w:marLeft w:val="0"/>
      <w:marRight w:val="0"/>
      <w:marTop w:val="0"/>
      <w:marBottom w:val="0"/>
      <w:divBdr>
        <w:top w:val="none" w:sz="0" w:space="0" w:color="auto"/>
        <w:left w:val="none" w:sz="0" w:space="0" w:color="auto"/>
        <w:bottom w:val="none" w:sz="0" w:space="0" w:color="auto"/>
        <w:right w:val="none" w:sz="0" w:space="0" w:color="auto"/>
      </w:divBdr>
    </w:div>
    <w:div w:id="1634360446">
      <w:bodyDiv w:val="1"/>
      <w:marLeft w:val="0"/>
      <w:marRight w:val="0"/>
      <w:marTop w:val="0"/>
      <w:marBottom w:val="0"/>
      <w:divBdr>
        <w:top w:val="none" w:sz="0" w:space="0" w:color="auto"/>
        <w:left w:val="none" w:sz="0" w:space="0" w:color="auto"/>
        <w:bottom w:val="none" w:sz="0" w:space="0" w:color="auto"/>
        <w:right w:val="none" w:sz="0" w:space="0" w:color="auto"/>
      </w:divBdr>
    </w:div>
    <w:div w:id="1642926387">
      <w:bodyDiv w:val="1"/>
      <w:marLeft w:val="0"/>
      <w:marRight w:val="0"/>
      <w:marTop w:val="0"/>
      <w:marBottom w:val="0"/>
      <w:divBdr>
        <w:top w:val="none" w:sz="0" w:space="0" w:color="auto"/>
        <w:left w:val="none" w:sz="0" w:space="0" w:color="auto"/>
        <w:bottom w:val="none" w:sz="0" w:space="0" w:color="auto"/>
        <w:right w:val="none" w:sz="0" w:space="0" w:color="auto"/>
      </w:divBdr>
    </w:div>
    <w:div w:id="1691909209">
      <w:bodyDiv w:val="1"/>
      <w:marLeft w:val="0"/>
      <w:marRight w:val="0"/>
      <w:marTop w:val="0"/>
      <w:marBottom w:val="0"/>
      <w:divBdr>
        <w:top w:val="none" w:sz="0" w:space="0" w:color="auto"/>
        <w:left w:val="none" w:sz="0" w:space="0" w:color="auto"/>
        <w:bottom w:val="none" w:sz="0" w:space="0" w:color="auto"/>
        <w:right w:val="none" w:sz="0" w:space="0" w:color="auto"/>
      </w:divBdr>
    </w:div>
    <w:div w:id="1692605727">
      <w:bodyDiv w:val="1"/>
      <w:marLeft w:val="0"/>
      <w:marRight w:val="0"/>
      <w:marTop w:val="0"/>
      <w:marBottom w:val="0"/>
      <w:divBdr>
        <w:top w:val="none" w:sz="0" w:space="0" w:color="auto"/>
        <w:left w:val="none" w:sz="0" w:space="0" w:color="auto"/>
        <w:bottom w:val="none" w:sz="0" w:space="0" w:color="auto"/>
        <w:right w:val="none" w:sz="0" w:space="0" w:color="auto"/>
      </w:divBdr>
    </w:div>
    <w:div w:id="1717241778">
      <w:bodyDiv w:val="1"/>
      <w:marLeft w:val="0"/>
      <w:marRight w:val="0"/>
      <w:marTop w:val="0"/>
      <w:marBottom w:val="0"/>
      <w:divBdr>
        <w:top w:val="none" w:sz="0" w:space="0" w:color="auto"/>
        <w:left w:val="none" w:sz="0" w:space="0" w:color="auto"/>
        <w:bottom w:val="none" w:sz="0" w:space="0" w:color="auto"/>
        <w:right w:val="none" w:sz="0" w:space="0" w:color="auto"/>
      </w:divBdr>
    </w:div>
    <w:div w:id="1721124985">
      <w:bodyDiv w:val="1"/>
      <w:marLeft w:val="0"/>
      <w:marRight w:val="0"/>
      <w:marTop w:val="0"/>
      <w:marBottom w:val="0"/>
      <w:divBdr>
        <w:top w:val="none" w:sz="0" w:space="0" w:color="auto"/>
        <w:left w:val="none" w:sz="0" w:space="0" w:color="auto"/>
        <w:bottom w:val="none" w:sz="0" w:space="0" w:color="auto"/>
        <w:right w:val="none" w:sz="0" w:space="0" w:color="auto"/>
      </w:divBdr>
    </w:div>
    <w:div w:id="1724255594">
      <w:bodyDiv w:val="1"/>
      <w:marLeft w:val="0"/>
      <w:marRight w:val="0"/>
      <w:marTop w:val="0"/>
      <w:marBottom w:val="0"/>
      <w:divBdr>
        <w:top w:val="none" w:sz="0" w:space="0" w:color="auto"/>
        <w:left w:val="none" w:sz="0" w:space="0" w:color="auto"/>
        <w:bottom w:val="none" w:sz="0" w:space="0" w:color="auto"/>
        <w:right w:val="none" w:sz="0" w:space="0" w:color="auto"/>
      </w:divBdr>
    </w:div>
    <w:div w:id="1784378649">
      <w:bodyDiv w:val="1"/>
      <w:marLeft w:val="0"/>
      <w:marRight w:val="0"/>
      <w:marTop w:val="0"/>
      <w:marBottom w:val="0"/>
      <w:divBdr>
        <w:top w:val="none" w:sz="0" w:space="0" w:color="auto"/>
        <w:left w:val="none" w:sz="0" w:space="0" w:color="auto"/>
        <w:bottom w:val="none" w:sz="0" w:space="0" w:color="auto"/>
        <w:right w:val="none" w:sz="0" w:space="0" w:color="auto"/>
      </w:divBdr>
    </w:div>
    <w:div w:id="1909657380">
      <w:bodyDiv w:val="1"/>
      <w:marLeft w:val="0"/>
      <w:marRight w:val="0"/>
      <w:marTop w:val="0"/>
      <w:marBottom w:val="0"/>
      <w:divBdr>
        <w:top w:val="none" w:sz="0" w:space="0" w:color="auto"/>
        <w:left w:val="none" w:sz="0" w:space="0" w:color="auto"/>
        <w:bottom w:val="none" w:sz="0" w:space="0" w:color="auto"/>
        <w:right w:val="none" w:sz="0" w:space="0" w:color="auto"/>
      </w:divBdr>
    </w:div>
    <w:div w:id="1959528959">
      <w:bodyDiv w:val="1"/>
      <w:marLeft w:val="0"/>
      <w:marRight w:val="0"/>
      <w:marTop w:val="0"/>
      <w:marBottom w:val="0"/>
      <w:divBdr>
        <w:top w:val="none" w:sz="0" w:space="0" w:color="auto"/>
        <w:left w:val="none" w:sz="0" w:space="0" w:color="auto"/>
        <w:bottom w:val="none" w:sz="0" w:space="0" w:color="auto"/>
        <w:right w:val="none" w:sz="0" w:space="0" w:color="auto"/>
      </w:divBdr>
    </w:div>
    <w:div w:id="2010135740">
      <w:bodyDiv w:val="1"/>
      <w:marLeft w:val="0"/>
      <w:marRight w:val="0"/>
      <w:marTop w:val="0"/>
      <w:marBottom w:val="0"/>
      <w:divBdr>
        <w:top w:val="none" w:sz="0" w:space="0" w:color="auto"/>
        <w:left w:val="none" w:sz="0" w:space="0" w:color="auto"/>
        <w:bottom w:val="none" w:sz="0" w:space="0" w:color="auto"/>
        <w:right w:val="none" w:sz="0" w:space="0" w:color="auto"/>
      </w:divBdr>
    </w:div>
    <w:div w:id="20191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99EA6-6C55-44F7-9E68-90E89283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1605</Words>
  <Characters>9151</Characters>
  <Application>Microsoft Office Word</Application>
  <DocSecurity>0</DocSecurity>
  <Lines>76</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CCRM</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e_chiosa</dc:creator>
  <cp:keywords/>
  <dc:description/>
  <cp:lastModifiedBy>Paiu Eugenia</cp:lastModifiedBy>
  <cp:revision>2</cp:revision>
  <cp:lastPrinted>2021-12-24T11:49:00Z</cp:lastPrinted>
  <dcterms:created xsi:type="dcterms:W3CDTF">2021-12-30T13:07:00Z</dcterms:created>
  <dcterms:modified xsi:type="dcterms:W3CDTF">2021-12-30T13:07:00Z</dcterms:modified>
</cp:coreProperties>
</file>