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7C" w:rsidRPr="00960F95" w:rsidRDefault="00ED3D7C" w:rsidP="00ED3D7C">
      <w:pPr>
        <w:pStyle w:val="cn"/>
        <w:spacing w:line="276" w:lineRule="auto"/>
        <w:rPr>
          <w:rFonts w:ascii="Calibri Light" w:hAnsi="Calibri Light"/>
          <w:lang w:val="ru-RU"/>
        </w:rPr>
      </w:pPr>
      <w:bookmarkStart w:id="0" w:name="_GoBack"/>
      <w:bookmarkEnd w:id="0"/>
      <w:r w:rsidRPr="00960F95">
        <w:rPr>
          <w:noProof/>
        </w:rPr>
        <w:drawing>
          <wp:inline distT="0" distB="0" distL="0" distR="0" wp14:anchorId="71ED337A" wp14:editId="33DCCE53">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6"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ED3D7C" w:rsidRPr="00960F95" w:rsidRDefault="00ED3D7C" w:rsidP="00ED3D7C">
      <w:pPr>
        <w:spacing w:after="0" w:line="276" w:lineRule="auto"/>
        <w:jc w:val="center"/>
        <w:rPr>
          <w:rFonts w:ascii="Calibri Light" w:eastAsia="Times New Roman" w:hAnsi="Calibri Light" w:cs="Times New Roman"/>
          <w:b/>
          <w:bCs/>
          <w:sz w:val="16"/>
          <w:szCs w:val="16"/>
          <w:lang w:val="ru-RU"/>
        </w:rPr>
      </w:pPr>
    </w:p>
    <w:p w:rsidR="00ED3D7C" w:rsidRPr="00960F95" w:rsidRDefault="00ED3D7C" w:rsidP="00ED3D7C">
      <w:pPr>
        <w:spacing w:after="0" w:line="276" w:lineRule="auto"/>
        <w:jc w:val="right"/>
        <w:rPr>
          <w:rFonts w:ascii="Calibri Light" w:eastAsia="Times New Roman" w:hAnsi="Calibri Light" w:cs="Calibri Light"/>
          <w:bCs/>
          <w:sz w:val="24"/>
          <w:szCs w:val="24"/>
          <w:lang w:val="ru-RU"/>
        </w:rPr>
      </w:pPr>
      <w:r w:rsidRPr="00960F95">
        <w:rPr>
          <w:rFonts w:ascii="Calibri Light" w:eastAsia="Times New Roman" w:hAnsi="Calibri Light" w:cs="Calibri Light"/>
          <w:bCs/>
          <w:sz w:val="24"/>
          <w:szCs w:val="24"/>
          <w:lang w:val="ru-RU"/>
        </w:rPr>
        <w:t xml:space="preserve">Перевод </w:t>
      </w:r>
    </w:p>
    <w:p w:rsidR="00ED3D7C" w:rsidRPr="00960F95" w:rsidRDefault="00ED3D7C" w:rsidP="00ED3D7C">
      <w:pPr>
        <w:spacing w:after="0" w:line="240" w:lineRule="auto"/>
        <w:jc w:val="center"/>
        <w:rPr>
          <w:rFonts w:ascii="Calibri Light" w:eastAsia="Times New Roman" w:hAnsi="Calibri Light" w:cs="Calibri Light"/>
          <w:b/>
          <w:bCs/>
          <w:sz w:val="28"/>
          <w:szCs w:val="28"/>
          <w:lang w:val="ru-RU"/>
        </w:rPr>
      </w:pPr>
      <w:r w:rsidRPr="00960F95">
        <w:rPr>
          <w:rFonts w:ascii="Calibri Light" w:eastAsia="Times New Roman" w:hAnsi="Calibri Light" w:cs="Calibri Light"/>
          <w:b/>
          <w:bCs/>
          <w:sz w:val="28"/>
          <w:szCs w:val="28"/>
          <w:lang w:val="ru-RU"/>
        </w:rPr>
        <w:t>ПОСТАНОВЛЕНИЕ №69</w:t>
      </w:r>
    </w:p>
    <w:p w:rsidR="00ED3D7C" w:rsidRPr="00960F95" w:rsidRDefault="00ED3D7C" w:rsidP="00ED3D7C">
      <w:pPr>
        <w:spacing w:after="0" w:line="240" w:lineRule="auto"/>
        <w:jc w:val="center"/>
        <w:rPr>
          <w:rFonts w:ascii="Calibri Light" w:eastAsia="Times New Roman" w:hAnsi="Calibri Light" w:cs="Calibri Light"/>
          <w:bCs/>
          <w:sz w:val="28"/>
          <w:szCs w:val="28"/>
          <w:lang w:val="ru-RU"/>
        </w:rPr>
      </w:pPr>
      <w:r w:rsidRPr="00960F95">
        <w:rPr>
          <w:rFonts w:ascii="Calibri Light" w:eastAsia="Times New Roman" w:hAnsi="Calibri Light" w:cs="Calibri Light"/>
          <w:bCs/>
          <w:sz w:val="28"/>
          <w:szCs w:val="28"/>
          <w:lang w:val="ru-RU"/>
        </w:rPr>
        <w:t>от 14 декабря 2021 года</w:t>
      </w:r>
    </w:p>
    <w:p w:rsidR="00ED3D7C" w:rsidRPr="00960F95" w:rsidRDefault="00ED3D7C" w:rsidP="00ED3D7C">
      <w:pPr>
        <w:spacing w:after="0" w:line="276" w:lineRule="auto"/>
        <w:jc w:val="center"/>
        <w:rPr>
          <w:rFonts w:ascii="Calibri Light" w:eastAsia="Times New Roman" w:hAnsi="Calibri Light" w:cs="Calibri Light"/>
          <w:bCs/>
          <w:sz w:val="28"/>
          <w:szCs w:val="28"/>
          <w:lang w:val="ru-RU"/>
        </w:rPr>
      </w:pPr>
    </w:p>
    <w:p w:rsidR="00ED3D7C" w:rsidRPr="00960F95" w:rsidRDefault="00ED3D7C" w:rsidP="00ED3D7C">
      <w:pPr>
        <w:spacing w:after="0" w:line="276" w:lineRule="auto"/>
        <w:jc w:val="center"/>
        <w:rPr>
          <w:rFonts w:ascii="Calibri Light" w:eastAsia="Times New Roman" w:hAnsi="Calibri Light" w:cs="Times New Roman"/>
          <w:bCs/>
          <w:sz w:val="24"/>
          <w:szCs w:val="24"/>
          <w:lang w:val="ru-RU"/>
        </w:rPr>
      </w:pPr>
      <w:r w:rsidRPr="00960F95">
        <w:rPr>
          <w:rFonts w:ascii="Calibri Light" w:eastAsia="Times New Roman" w:hAnsi="Calibri Light" w:cs="Times New Roman"/>
          <w:b/>
          <w:bCs/>
          <w:sz w:val="24"/>
          <w:szCs w:val="24"/>
          <w:lang w:val="ru-RU"/>
        </w:rPr>
        <w:t>по Отчету аудита соответствия управления публичным имуществом Государственным предприятием</w:t>
      </w:r>
      <w:r w:rsidRPr="00960F95">
        <w:rPr>
          <w:rFonts w:ascii="Calibri Light" w:eastAsia="Times New Roman" w:hAnsi="Calibri Light" w:cs="Times New Roman"/>
          <w:bCs/>
          <w:sz w:val="24"/>
          <w:szCs w:val="24"/>
          <w:lang w:val="ru-RU"/>
        </w:rPr>
        <w:t xml:space="preserve"> </w:t>
      </w:r>
      <w:r w:rsidRPr="00960F95">
        <w:rPr>
          <w:rFonts w:ascii="Calibri Light" w:hAnsi="Calibri Light"/>
          <w:b/>
          <w:sz w:val="24"/>
          <w:szCs w:val="24"/>
          <w:lang w:val="ru-RU"/>
        </w:rPr>
        <w:t>„</w:t>
      </w:r>
      <w:proofErr w:type="spellStart"/>
      <w:r w:rsidRPr="00960F95">
        <w:rPr>
          <w:rFonts w:ascii="Calibri Light" w:hAnsi="Calibri Light"/>
          <w:b/>
          <w:sz w:val="24"/>
          <w:szCs w:val="24"/>
          <w:lang w:val="ru-RU"/>
        </w:rPr>
        <w:t>Poșta</w:t>
      </w:r>
      <w:proofErr w:type="spellEnd"/>
      <w:r w:rsidRPr="00960F95">
        <w:rPr>
          <w:rFonts w:ascii="Calibri Light" w:hAnsi="Calibri Light"/>
          <w:b/>
          <w:sz w:val="24"/>
          <w:szCs w:val="24"/>
          <w:lang w:val="ru-RU"/>
        </w:rPr>
        <w:t xml:space="preserve"> </w:t>
      </w:r>
      <w:proofErr w:type="spellStart"/>
      <w:r w:rsidRPr="00960F95">
        <w:rPr>
          <w:rFonts w:ascii="Calibri Light" w:hAnsi="Calibri Light"/>
          <w:b/>
          <w:sz w:val="24"/>
          <w:szCs w:val="24"/>
          <w:lang w:val="ru-RU"/>
        </w:rPr>
        <w:t>Moldovei</w:t>
      </w:r>
      <w:proofErr w:type="spellEnd"/>
      <w:r w:rsidRPr="00960F95">
        <w:rPr>
          <w:rFonts w:ascii="Calibri Light" w:hAnsi="Calibri Light"/>
          <w:b/>
          <w:sz w:val="24"/>
          <w:szCs w:val="24"/>
          <w:lang w:val="ru-RU"/>
        </w:rPr>
        <w:t>” в 2020 году</w:t>
      </w:r>
    </w:p>
    <w:p w:rsidR="00ED3D7C" w:rsidRPr="00960F95" w:rsidRDefault="00ED3D7C" w:rsidP="00ED3D7C">
      <w:pPr>
        <w:spacing w:after="0" w:line="276" w:lineRule="auto"/>
        <w:jc w:val="center"/>
        <w:rPr>
          <w:rFonts w:ascii="Calibri Light" w:hAnsi="Calibri Light"/>
          <w:b/>
          <w:sz w:val="24"/>
          <w:szCs w:val="24"/>
          <w:lang w:val="ru-RU"/>
        </w:rPr>
      </w:pPr>
    </w:p>
    <w:p w:rsidR="00ED3D7C" w:rsidRPr="00960F95" w:rsidRDefault="00ED3D7C" w:rsidP="00DE1245">
      <w:pPr>
        <w:spacing w:after="0" w:line="276" w:lineRule="auto"/>
        <w:ind w:firstLine="567"/>
        <w:jc w:val="both"/>
        <w:rPr>
          <w:rFonts w:ascii="Calibri Light" w:eastAsia="Times New Roman" w:hAnsi="Calibri Light" w:cs="Times New Roman"/>
          <w:sz w:val="24"/>
          <w:szCs w:val="24"/>
          <w:lang w:val="ru-RU"/>
        </w:rPr>
      </w:pPr>
      <w:r w:rsidRPr="00960F95">
        <w:rPr>
          <w:rFonts w:ascii="Calibri Light" w:eastAsia="Times New Roman" w:hAnsi="Calibri Light" w:cs="Times New Roman"/>
          <w:sz w:val="24"/>
          <w:szCs w:val="24"/>
          <w:lang w:val="ru-RU"/>
        </w:rPr>
        <w:t>Счетная палата с участием г-на Е</w:t>
      </w:r>
      <w:r w:rsidR="001C68B2" w:rsidRPr="00960F95">
        <w:rPr>
          <w:rFonts w:ascii="Calibri Light" w:eastAsia="Times New Roman" w:hAnsi="Calibri Light" w:cs="Times New Roman"/>
          <w:sz w:val="24"/>
          <w:szCs w:val="24"/>
          <w:lang w:val="ru-RU"/>
        </w:rPr>
        <w:t xml:space="preserve">вгения </w:t>
      </w:r>
      <w:proofErr w:type="spellStart"/>
      <w:r w:rsidR="001C68B2" w:rsidRPr="00960F95">
        <w:rPr>
          <w:rFonts w:ascii="Calibri Light" w:eastAsia="Times New Roman" w:hAnsi="Calibri Light" w:cs="Times New Roman"/>
          <w:sz w:val="24"/>
          <w:szCs w:val="24"/>
          <w:lang w:val="ru-RU"/>
        </w:rPr>
        <w:t>Козонак</w:t>
      </w:r>
      <w:proofErr w:type="spellEnd"/>
      <w:r w:rsidR="001C68B2" w:rsidRPr="00960F95">
        <w:rPr>
          <w:rFonts w:ascii="Calibri Light" w:eastAsia="Times New Roman" w:hAnsi="Calibri Light" w:cs="Times New Roman"/>
          <w:sz w:val="24"/>
          <w:szCs w:val="24"/>
          <w:lang w:val="ru-RU"/>
        </w:rPr>
        <w:t xml:space="preserve">, генерального директора Агентства публичной собственности; г-на Андрея </w:t>
      </w:r>
      <w:proofErr w:type="spellStart"/>
      <w:r w:rsidR="001C68B2" w:rsidRPr="00960F95">
        <w:rPr>
          <w:rFonts w:ascii="Calibri Light" w:eastAsia="Times New Roman" w:hAnsi="Calibri Light" w:cs="Times New Roman"/>
          <w:sz w:val="24"/>
          <w:szCs w:val="24"/>
          <w:lang w:val="ru-RU"/>
        </w:rPr>
        <w:t>Мунтяна</w:t>
      </w:r>
      <w:proofErr w:type="spellEnd"/>
      <w:r w:rsidR="001C68B2" w:rsidRPr="00960F95">
        <w:rPr>
          <w:rFonts w:ascii="Calibri Light" w:eastAsia="Times New Roman" w:hAnsi="Calibri Light" w:cs="Times New Roman"/>
          <w:sz w:val="24"/>
          <w:szCs w:val="24"/>
          <w:lang w:val="ru-RU"/>
        </w:rPr>
        <w:t xml:space="preserve">, заместителя директора Национального агентства по регулированию в области электронных коммуникаций и информационных технологий; г-жи Алины </w:t>
      </w:r>
      <w:proofErr w:type="spellStart"/>
      <w:r w:rsidR="001C68B2" w:rsidRPr="00960F95">
        <w:rPr>
          <w:rFonts w:ascii="Calibri Light" w:eastAsia="Times New Roman" w:hAnsi="Calibri Light" w:cs="Times New Roman"/>
          <w:sz w:val="24"/>
          <w:szCs w:val="24"/>
          <w:lang w:val="ru-RU"/>
        </w:rPr>
        <w:t>Боцок</w:t>
      </w:r>
      <w:proofErr w:type="spellEnd"/>
      <w:r w:rsidR="001C68B2" w:rsidRPr="00960F95">
        <w:rPr>
          <w:rFonts w:ascii="Calibri Light" w:eastAsia="Times New Roman" w:hAnsi="Calibri Light" w:cs="Times New Roman"/>
          <w:sz w:val="24"/>
          <w:szCs w:val="24"/>
          <w:lang w:val="ru-RU"/>
        </w:rPr>
        <w:t xml:space="preserve">, председателя Административного совета Государственного предприятия </w:t>
      </w:r>
      <w:r w:rsidR="001C68B2" w:rsidRPr="00960F95">
        <w:rPr>
          <w:rFonts w:ascii="Calibri Light" w:hAnsi="Calibri Light"/>
          <w:sz w:val="24"/>
          <w:szCs w:val="24"/>
          <w:lang w:val="ru-RU"/>
        </w:rPr>
        <w:t>„</w:t>
      </w:r>
      <w:proofErr w:type="spellStart"/>
      <w:r w:rsidR="001C68B2" w:rsidRPr="00960F95">
        <w:rPr>
          <w:rFonts w:ascii="Calibri Light" w:hAnsi="Calibri Light"/>
          <w:sz w:val="24"/>
          <w:szCs w:val="24"/>
          <w:lang w:val="ru-RU"/>
        </w:rPr>
        <w:t>Poșta</w:t>
      </w:r>
      <w:proofErr w:type="spellEnd"/>
      <w:r w:rsidR="001C68B2" w:rsidRPr="00960F95">
        <w:rPr>
          <w:rFonts w:ascii="Calibri Light" w:hAnsi="Calibri Light"/>
          <w:sz w:val="24"/>
          <w:szCs w:val="24"/>
          <w:lang w:val="ru-RU"/>
        </w:rPr>
        <w:t xml:space="preserve"> </w:t>
      </w:r>
      <w:proofErr w:type="spellStart"/>
      <w:r w:rsidR="001C68B2" w:rsidRPr="00960F95">
        <w:rPr>
          <w:rFonts w:ascii="Calibri Light" w:hAnsi="Calibri Light"/>
          <w:sz w:val="24"/>
          <w:szCs w:val="24"/>
          <w:lang w:val="ru-RU"/>
        </w:rPr>
        <w:t>Moldovei</w:t>
      </w:r>
      <w:proofErr w:type="spellEnd"/>
      <w:r w:rsidR="001C68B2" w:rsidRPr="00960F95">
        <w:rPr>
          <w:rFonts w:ascii="Calibri Light" w:hAnsi="Calibri Light"/>
          <w:sz w:val="24"/>
          <w:szCs w:val="24"/>
          <w:lang w:val="ru-RU"/>
        </w:rPr>
        <w:t xml:space="preserve">”; г-на Романа </w:t>
      </w:r>
      <w:proofErr w:type="spellStart"/>
      <w:r w:rsidR="001C68B2" w:rsidRPr="00960F95">
        <w:rPr>
          <w:rFonts w:ascii="Calibri Light" w:hAnsi="Calibri Light"/>
          <w:sz w:val="24"/>
          <w:szCs w:val="24"/>
          <w:lang w:val="ru-RU"/>
        </w:rPr>
        <w:t>Кожухаря</w:t>
      </w:r>
      <w:proofErr w:type="spellEnd"/>
      <w:r w:rsidR="001C68B2" w:rsidRPr="00960F95">
        <w:rPr>
          <w:rFonts w:ascii="Calibri Light" w:hAnsi="Calibri Light"/>
          <w:sz w:val="24"/>
          <w:szCs w:val="24"/>
          <w:lang w:val="ru-RU"/>
        </w:rPr>
        <w:t xml:space="preserve">, управляющего </w:t>
      </w:r>
      <w:r w:rsidR="001C68B2" w:rsidRPr="00960F95">
        <w:rPr>
          <w:rFonts w:ascii="Calibri Light" w:eastAsia="Times New Roman" w:hAnsi="Calibri Light" w:cs="Times New Roman"/>
          <w:sz w:val="24"/>
          <w:szCs w:val="24"/>
          <w:lang w:val="ru-RU"/>
        </w:rPr>
        <w:t xml:space="preserve">Государственного предприятия </w:t>
      </w:r>
      <w:r w:rsidR="001C68B2" w:rsidRPr="00960F95">
        <w:rPr>
          <w:rFonts w:ascii="Calibri Light" w:hAnsi="Calibri Light"/>
          <w:sz w:val="24"/>
          <w:szCs w:val="24"/>
          <w:lang w:val="ru-RU"/>
        </w:rPr>
        <w:t>„</w:t>
      </w:r>
      <w:proofErr w:type="spellStart"/>
      <w:r w:rsidR="001C68B2" w:rsidRPr="00960F95">
        <w:rPr>
          <w:rFonts w:ascii="Calibri Light" w:hAnsi="Calibri Light"/>
          <w:sz w:val="24"/>
          <w:szCs w:val="24"/>
          <w:lang w:val="ru-RU"/>
        </w:rPr>
        <w:t>Poșta</w:t>
      </w:r>
      <w:proofErr w:type="spellEnd"/>
      <w:r w:rsidR="001C68B2" w:rsidRPr="00960F95">
        <w:rPr>
          <w:rFonts w:ascii="Calibri Light" w:hAnsi="Calibri Light"/>
          <w:sz w:val="24"/>
          <w:szCs w:val="24"/>
          <w:lang w:val="ru-RU"/>
        </w:rPr>
        <w:t xml:space="preserve"> </w:t>
      </w:r>
      <w:proofErr w:type="spellStart"/>
      <w:r w:rsidR="001C68B2" w:rsidRPr="00960F95">
        <w:rPr>
          <w:rFonts w:ascii="Calibri Light" w:hAnsi="Calibri Light"/>
          <w:sz w:val="24"/>
          <w:szCs w:val="24"/>
          <w:lang w:val="ru-RU"/>
        </w:rPr>
        <w:t>Moldovei</w:t>
      </w:r>
      <w:proofErr w:type="spellEnd"/>
      <w:r w:rsidR="001C68B2" w:rsidRPr="00960F95">
        <w:rPr>
          <w:rFonts w:ascii="Calibri Light" w:hAnsi="Calibri Light"/>
          <w:sz w:val="24"/>
          <w:szCs w:val="24"/>
          <w:lang w:val="ru-RU"/>
        </w:rPr>
        <w:t xml:space="preserve">”; г-жи </w:t>
      </w:r>
      <w:proofErr w:type="spellStart"/>
      <w:r w:rsidR="001C68B2" w:rsidRPr="00960F95">
        <w:rPr>
          <w:rFonts w:ascii="Calibri Light" w:hAnsi="Calibri Light"/>
          <w:sz w:val="24"/>
          <w:szCs w:val="24"/>
          <w:lang w:val="ru-RU"/>
        </w:rPr>
        <w:t>Аурелии</w:t>
      </w:r>
      <w:proofErr w:type="spellEnd"/>
      <w:r w:rsidR="001C68B2" w:rsidRPr="00960F95">
        <w:rPr>
          <w:rFonts w:ascii="Calibri Light" w:hAnsi="Calibri Light"/>
          <w:sz w:val="24"/>
          <w:szCs w:val="24"/>
          <w:lang w:val="ru-RU"/>
        </w:rPr>
        <w:t xml:space="preserve"> Ионики, временно исполняющего обязанности главного бухгалтера </w:t>
      </w:r>
      <w:r w:rsidR="001C68B2" w:rsidRPr="00960F95">
        <w:rPr>
          <w:rFonts w:ascii="Calibri Light" w:eastAsia="Times New Roman" w:hAnsi="Calibri Light" w:cs="Times New Roman"/>
          <w:sz w:val="24"/>
          <w:szCs w:val="24"/>
          <w:lang w:val="ru-RU"/>
        </w:rPr>
        <w:t xml:space="preserve">Государственного предприятия </w:t>
      </w:r>
      <w:r w:rsidR="001C68B2" w:rsidRPr="00960F95">
        <w:rPr>
          <w:rFonts w:ascii="Calibri Light" w:hAnsi="Calibri Light"/>
          <w:sz w:val="24"/>
          <w:szCs w:val="24"/>
          <w:lang w:val="ru-RU"/>
        </w:rPr>
        <w:t>„</w:t>
      </w:r>
      <w:proofErr w:type="spellStart"/>
      <w:r w:rsidR="001C68B2" w:rsidRPr="00960F95">
        <w:rPr>
          <w:rFonts w:ascii="Calibri Light" w:hAnsi="Calibri Light"/>
          <w:sz w:val="24"/>
          <w:szCs w:val="24"/>
          <w:lang w:val="ru-RU"/>
        </w:rPr>
        <w:t>Poșta</w:t>
      </w:r>
      <w:proofErr w:type="spellEnd"/>
      <w:r w:rsidR="001C68B2" w:rsidRPr="00960F95">
        <w:rPr>
          <w:rFonts w:ascii="Calibri Light" w:hAnsi="Calibri Light"/>
          <w:sz w:val="24"/>
          <w:szCs w:val="24"/>
          <w:lang w:val="ru-RU"/>
        </w:rPr>
        <w:t xml:space="preserve"> </w:t>
      </w:r>
      <w:proofErr w:type="spellStart"/>
      <w:r w:rsidR="001C68B2" w:rsidRPr="00960F95">
        <w:rPr>
          <w:rFonts w:ascii="Calibri Light" w:hAnsi="Calibri Light"/>
          <w:sz w:val="24"/>
          <w:szCs w:val="24"/>
          <w:lang w:val="ru-RU"/>
        </w:rPr>
        <w:t>Moldovei</w:t>
      </w:r>
      <w:proofErr w:type="spellEnd"/>
      <w:r w:rsidR="001C68B2" w:rsidRPr="00960F95">
        <w:rPr>
          <w:rFonts w:ascii="Calibri Light" w:hAnsi="Calibri Light"/>
          <w:sz w:val="24"/>
          <w:szCs w:val="24"/>
          <w:lang w:val="ru-RU"/>
        </w:rPr>
        <w:t xml:space="preserve">”; г-жи Нины </w:t>
      </w:r>
      <w:proofErr w:type="spellStart"/>
      <w:r w:rsidR="001C68B2" w:rsidRPr="00960F95">
        <w:rPr>
          <w:rFonts w:ascii="Calibri Light" w:hAnsi="Calibri Light"/>
          <w:sz w:val="24"/>
          <w:szCs w:val="24"/>
          <w:lang w:val="ru-RU"/>
        </w:rPr>
        <w:t>Потынг</w:t>
      </w:r>
      <w:r w:rsidR="00D41D58" w:rsidRPr="00960F95">
        <w:rPr>
          <w:rFonts w:ascii="Calibri Light" w:hAnsi="Calibri Light"/>
          <w:sz w:val="24"/>
          <w:szCs w:val="24"/>
          <w:lang w:val="ru-RU"/>
        </w:rPr>
        <w:t>э</w:t>
      </w:r>
      <w:proofErr w:type="spellEnd"/>
      <w:r w:rsidR="001C68B2" w:rsidRPr="00960F95">
        <w:rPr>
          <w:rFonts w:ascii="Calibri Light" w:hAnsi="Calibri Light"/>
          <w:sz w:val="24"/>
          <w:szCs w:val="24"/>
          <w:lang w:val="ru-RU"/>
        </w:rPr>
        <w:t xml:space="preserve">, начальника </w:t>
      </w:r>
      <w:r w:rsidR="00D41D58" w:rsidRPr="00960F95">
        <w:rPr>
          <w:rFonts w:ascii="Calibri Light" w:hAnsi="Calibri Light"/>
          <w:sz w:val="24"/>
          <w:szCs w:val="24"/>
          <w:lang w:val="ru-RU"/>
        </w:rPr>
        <w:t xml:space="preserve">Экономического управления </w:t>
      </w:r>
      <w:r w:rsidR="00D41D58" w:rsidRPr="00960F95">
        <w:rPr>
          <w:rFonts w:ascii="Calibri Light" w:eastAsia="Times New Roman" w:hAnsi="Calibri Light" w:cs="Times New Roman"/>
          <w:sz w:val="24"/>
          <w:szCs w:val="24"/>
          <w:lang w:val="ru-RU"/>
        </w:rPr>
        <w:t xml:space="preserve">Государственного предприятия </w:t>
      </w:r>
      <w:r w:rsidR="00D41D58" w:rsidRPr="00960F95">
        <w:rPr>
          <w:rFonts w:ascii="Calibri Light" w:hAnsi="Calibri Light"/>
          <w:sz w:val="24"/>
          <w:szCs w:val="24"/>
          <w:lang w:val="ru-RU"/>
        </w:rPr>
        <w:t>„</w:t>
      </w:r>
      <w:proofErr w:type="spellStart"/>
      <w:r w:rsidR="00D41D58" w:rsidRPr="00960F95">
        <w:rPr>
          <w:rFonts w:ascii="Calibri Light" w:hAnsi="Calibri Light"/>
          <w:sz w:val="24"/>
          <w:szCs w:val="24"/>
          <w:lang w:val="ru-RU"/>
        </w:rPr>
        <w:t>Poșta</w:t>
      </w:r>
      <w:proofErr w:type="spellEnd"/>
      <w:r w:rsidR="00D41D58" w:rsidRPr="00960F95">
        <w:rPr>
          <w:rFonts w:ascii="Calibri Light" w:hAnsi="Calibri Light"/>
          <w:sz w:val="24"/>
          <w:szCs w:val="24"/>
          <w:lang w:val="ru-RU"/>
        </w:rPr>
        <w:t xml:space="preserve"> </w:t>
      </w:r>
      <w:proofErr w:type="spellStart"/>
      <w:r w:rsidR="00D41D58" w:rsidRPr="00960F95">
        <w:rPr>
          <w:rFonts w:ascii="Calibri Light" w:hAnsi="Calibri Light"/>
          <w:sz w:val="24"/>
          <w:szCs w:val="24"/>
          <w:lang w:val="ru-RU"/>
        </w:rPr>
        <w:t>Moldovei</w:t>
      </w:r>
      <w:proofErr w:type="spellEnd"/>
      <w:r w:rsidR="00D41D58" w:rsidRPr="00960F95">
        <w:rPr>
          <w:rFonts w:ascii="Calibri Light" w:hAnsi="Calibri Light"/>
          <w:sz w:val="24"/>
          <w:szCs w:val="24"/>
          <w:lang w:val="ru-RU"/>
        </w:rPr>
        <w:t xml:space="preserve">”; г-жи Марины </w:t>
      </w:r>
      <w:proofErr w:type="spellStart"/>
      <w:r w:rsidR="00D41D58" w:rsidRPr="00960F95">
        <w:rPr>
          <w:rFonts w:ascii="Calibri Light" w:hAnsi="Calibri Light"/>
          <w:sz w:val="24"/>
          <w:szCs w:val="24"/>
          <w:lang w:val="ru-RU"/>
        </w:rPr>
        <w:t>Симионки</w:t>
      </w:r>
      <w:proofErr w:type="spellEnd"/>
      <w:r w:rsidR="00D41D58" w:rsidRPr="00960F95">
        <w:rPr>
          <w:rFonts w:ascii="Calibri Light" w:hAnsi="Calibri Light"/>
          <w:sz w:val="24"/>
          <w:szCs w:val="24"/>
          <w:lang w:val="ru-RU"/>
        </w:rPr>
        <w:t xml:space="preserve">, </w:t>
      </w:r>
      <w:r w:rsidR="00D41D58" w:rsidRPr="00960F95">
        <w:rPr>
          <w:rFonts w:ascii="Calibri Light" w:eastAsia="Times New Roman" w:hAnsi="Calibri Light" w:cs="Times New Roman"/>
          <w:sz w:val="24"/>
          <w:szCs w:val="24"/>
          <w:lang w:val="ru-RU"/>
        </w:rPr>
        <w:t xml:space="preserve">заместителя начальника Управления логистики заместителя, в рамках видео заседания, в связи </w:t>
      </w:r>
      <w:r w:rsidR="00D41D58" w:rsidRPr="00960F95">
        <w:rPr>
          <w:rFonts w:ascii="Calibri Light" w:hAnsi="Calibri Light"/>
          <w:sz w:val="24"/>
          <w:szCs w:val="24"/>
          <w:lang w:val="ru-RU"/>
        </w:rPr>
        <w:t xml:space="preserve">с объявлением чрезвычайного положения в общественном здравоохранении по всей территории Республики Молдова, </w:t>
      </w:r>
      <w:r w:rsidR="00D41D58" w:rsidRPr="00960F95">
        <w:rPr>
          <w:rFonts w:ascii="Calibri Light" w:hAnsi="Calibri Light" w:cstheme="majorHAnsi"/>
          <w:sz w:val="24"/>
          <w:szCs w:val="24"/>
          <w:shd w:val="clear" w:color="auto" w:fill="FFFFFF" w:themeFill="background1"/>
          <w:lang w:val="ru-RU"/>
        </w:rPr>
        <w:t>руководствуясь ст.3</w:t>
      </w:r>
      <w:r w:rsidR="00D41D58" w:rsidRPr="00960F95">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D41D58" w:rsidRPr="00960F95">
        <w:rPr>
          <w:rStyle w:val="FootnoteReference"/>
          <w:rFonts w:ascii="Calibri Light" w:eastAsia="Times New Roman" w:hAnsi="Calibri Light" w:cstheme="majorHAnsi"/>
          <w:sz w:val="24"/>
          <w:szCs w:val="24"/>
          <w:lang w:val="ru-RU"/>
        </w:rPr>
        <w:footnoteReference w:id="1"/>
      </w:r>
      <w:r w:rsidR="00D41D58" w:rsidRPr="00960F95">
        <w:rPr>
          <w:rFonts w:ascii="Calibri Light" w:eastAsia="Times New Roman" w:hAnsi="Calibri Light" w:cstheme="majorHAnsi"/>
          <w:sz w:val="24"/>
          <w:szCs w:val="24"/>
          <w:lang w:val="ru-RU"/>
        </w:rPr>
        <w:t>,</w:t>
      </w:r>
      <w:r w:rsidR="00D41D58" w:rsidRPr="00960F95">
        <w:rPr>
          <w:rFonts w:ascii="Calibri Light" w:hAnsi="Calibri Light" w:cs="Calibri Light"/>
          <w:sz w:val="24"/>
          <w:szCs w:val="24"/>
          <w:lang w:val="ru-RU"/>
        </w:rPr>
        <w:t xml:space="preserve"> рассмотрела Отчет аудита</w:t>
      </w:r>
      <w:r w:rsidR="00D41D58" w:rsidRPr="00960F95">
        <w:rPr>
          <w:rFonts w:ascii="Calibri Light" w:hAnsi="Calibri Light"/>
          <w:sz w:val="24"/>
          <w:szCs w:val="24"/>
          <w:lang w:val="ru-RU" w:eastAsia="ru-RU"/>
        </w:rPr>
        <w:t xml:space="preserve"> </w:t>
      </w:r>
      <w:r w:rsidR="00D41D58" w:rsidRPr="00960F95">
        <w:rPr>
          <w:rFonts w:ascii="Calibri Light" w:eastAsia="Times New Roman" w:hAnsi="Calibri Light" w:cs="Times New Roman"/>
          <w:bCs/>
          <w:sz w:val="24"/>
          <w:szCs w:val="24"/>
          <w:lang w:val="ru-RU"/>
        </w:rPr>
        <w:t xml:space="preserve">соответствия управления публичным имуществом Государственным предприятием </w:t>
      </w:r>
      <w:r w:rsidR="00D41D58" w:rsidRPr="00960F95">
        <w:rPr>
          <w:rFonts w:ascii="Calibri Light" w:hAnsi="Calibri Light"/>
          <w:sz w:val="24"/>
          <w:szCs w:val="24"/>
          <w:lang w:val="ru-RU"/>
        </w:rPr>
        <w:t>„</w:t>
      </w:r>
      <w:proofErr w:type="spellStart"/>
      <w:r w:rsidR="00D41D58" w:rsidRPr="00960F95">
        <w:rPr>
          <w:rFonts w:ascii="Calibri Light" w:hAnsi="Calibri Light"/>
          <w:sz w:val="24"/>
          <w:szCs w:val="24"/>
          <w:lang w:val="ru-RU"/>
        </w:rPr>
        <w:t>Poșta</w:t>
      </w:r>
      <w:proofErr w:type="spellEnd"/>
      <w:r w:rsidR="00D41D58" w:rsidRPr="00960F95">
        <w:rPr>
          <w:rFonts w:ascii="Calibri Light" w:hAnsi="Calibri Light"/>
          <w:sz w:val="24"/>
          <w:szCs w:val="24"/>
          <w:lang w:val="ru-RU"/>
        </w:rPr>
        <w:t xml:space="preserve"> </w:t>
      </w:r>
      <w:proofErr w:type="spellStart"/>
      <w:r w:rsidR="00D41D58" w:rsidRPr="00960F95">
        <w:rPr>
          <w:rFonts w:ascii="Calibri Light" w:hAnsi="Calibri Light"/>
          <w:sz w:val="24"/>
          <w:szCs w:val="24"/>
          <w:lang w:val="ru-RU"/>
        </w:rPr>
        <w:t>Moldovei</w:t>
      </w:r>
      <w:proofErr w:type="spellEnd"/>
      <w:r w:rsidR="00D41D58" w:rsidRPr="00960F95">
        <w:rPr>
          <w:rFonts w:ascii="Calibri Light" w:hAnsi="Calibri Light"/>
          <w:sz w:val="24"/>
          <w:szCs w:val="24"/>
          <w:lang w:val="ru-RU"/>
        </w:rPr>
        <w:t>” в 2020 году.</w:t>
      </w:r>
    </w:p>
    <w:p w:rsidR="00ED3D7C" w:rsidRPr="00960F95" w:rsidRDefault="00D41D58" w:rsidP="00ED3D7C">
      <w:pPr>
        <w:spacing w:after="0" w:line="276" w:lineRule="auto"/>
        <w:ind w:firstLine="567"/>
        <w:jc w:val="both"/>
        <w:rPr>
          <w:rFonts w:ascii="Calibri Light" w:hAnsi="Calibri Light"/>
          <w:bCs/>
          <w:iCs/>
          <w:sz w:val="24"/>
          <w:szCs w:val="24"/>
          <w:lang w:val="ru-RU"/>
        </w:rPr>
      </w:pPr>
      <w:r w:rsidRPr="00960F95">
        <w:rPr>
          <w:rFonts w:ascii="Calibri Light" w:hAnsi="Calibri Light" w:cs="Calibri Light"/>
          <w:color w:val="000000"/>
          <w:sz w:val="24"/>
          <w:szCs w:val="24"/>
          <w:lang w:val="ru-RU" w:eastAsia="ro-RO"/>
        </w:rPr>
        <w:t xml:space="preserve">Миссия внешнего публичного аудита была проведена на основании ст.31 </w:t>
      </w:r>
      <w:r w:rsidRPr="00960F95">
        <w:rPr>
          <w:rFonts w:ascii="Calibri Light" w:hAnsi="Calibri Light" w:cs="Calibri Light"/>
          <w:sz w:val="24"/>
          <w:szCs w:val="24"/>
          <w:lang w:val="ru-RU"/>
        </w:rPr>
        <w:t xml:space="preserve">(3) и (6), ст.31 Закона №260 от 07.12.2017, </w:t>
      </w:r>
      <w:r w:rsidR="00692741" w:rsidRPr="00960F95">
        <w:rPr>
          <w:rFonts w:ascii="Calibri Light" w:hAnsi="Calibri Light" w:cs="Calibri Light"/>
          <w:sz w:val="24"/>
          <w:szCs w:val="24"/>
          <w:lang w:val="ru-RU"/>
        </w:rPr>
        <w:t xml:space="preserve">в соответствии </w:t>
      </w:r>
      <w:r w:rsidRPr="00960F95">
        <w:rPr>
          <w:rFonts w:ascii="Calibri Light" w:hAnsi="Calibri Light" w:cs="Calibri Light"/>
          <w:color w:val="000000"/>
          <w:sz w:val="24"/>
          <w:szCs w:val="24"/>
          <w:lang w:val="ru-RU" w:eastAsia="ro-RO"/>
        </w:rPr>
        <w:t>с Программ</w:t>
      </w:r>
      <w:r w:rsidR="00692741" w:rsidRPr="00960F95">
        <w:rPr>
          <w:rFonts w:ascii="Calibri Light" w:hAnsi="Calibri Light" w:cs="Calibri Light"/>
          <w:color w:val="000000"/>
          <w:sz w:val="24"/>
          <w:szCs w:val="24"/>
          <w:lang w:val="ru-RU" w:eastAsia="ro-RO"/>
        </w:rPr>
        <w:t>ой</w:t>
      </w:r>
      <w:r w:rsidRPr="00960F95">
        <w:rPr>
          <w:rFonts w:ascii="Calibri Light" w:hAnsi="Calibri Light" w:cs="Calibri Light"/>
          <w:color w:val="000000"/>
          <w:sz w:val="24"/>
          <w:szCs w:val="24"/>
          <w:lang w:val="ru-RU" w:eastAsia="ro-RO"/>
        </w:rPr>
        <w:t xml:space="preserve"> аудиторской деятельности Счетной палаты на </w:t>
      </w:r>
      <w:r w:rsidR="00692741" w:rsidRPr="00960F95">
        <w:rPr>
          <w:rFonts w:ascii="Calibri Light" w:eastAsia="Times New Roman" w:hAnsi="Calibri Light" w:cstheme="majorHAnsi"/>
          <w:bCs/>
          <w:color w:val="000000"/>
          <w:sz w:val="24"/>
          <w:szCs w:val="24"/>
          <w:lang w:val="ru-RU"/>
        </w:rPr>
        <w:t>2021 год</w:t>
      </w:r>
      <w:r w:rsidR="00692741" w:rsidRPr="00960F95">
        <w:rPr>
          <w:rFonts w:ascii="Calibri Light" w:hAnsi="Calibri Light" w:cs="Calibri Light"/>
          <w:sz w:val="24"/>
          <w:szCs w:val="24"/>
          <w:vertAlign w:val="superscript"/>
          <w:lang w:val="ru-RU"/>
        </w:rPr>
        <w:footnoteReference w:id="2"/>
      </w:r>
      <w:r w:rsidR="00692741" w:rsidRPr="00960F95">
        <w:rPr>
          <w:rFonts w:ascii="Calibri Light" w:hAnsi="Calibri Light" w:cs="Calibri Light"/>
          <w:sz w:val="24"/>
          <w:szCs w:val="24"/>
          <w:lang w:val="ru-RU"/>
        </w:rPr>
        <w:t>,</w:t>
      </w:r>
      <w:r w:rsidR="00692741" w:rsidRPr="00960F95">
        <w:rPr>
          <w:rFonts w:ascii="Calibri Light" w:hAnsi="Calibri Light"/>
          <w:sz w:val="24"/>
          <w:szCs w:val="24"/>
          <w:lang w:val="ru-RU"/>
        </w:rPr>
        <w:t xml:space="preserve"> а также </w:t>
      </w:r>
      <w:r w:rsidR="00692741" w:rsidRPr="00960F95">
        <w:rPr>
          <w:rFonts w:ascii="Calibri Light" w:hAnsi="Calibri Light" w:cstheme="majorHAnsi"/>
          <w:sz w:val="24"/>
          <w:szCs w:val="24"/>
          <w:shd w:val="clear" w:color="auto" w:fill="FFFFFF" w:themeFill="background1"/>
          <w:lang w:val="ru-RU"/>
        </w:rPr>
        <w:t>Международными с</w:t>
      </w:r>
      <w:r w:rsidR="00692741" w:rsidRPr="00960F95">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00692741" w:rsidRPr="00960F95">
        <w:rPr>
          <w:rFonts w:ascii="Calibri Light" w:eastAsia="Times New Roman" w:hAnsi="Calibri Light" w:cs="Times New Roman"/>
          <w:sz w:val="24"/>
          <w:szCs w:val="24"/>
          <w:lang w:val="ru-RU"/>
        </w:rPr>
        <w:t>(ISSAI 100, ISSAI 400 и ISSAI 4000)</w:t>
      </w:r>
      <w:r w:rsidR="00692741" w:rsidRPr="00960F95">
        <w:rPr>
          <w:rFonts w:ascii="Calibri Light" w:eastAsia="Times New Roman" w:hAnsi="Calibri Light" w:cs="Times New Roman"/>
          <w:sz w:val="24"/>
          <w:szCs w:val="24"/>
          <w:vertAlign w:val="superscript"/>
          <w:lang w:val="ru-RU"/>
        </w:rPr>
        <w:footnoteReference w:id="3"/>
      </w:r>
      <w:r w:rsidR="00692741" w:rsidRPr="00960F95">
        <w:rPr>
          <w:rFonts w:ascii="Calibri Light" w:eastAsia="Times New Roman" w:hAnsi="Calibri Light" w:cs="Times New Roman"/>
          <w:sz w:val="24"/>
          <w:szCs w:val="24"/>
          <w:lang w:val="ru-RU"/>
        </w:rPr>
        <w:t>.</w:t>
      </w:r>
    </w:p>
    <w:p w:rsidR="00692741" w:rsidRPr="00960F95" w:rsidRDefault="00692741" w:rsidP="00ED3D7C">
      <w:pPr>
        <w:spacing w:after="0" w:line="276" w:lineRule="auto"/>
        <w:ind w:firstLine="567"/>
        <w:jc w:val="both"/>
        <w:rPr>
          <w:rFonts w:ascii="Calibri Light" w:hAnsi="Calibri Light"/>
          <w:color w:val="000000"/>
          <w:sz w:val="24"/>
          <w:szCs w:val="24"/>
          <w:lang w:val="ru-RU"/>
        </w:rPr>
      </w:pPr>
      <w:r w:rsidRPr="00960F95">
        <w:rPr>
          <w:rFonts w:ascii="Calibri Light" w:hAnsi="Calibri Light"/>
          <w:color w:val="000000"/>
          <w:sz w:val="24"/>
          <w:szCs w:val="24"/>
          <w:lang w:val="ru-RU"/>
        </w:rPr>
        <w:t xml:space="preserve">Цель аудита заключалась в оценке соответствия </w:t>
      </w:r>
      <w:r w:rsidRPr="00960F95">
        <w:rPr>
          <w:rFonts w:ascii="Calibri Light" w:eastAsia="Times New Roman" w:hAnsi="Calibri Light" w:cs="Times New Roman"/>
          <w:bCs/>
          <w:sz w:val="24"/>
          <w:szCs w:val="24"/>
          <w:lang w:val="ru-RU"/>
        </w:rPr>
        <w:t xml:space="preserve">управления публичным имуществом Государственным предприятием </w:t>
      </w:r>
      <w:r w:rsidRPr="00960F95">
        <w:rPr>
          <w:rFonts w:ascii="Calibri Light" w:hAnsi="Calibri Light"/>
          <w:sz w:val="24"/>
          <w:szCs w:val="24"/>
          <w:lang w:val="ru-RU"/>
        </w:rPr>
        <w:t>„</w:t>
      </w:r>
      <w:proofErr w:type="spellStart"/>
      <w:r w:rsidRPr="00960F95">
        <w:rPr>
          <w:rFonts w:ascii="Calibri Light" w:hAnsi="Calibri Light"/>
          <w:sz w:val="24"/>
          <w:szCs w:val="24"/>
          <w:lang w:val="ru-RU"/>
        </w:rPr>
        <w:t>Poșta</w:t>
      </w:r>
      <w:proofErr w:type="spellEnd"/>
      <w:r w:rsidRPr="00960F95">
        <w:rPr>
          <w:rFonts w:ascii="Calibri Light" w:hAnsi="Calibri Light"/>
          <w:sz w:val="24"/>
          <w:szCs w:val="24"/>
          <w:lang w:val="ru-RU"/>
        </w:rPr>
        <w:t xml:space="preserve"> </w:t>
      </w:r>
      <w:proofErr w:type="spellStart"/>
      <w:r w:rsidRPr="00960F95">
        <w:rPr>
          <w:rFonts w:ascii="Calibri Light" w:hAnsi="Calibri Light"/>
          <w:sz w:val="24"/>
          <w:szCs w:val="24"/>
          <w:lang w:val="ru-RU"/>
        </w:rPr>
        <w:t>Moldovei</w:t>
      </w:r>
      <w:proofErr w:type="spellEnd"/>
      <w:r w:rsidRPr="00960F95">
        <w:rPr>
          <w:rFonts w:ascii="Calibri Light" w:hAnsi="Calibri Light"/>
          <w:sz w:val="24"/>
          <w:szCs w:val="24"/>
          <w:lang w:val="ru-RU"/>
        </w:rPr>
        <w:t>” в 2020 году по отношению к применяемым положениям нормативной базы.</w:t>
      </w:r>
    </w:p>
    <w:p w:rsidR="00692741" w:rsidRPr="00960F95" w:rsidRDefault="00692741" w:rsidP="00692741">
      <w:pPr>
        <w:spacing w:after="0" w:line="240" w:lineRule="auto"/>
        <w:ind w:firstLine="567"/>
        <w:jc w:val="both"/>
        <w:rPr>
          <w:rFonts w:ascii="Calibri Light" w:eastAsia="Times New Roman" w:hAnsi="Calibri Light" w:cstheme="majorHAnsi"/>
          <w:sz w:val="24"/>
          <w:szCs w:val="24"/>
          <w:lang w:val="ru-RU"/>
        </w:rPr>
      </w:pPr>
      <w:r w:rsidRPr="00960F95">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видео заседании, Счетная палата</w:t>
      </w:r>
    </w:p>
    <w:p w:rsidR="00692741" w:rsidRPr="00960F95" w:rsidRDefault="00692741" w:rsidP="00692741">
      <w:pPr>
        <w:spacing w:before="120" w:after="120" w:line="240" w:lineRule="auto"/>
        <w:jc w:val="center"/>
        <w:rPr>
          <w:rFonts w:ascii="Calibri Light" w:eastAsia="Times New Roman" w:hAnsi="Calibri Light" w:cstheme="majorHAnsi"/>
          <w:b/>
          <w:sz w:val="24"/>
          <w:szCs w:val="24"/>
          <w:lang w:val="ru-RU"/>
        </w:rPr>
      </w:pPr>
      <w:r w:rsidRPr="00960F95">
        <w:rPr>
          <w:rFonts w:ascii="Calibri Light" w:eastAsia="Times New Roman" w:hAnsi="Calibri Light" w:cstheme="majorHAnsi"/>
          <w:b/>
          <w:sz w:val="24"/>
          <w:szCs w:val="24"/>
          <w:lang w:val="ru-RU"/>
        </w:rPr>
        <w:t>УСТАНОВИЛА:</w:t>
      </w:r>
    </w:p>
    <w:p w:rsidR="00692741" w:rsidRPr="00960F95" w:rsidRDefault="00692741" w:rsidP="00ED3D7C">
      <w:pPr>
        <w:tabs>
          <w:tab w:val="left" w:pos="360"/>
        </w:tabs>
        <w:spacing w:after="0" w:line="276" w:lineRule="auto"/>
        <w:ind w:firstLine="540"/>
        <w:jc w:val="both"/>
        <w:rPr>
          <w:rFonts w:ascii="Calibri Light" w:eastAsia="Times New Roman" w:hAnsi="Calibri Light" w:cs="Times New Roman"/>
          <w:iCs/>
          <w:sz w:val="24"/>
          <w:szCs w:val="24"/>
          <w:lang w:val="ru-RU"/>
        </w:rPr>
      </w:pPr>
      <w:r w:rsidRPr="00960F95">
        <w:rPr>
          <w:rFonts w:ascii="Calibri Light" w:eastAsia="Times New Roman" w:hAnsi="Calibri Light" w:cs="Times New Roman"/>
          <w:iCs/>
          <w:sz w:val="24"/>
          <w:szCs w:val="24"/>
          <w:lang w:val="ru-RU"/>
        </w:rPr>
        <w:t xml:space="preserve">В </w:t>
      </w:r>
      <w:r w:rsidR="00ED3D7C" w:rsidRPr="00960F95">
        <w:rPr>
          <w:rFonts w:ascii="Calibri Light" w:eastAsia="Times New Roman" w:hAnsi="Calibri Light" w:cs="Times New Roman"/>
          <w:iCs/>
          <w:sz w:val="24"/>
          <w:szCs w:val="24"/>
          <w:lang w:val="ru-RU"/>
        </w:rPr>
        <w:t>2020</w:t>
      </w:r>
      <w:r w:rsidRPr="00960F95">
        <w:rPr>
          <w:rFonts w:ascii="Calibri Light" w:eastAsia="Times New Roman" w:hAnsi="Calibri Light" w:cs="Times New Roman"/>
          <w:iCs/>
          <w:sz w:val="24"/>
          <w:szCs w:val="24"/>
          <w:lang w:val="ru-RU"/>
        </w:rPr>
        <w:t xml:space="preserve"> году </w:t>
      </w:r>
      <w:r w:rsidRPr="00960F95">
        <w:rPr>
          <w:rFonts w:ascii="Calibri Light" w:eastAsia="Times New Roman" w:hAnsi="Calibri Light" w:cs="Times New Roman"/>
          <w:bCs/>
          <w:sz w:val="24"/>
          <w:szCs w:val="24"/>
          <w:lang w:val="ru-RU"/>
        </w:rPr>
        <w:t xml:space="preserve">Государственное предприятие </w:t>
      </w:r>
      <w:r w:rsidRPr="00960F95">
        <w:rPr>
          <w:rFonts w:ascii="Calibri Light" w:hAnsi="Calibri Light"/>
          <w:sz w:val="24"/>
          <w:szCs w:val="24"/>
          <w:lang w:val="ru-RU"/>
        </w:rPr>
        <w:t>„</w:t>
      </w:r>
      <w:proofErr w:type="spellStart"/>
      <w:r w:rsidRPr="00960F95">
        <w:rPr>
          <w:rFonts w:ascii="Calibri Light" w:hAnsi="Calibri Light"/>
          <w:sz w:val="24"/>
          <w:szCs w:val="24"/>
          <w:lang w:val="ru-RU"/>
        </w:rPr>
        <w:t>Poșta</w:t>
      </w:r>
      <w:proofErr w:type="spellEnd"/>
      <w:r w:rsidRPr="00960F95">
        <w:rPr>
          <w:rFonts w:ascii="Calibri Light" w:hAnsi="Calibri Light"/>
          <w:sz w:val="24"/>
          <w:szCs w:val="24"/>
          <w:lang w:val="ru-RU"/>
        </w:rPr>
        <w:t xml:space="preserve"> </w:t>
      </w:r>
      <w:proofErr w:type="spellStart"/>
      <w:r w:rsidRPr="00960F95">
        <w:rPr>
          <w:rFonts w:ascii="Calibri Light" w:hAnsi="Calibri Light"/>
          <w:sz w:val="24"/>
          <w:szCs w:val="24"/>
          <w:lang w:val="ru-RU"/>
        </w:rPr>
        <w:t>Moldovei</w:t>
      </w:r>
      <w:proofErr w:type="spellEnd"/>
      <w:r w:rsidRPr="00960F95">
        <w:rPr>
          <w:rFonts w:ascii="Calibri Light" w:hAnsi="Calibri Light"/>
          <w:sz w:val="24"/>
          <w:szCs w:val="24"/>
          <w:lang w:val="ru-RU"/>
        </w:rPr>
        <w:t xml:space="preserve">” управляло доверенным публичным имуществом в ущерб принципам надлежащего управления, не обеспечив соответствие, эффективность, </w:t>
      </w:r>
      <w:r w:rsidR="00284F3B" w:rsidRPr="00960F95">
        <w:rPr>
          <w:rFonts w:ascii="Calibri Light" w:hAnsi="Calibri Light"/>
          <w:sz w:val="24"/>
          <w:szCs w:val="24"/>
          <w:lang w:val="ru-RU"/>
        </w:rPr>
        <w:t>прозрачность и соответствующую ответственность.</w:t>
      </w:r>
      <w:r w:rsidRPr="00960F95">
        <w:rPr>
          <w:rFonts w:ascii="Calibri Light" w:hAnsi="Calibri Light"/>
          <w:sz w:val="24"/>
          <w:szCs w:val="24"/>
          <w:lang w:val="ru-RU"/>
        </w:rPr>
        <w:t xml:space="preserve"> </w:t>
      </w:r>
    </w:p>
    <w:p w:rsidR="00ED3D7C" w:rsidRPr="00960F95" w:rsidRDefault="00284F3B" w:rsidP="00ED3D7C">
      <w:pPr>
        <w:tabs>
          <w:tab w:val="left" w:pos="360"/>
        </w:tabs>
        <w:spacing w:after="0" w:line="276" w:lineRule="auto"/>
        <w:ind w:firstLine="540"/>
        <w:jc w:val="both"/>
        <w:rPr>
          <w:rFonts w:ascii="Calibri Light" w:eastAsia="Times New Roman" w:hAnsi="Calibri Light" w:cs="Times New Roman"/>
          <w:iCs/>
          <w:sz w:val="24"/>
          <w:szCs w:val="24"/>
          <w:lang w:val="ru-RU"/>
        </w:rPr>
      </w:pPr>
      <w:r w:rsidRPr="00960F95">
        <w:rPr>
          <w:rFonts w:ascii="Calibri Light" w:eastAsia="Times New Roman" w:hAnsi="Calibri Light" w:cs="Times New Roman"/>
          <w:iCs/>
          <w:sz w:val="24"/>
          <w:szCs w:val="24"/>
          <w:lang w:val="ru-RU"/>
        </w:rPr>
        <w:t xml:space="preserve">Так, в </w:t>
      </w:r>
      <w:proofErr w:type="spellStart"/>
      <w:r w:rsidRPr="00960F95">
        <w:rPr>
          <w:rFonts w:ascii="Calibri Light" w:eastAsia="Times New Roman" w:hAnsi="Calibri Light" w:cs="Times New Roman"/>
          <w:iCs/>
          <w:sz w:val="24"/>
          <w:szCs w:val="24"/>
          <w:lang w:val="ru-RU"/>
        </w:rPr>
        <w:t>аудируемом</w:t>
      </w:r>
      <w:proofErr w:type="spellEnd"/>
      <w:r w:rsidRPr="00960F95">
        <w:rPr>
          <w:rFonts w:ascii="Calibri Light" w:eastAsia="Times New Roman" w:hAnsi="Calibri Light" w:cs="Times New Roman"/>
          <w:iCs/>
          <w:sz w:val="24"/>
          <w:szCs w:val="24"/>
          <w:lang w:val="ru-RU"/>
        </w:rPr>
        <w:t xml:space="preserve"> периоде предприятие генерировало чистые убытки в сумме </w:t>
      </w:r>
      <w:r w:rsidRPr="00960F95">
        <w:rPr>
          <w:rFonts w:ascii="Calibri Light" w:hAnsi="Calibri Light" w:cs="Times New Roman"/>
          <w:sz w:val="24"/>
          <w:szCs w:val="24"/>
          <w:lang w:val="ru-RU"/>
        </w:rPr>
        <w:t xml:space="preserve">35,3 млн. леев, связанные как со значительным снижением объема услуг, предоставляемого в </w:t>
      </w:r>
      <w:r w:rsidRPr="00960F95">
        <w:rPr>
          <w:rFonts w:ascii="Calibri Light" w:hAnsi="Calibri Light" w:cs="Times New Roman"/>
          <w:sz w:val="24"/>
          <w:szCs w:val="24"/>
          <w:lang w:val="ru-RU"/>
        </w:rPr>
        <w:lastRenderedPageBreak/>
        <w:t xml:space="preserve">количественном выражении, обусловленного ограничениями, налагаемыми с целью предотвращения и ослабления инфекции </w:t>
      </w:r>
      <w:r w:rsidRPr="00960F95">
        <w:rPr>
          <w:rFonts w:ascii="Calibri Light" w:hAnsi="Calibri Light" w:cstheme="majorHAnsi"/>
          <w:sz w:val="24"/>
          <w:szCs w:val="24"/>
          <w:lang w:val="ru-RU"/>
        </w:rPr>
        <w:t>COVID-19, так и ненадлежащим менеджментом в области формирования тарифов.</w:t>
      </w:r>
    </w:p>
    <w:p w:rsidR="00ED3D7C" w:rsidRPr="00960F95" w:rsidRDefault="00284F3B" w:rsidP="00ED3D7C">
      <w:pPr>
        <w:tabs>
          <w:tab w:val="left" w:pos="360"/>
        </w:tabs>
        <w:spacing w:after="0" w:line="276" w:lineRule="auto"/>
        <w:ind w:firstLine="540"/>
        <w:jc w:val="both"/>
        <w:rPr>
          <w:rFonts w:ascii="Calibri Light" w:eastAsia="Times New Roman" w:hAnsi="Calibri Light" w:cs="Times New Roman"/>
          <w:iCs/>
          <w:sz w:val="24"/>
          <w:szCs w:val="24"/>
          <w:lang w:val="ru-RU"/>
        </w:rPr>
      </w:pPr>
      <w:r w:rsidRPr="00960F95">
        <w:rPr>
          <w:rFonts w:ascii="Calibri Light" w:hAnsi="Calibri Light" w:cstheme="majorHAnsi"/>
          <w:sz w:val="24"/>
          <w:szCs w:val="24"/>
          <w:lang w:val="ru-RU"/>
        </w:rPr>
        <w:t xml:space="preserve">Также, недвижимое имущество и нематериальные активы предприятия управлялись безответственно, что выражено путем: (i) </w:t>
      </w:r>
      <w:proofErr w:type="spellStart"/>
      <w:r w:rsidRPr="00960F95">
        <w:rPr>
          <w:rFonts w:ascii="Calibri Light" w:hAnsi="Calibri Light" w:cstheme="majorHAnsi"/>
          <w:sz w:val="24"/>
          <w:szCs w:val="24"/>
          <w:lang w:val="ru-RU"/>
        </w:rPr>
        <w:t>нерегистрации</w:t>
      </w:r>
      <w:proofErr w:type="spellEnd"/>
      <w:r w:rsidRPr="00960F95">
        <w:rPr>
          <w:rFonts w:ascii="Calibri Light" w:hAnsi="Calibri Light" w:cstheme="majorHAnsi"/>
          <w:sz w:val="24"/>
          <w:szCs w:val="24"/>
          <w:lang w:val="ru-RU"/>
        </w:rPr>
        <w:t xml:space="preserve"> имущественных прав </w:t>
      </w:r>
      <w:r w:rsidR="005230BF" w:rsidRPr="00960F95">
        <w:rPr>
          <w:rFonts w:ascii="Calibri Light" w:hAnsi="Calibri Light" w:cstheme="majorHAnsi"/>
          <w:sz w:val="24"/>
          <w:szCs w:val="24"/>
          <w:lang w:val="ru-RU"/>
        </w:rPr>
        <w:t>на некоторые находящиеся в управлении объекты;</w:t>
      </w:r>
      <w:r w:rsidR="00405241" w:rsidRPr="00960F95">
        <w:rPr>
          <w:rFonts w:ascii="Calibri Light" w:hAnsi="Calibri Light" w:cstheme="majorHAnsi"/>
          <w:sz w:val="24"/>
          <w:szCs w:val="24"/>
          <w:lang w:val="ru-RU"/>
        </w:rPr>
        <w:t xml:space="preserve"> (</w:t>
      </w:r>
      <w:proofErr w:type="spellStart"/>
      <w:r w:rsidR="00405241" w:rsidRPr="00960F95">
        <w:rPr>
          <w:rFonts w:ascii="Calibri Light" w:hAnsi="Calibri Light" w:cstheme="majorHAnsi"/>
          <w:sz w:val="24"/>
          <w:szCs w:val="24"/>
          <w:lang w:val="ru-RU"/>
        </w:rPr>
        <w:t>ii</w:t>
      </w:r>
      <w:proofErr w:type="spellEnd"/>
      <w:r w:rsidR="00405241" w:rsidRPr="00960F95">
        <w:rPr>
          <w:rFonts w:ascii="Calibri Light" w:hAnsi="Calibri Light" w:cstheme="majorHAnsi"/>
          <w:sz w:val="24"/>
          <w:szCs w:val="24"/>
          <w:lang w:val="ru-RU"/>
        </w:rPr>
        <w:t>) необеспечения надлежащего ведения бухгалтерского учета зданий и земельных участков; (</w:t>
      </w:r>
      <w:proofErr w:type="spellStart"/>
      <w:r w:rsidR="00405241" w:rsidRPr="00960F95">
        <w:rPr>
          <w:rFonts w:ascii="Calibri Light" w:hAnsi="Calibri Light" w:cstheme="majorHAnsi"/>
          <w:sz w:val="24"/>
          <w:szCs w:val="24"/>
          <w:lang w:val="ru-RU"/>
        </w:rPr>
        <w:t>iii</w:t>
      </w:r>
      <w:proofErr w:type="spellEnd"/>
      <w:r w:rsidR="00405241" w:rsidRPr="00960F95">
        <w:rPr>
          <w:rFonts w:ascii="Calibri Light" w:hAnsi="Calibri Light" w:cstheme="majorHAnsi"/>
          <w:sz w:val="24"/>
          <w:szCs w:val="24"/>
          <w:lang w:val="ru-RU"/>
        </w:rPr>
        <w:t xml:space="preserve">) </w:t>
      </w:r>
      <w:proofErr w:type="spellStart"/>
      <w:r w:rsidR="00405241" w:rsidRPr="00960F95">
        <w:rPr>
          <w:rFonts w:ascii="Calibri Light" w:hAnsi="Calibri Light" w:cstheme="majorHAnsi"/>
          <w:sz w:val="24"/>
          <w:szCs w:val="24"/>
          <w:lang w:val="ru-RU"/>
        </w:rPr>
        <w:t>неотражения</w:t>
      </w:r>
      <w:proofErr w:type="spellEnd"/>
      <w:r w:rsidR="00405241" w:rsidRPr="00960F95">
        <w:rPr>
          <w:rFonts w:ascii="Calibri Light" w:hAnsi="Calibri Light" w:cstheme="majorHAnsi"/>
          <w:sz w:val="24"/>
          <w:szCs w:val="24"/>
          <w:lang w:val="ru-RU"/>
        </w:rPr>
        <w:t xml:space="preserve"> в бухгалтерском учете многих объектов нематериальных активов; а также (</w:t>
      </w:r>
      <w:proofErr w:type="spellStart"/>
      <w:r w:rsidR="00405241" w:rsidRPr="00960F95">
        <w:rPr>
          <w:rFonts w:ascii="Calibri Light" w:hAnsi="Calibri Light" w:cstheme="majorHAnsi"/>
          <w:sz w:val="24"/>
          <w:szCs w:val="24"/>
          <w:lang w:val="ru-RU"/>
        </w:rPr>
        <w:t>iv</w:t>
      </w:r>
      <w:proofErr w:type="spellEnd"/>
      <w:r w:rsidR="00405241" w:rsidRPr="00960F95">
        <w:rPr>
          <w:rFonts w:ascii="Calibri Light" w:hAnsi="Calibri Light" w:cstheme="majorHAnsi"/>
          <w:sz w:val="24"/>
          <w:szCs w:val="24"/>
          <w:lang w:val="ru-RU"/>
        </w:rPr>
        <w:t>) недостоверного отражения в отчетности ситуации по находящемуся в управлении имуществу.</w:t>
      </w:r>
    </w:p>
    <w:p w:rsidR="00ED3D7C" w:rsidRPr="00960F95" w:rsidRDefault="00405241" w:rsidP="00ED3D7C">
      <w:pPr>
        <w:tabs>
          <w:tab w:val="left" w:pos="360"/>
        </w:tabs>
        <w:spacing w:after="0" w:line="276" w:lineRule="auto"/>
        <w:ind w:firstLine="540"/>
        <w:jc w:val="both"/>
        <w:rPr>
          <w:rFonts w:ascii="Calibri Light" w:hAnsi="Calibri Light" w:cstheme="majorHAnsi"/>
          <w:sz w:val="24"/>
          <w:szCs w:val="24"/>
          <w:lang w:val="ru-RU"/>
        </w:rPr>
      </w:pPr>
      <w:r w:rsidRPr="00960F95">
        <w:rPr>
          <w:rFonts w:ascii="Calibri Light" w:hAnsi="Calibri Light" w:cstheme="majorHAnsi"/>
          <w:sz w:val="24"/>
          <w:szCs w:val="24"/>
          <w:lang w:val="ru-RU"/>
        </w:rPr>
        <w:t xml:space="preserve">Несоответствующее администрирование закупок товаров/работ/услуг, предназначенных для покрытия производственных потребностей и обеспечения материально-технической базы, завершилось множеством несоответствий. Так, минимум на 39% из общих </w:t>
      </w:r>
      <w:proofErr w:type="spellStart"/>
      <w:r w:rsidRPr="00960F95">
        <w:rPr>
          <w:rFonts w:ascii="Calibri Light" w:hAnsi="Calibri Light" w:cstheme="majorHAnsi"/>
          <w:sz w:val="24"/>
          <w:szCs w:val="24"/>
          <w:lang w:val="ru-RU"/>
        </w:rPr>
        <w:t>аудируемых</w:t>
      </w:r>
      <w:proofErr w:type="spellEnd"/>
      <w:r w:rsidRPr="00960F95">
        <w:rPr>
          <w:rFonts w:ascii="Calibri Light" w:hAnsi="Calibri Light" w:cstheme="majorHAnsi"/>
          <w:sz w:val="24"/>
          <w:szCs w:val="24"/>
          <w:lang w:val="ru-RU"/>
        </w:rPr>
        <w:t xml:space="preserve"> закупок </w:t>
      </w:r>
      <w:r w:rsidR="00C36257" w:rsidRPr="00960F95">
        <w:rPr>
          <w:rFonts w:ascii="Calibri Light" w:hAnsi="Calibri Light" w:cstheme="majorHAnsi"/>
          <w:sz w:val="24"/>
          <w:szCs w:val="24"/>
          <w:lang w:val="ru-RU"/>
        </w:rPr>
        <w:t>повлияли различные несоответствия.</w:t>
      </w:r>
    </w:p>
    <w:p w:rsidR="00ED3D7C" w:rsidRPr="00960F95" w:rsidRDefault="0030791B" w:rsidP="00ED3D7C">
      <w:pPr>
        <w:tabs>
          <w:tab w:val="left" w:pos="360"/>
        </w:tabs>
        <w:spacing w:after="0" w:line="276" w:lineRule="auto"/>
        <w:ind w:firstLine="540"/>
        <w:jc w:val="both"/>
        <w:rPr>
          <w:rFonts w:ascii="Calibri Light" w:hAnsi="Calibri Light" w:cstheme="majorHAnsi"/>
          <w:sz w:val="24"/>
          <w:szCs w:val="24"/>
          <w:lang w:val="ru-RU"/>
        </w:rPr>
      </w:pPr>
      <w:r w:rsidRPr="00960F95">
        <w:rPr>
          <w:rFonts w:ascii="Calibri Light" w:hAnsi="Calibri Light" w:cstheme="majorHAnsi"/>
          <w:sz w:val="24"/>
          <w:szCs w:val="24"/>
          <w:lang w:val="ru-RU"/>
        </w:rPr>
        <w:t>В некоторых случаях и финансово-бухгалтерский менеджмент не был соответствующим, он не обеспечил надлежащее и осмотрительное управление некоторыми доходами и расходами/затратами предприятия.</w:t>
      </w:r>
    </w:p>
    <w:p w:rsidR="00ED3D7C" w:rsidRPr="00960F95" w:rsidRDefault="0030791B" w:rsidP="00ED3D7C">
      <w:pPr>
        <w:tabs>
          <w:tab w:val="left" w:pos="360"/>
        </w:tabs>
        <w:spacing w:after="0" w:line="276" w:lineRule="auto"/>
        <w:ind w:firstLine="540"/>
        <w:jc w:val="both"/>
        <w:rPr>
          <w:rFonts w:ascii="Calibri Light" w:eastAsia="Times New Roman" w:hAnsi="Calibri Light" w:cs="Times New Roman"/>
          <w:iCs/>
          <w:sz w:val="24"/>
          <w:szCs w:val="24"/>
          <w:lang w:val="ru-RU"/>
        </w:rPr>
      </w:pPr>
      <w:r w:rsidRPr="00960F95">
        <w:rPr>
          <w:rFonts w:ascii="Calibri Light" w:eastAsia="Times New Roman" w:hAnsi="Calibri Light" w:cs="Times New Roman"/>
          <w:iCs/>
          <w:sz w:val="24"/>
          <w:szCs w:val="24"/>
          <w:lang w:val="ru-RU"/>
        </w:rPr>
        <w:t xml:space="preserve">Все отмеченное было генерировано </w:t>
      </w:r>
      <w:r w:rsidR="00DE1245" w:rsidRPr="00960F95">
        <w:rPr>
          <w:rFonts w:ascii="Calibri Light" w:eastAsia="Times New Roman" w:hAnsi="Calibri Light" w:cs="Times New Roman"/>
          <w:iCs/>
          <w:sz w:val="24"/>
          <w:szCs w:val="24"/>
          <w:lang w:val="ru-RU"/>
        </w:rPr>
        <w:t>слабыми сторонами созданного внутреннего управленческого контроля, который не включает и/или частично включает ключевые инструменты менеджмента, необходимые для жизненной и функциональной системы внутреннего контроля</w:t>
      </w:r>
      <w:r w:rsidR="00ED3D7C" w:rsidRPr="00960F95">
        <w:rPr>
          <w:rFonts w:ascii="Calibri Light" w:eastAsia="Times New Roman" w:hAnsi="Calibri Light" w:cs="Times New Roman"/>
          <w:iCs/>
          <w:sz w:val="24"/>
          <w:szCs w:val="24"/>
          <w:lang w:val="ru-RU"/>
        </w:rPr>
        <w:t>.</w:t>
      </w:r>
    </w:p>
    <w:p w:rsidR="00DE1245" w:rsidRPr="00960F95" w:rsidRDefault="00DE1245" w:rsidP="00DE1245">
      <w:pPr>
        <w:spacing w:after="0" w:line="276" w:lineRule="auto"/>
        <w:ind w:right="51" w:firstLine="567"/>
        <w:jc w:val="both"/>
        <w:rPr>
          <w:rFonts w:ascii="Calibri Light" w:hAnsi="Calibri Light" w:cstheme="majorHAnsi"/>
          <w:sz w:val="24"/>
          <w:szCs w:val="24"/>
          <w:lang w:val="ru-RU"/>
        </w:rPr>
      </w:pPr>
      <w:r w:rsidRPr="00960F95">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DE1245" w:rsidRPr="00960F95" w:rsidRDefault="00DE1245" w:rsidP="00DE1245">
      <w:pPr>
        <w:shd w:val="clear" w:color="auto" w:fill="FFFFFF"/>
        <w:spacing w:after="120" w:line="276" w:lineRule="auto"/>
        <w:ind w:right="59"/>
        <w:jc w:val="center"/>
        <w:rPr>
          <w:rFonts w:ascii="Calibri Light" w:eastAsia="Times New Roman" w:hAnsi="Calibri Light" w:cs="Times New Roman"/>
          <w:sz w:val="24"/>
          <w:szCs w:val="24"/>
          <w:lang w:val="ru-RU"/>
        </w:rPr>
      </w:pPr>
      <w:r w:rsidRPr="00960F95">
        <w:rPr>
          <w:rFonts w:ascii="Calibri Light" w:hAnsi="Calibri Light" w:cstheme="majorHAnsi"/>
          <w:b/>
          <w:sz w:val="24"/>
          <w:szCs w:val="24"/>
          <w:lang w:val="ru-RU"/>
        </w:rPr>
        <w:t>ПОСТАНОВЛЯЕТ:</w:t>
      </w:r>
    </w:p>
    <w:p w:rsidR="00DE1245" w:rsidRPr="00960F95" w:rsidRDefault="00ED3D7C" w:rsidP="00DE1245">
      <w:pPr>
        <w:spacing w:after="0" w:line="276" w:lineRule="auto"/>
        <w:ind w:firstLine="567"/>
        <w:jc w:val="both"/>
        <w:rPr>
          <w:rFonts w:ascii="Calibri Light" w:eastAsia="Times New Roman" w:hAnsi="Calibri Light" w:cs="Times New Roman"/>
          <w:sz w:val="24"/>
          <w:szCs w:val="24"/>
          <w:lang w:val="ru-RU"/>
        </w:rPr>
      </w:pPr>
      <w:r w:rsidRPr="00960F95">
        <w:rPr>
          <w:rFonts w:ascii="Calibri Light" w:eastAsia="Times New Roman" w:hAnsi="Calibri Light" w:cs="Times New Roman"/>
          <w:b/>
          <w:bCs/>
          <w:sz w:val="24"/>
          <w:szCs w:val="24"/>
          <w:lang w:val="ru-RU"/>
        </w:rPr>
        <w:t>1.</w:t>
      </w:r>
      <w:r w:rsidRPr="00960F95">
        <w:rPr>
          <w:rFonts w:ascii="Calibri Light" w:eastAsia="Times New Roman" w:hAnsi="Calibri Light" w:cs="Times New Roman"/>
          <w:sz w:val="24"/>
          <w:szCs w:val="24"/>
          <w:lang w:val="ru-RU"/>
        </w:rPr>
        <w:t xml:space="preserve"> </w:t>
      </w:r>
      <w:r w:rsidR="00DE1245" w:rsidRPr="00960F95">
        <w:rPr>
          <w:rFonts w:ascii="Calibri Light" w:hAnsi="Calibri Light"/>
          <w:sz w:val="24"/>
          <w:szCs w:val="24"/>
          <w:lang w:val="ru-RU"/>
        </w:rPr>
        <w:t xml:space="preserve">Утвердить Отчет аудита </w:t>
      </w:r>
      <w:r w:rsidR="00DE1245" w:rsidRPr="00960F95">
        <w:rPr>
          <w:rFonts w:ascii="Calibri Light" w:eastAsia="Times New Roman" w:hAnsi="Calibri Light" w:cs="Times New Roman"/>
          <w:bCs/>
          <w:sz w:val="24"/>
          <w:szCs w:val="24"/>
          <w:lang w:val="ru-RU"/>
        </w:rPr>
        <w:t xml:space="preserve">соответствия управления публичным имуществом Государственным предприятием </w:t>
      </w:r>
      <w:r w:rsidR="00DE1245" w:rsidRPr="00960F95">
        <w:rPr>
          <w:rFonts w:ascii="Calibri Light" w:hAnsi="Calibri Light"/>
          <w:sz w:val="24"/>
          <w:szCs w:val="24"/>
          <w:lang w:val="ru-RU"/>
        </w:rPr>
        <w:t>„</w:t>
      </w:r>
      <w:proofErr w:type="spellStart"/>
      <w:r w:rsidR="00DE1245" w:rsidRPr="00960F95">
        <w:rPr>
          <w:rFonts w:ascii="Calibri Light" w:hAnsi="Calibri Light"/>
          <w:sz w:val="24"/>
          <w:szCs w:val="24"/>
          <w:lang w:val="ru-RU"/>
        </w:rPr>
        <w:t>Poșta</w:t>
      </w:r>
      <w:proofErr w:type="spellEnd"/>
      <w:r w:rsidR="00DE1245" w:rsidRPr="00960F95">
        <w:rPr>
          <w:rFonts w:ascii="Calibri Light" w:hAnsi="Calibri Light"/>
          <w:sz w:val="24"/>
          <w:szCs w:val="24"/>
          <w:lang w:val="ru-RU"/>
        </w:rPr>
        <w:t xml:space="preserve"> </w:t>
      </w:r>
      <w:proofErr w:type="spellStart"/>
      <w:r w:rsidR="00DE1245" w:rsidRPr="00960F95">
        <w:rPr>
          <w:rFonts w:ascii="Calibri Light" w:hAnsi="Calibri Light"/>
          <w:sz w:val="24"/>
          <w:szCs w:val="24"/>
          <w:lang w:val="ru-RU"/>
        </w:rPr>
        <w:t>Moldovei</w:t>
      </w:r>
      <w:proofErr w:type="spellEnd"/>
      <w:r w:rsidR="00DE1245" w:rsidRPr="00960F95">
        <w:rPr>
          <w:rFonts w:ascii="Calibri Light" w:hAnsi="Calibri Light"/>
          <w:sz w:val="24"/>
          <w:szCs w:val="24"/>
          <w:lang w:val="ru-RU"/>
        </w:rPr>
        <w:t>” в 2020 году, приложенный к настоящему Постановлению.</w:t>
      </w:r>
    </w:p>
    <w:p w:rsidR="00ED3D7C" w:rsidRPr="00960F95" w:rsidRDefault="00ED3D7C" w:rsidP="00ED3D7C">
      <w:pPr>
        <w:pStyle w:val="NormalWeb"/>
        <w:spacing w:line="276" w:lineRule="auto"/>
        <w:ind w:firstLine="567"/>
        <w:jc w:val="both"/>
        <w:rPr>
          <w:rFonts w:ascii="Calibri Light" w:hAnsi="Calibri Light"/>
          <w:lang w:val="ru-RU"/>
        </w:rPr>
      </w:pPr>
      <w:r w:rsidRPr="00960F95">
        <w:rPr>
          <w:rFonts w:ascii="Calibri Light" w:hAnsi="Calibri Light"/>
          <w:b/>
          <w:bCs/>
          <w:lang w:val="ru-RU"/>
        </w:rPr>
        <w:t>2.</w:t>
      </w:r>
      <w:r w:rsidRPr="00960F95">
        <w:rPr>
          <w:rFonts w:ascii="Calibri Light" w:hAnsi="Calibri Light"/>
          <w:lang w:val="ru-RU"/>
        </w:rPr>
        <w:t xml:space="preserve"> </w:t>
      </w:r>
      <w:r w:rsidR="00DE1245" w:rsidRPr="00960F95">
        <w:rPr>
          <w:rFonts w:ascii="Calibri Light" w:hAnsi="Calibri Light" w:cstheme="majorHAnsi"/>
          <w:lang w:val="ru-RU"/>
        </w:rPr>
        <w:t>Настоящее Постановление и Отчет аудита направить</w:t>
      </w:r>
      <w:r w:rsidR="00DE1245" w:rsidRPr="00960F95">
        <w:rPr>
          <w:rFonts w:ascii="Calibri Light" w:hAnsi="Calibri Light"/>
          <w:lang w:val="ru-RU"/>
        </w:rPr>
        <w:t xml:space="preserve">: </w:t>
      </w:r>
    </w:p>
    <w:p w:rsidR="00DE1245" w:rsidRPr="00960F95" w:rsidRDefault="00ED3D7C" w:rsidP="00ED3D7C">
      <w:pPr>
        <w:pStyle w:val="NormalWeb"/>
        <w:spacing w:line="276" w:lineRule="auto"/>
        <w:ind w:firstLine="567"/>
        <w:jc w:val="both"/>
        <w:rPr>
          <w:rFonts w:ascii="Calibri Light" w:hAnsi="Calibri Light" w:cstheme="majorHAnsi"/>
          <w:bCs/>
          <w:lang w:val="ru-RU"/>
        </w:rPr>
      </w:pPr>
      <w:r w:rsidRPr="00960F95">
        <w:rPr>
          <w:rFonts w:ascii="Calibri Light" w:hAnsi="Calibri Light" w:cstheme="majorHAnsi"/>
          <w:b/>
          <w:bCs/>
          <w:lang w:val="ru-RU"/>
        </w:rPr>
        <w:t>2.1.</w:t>
      </w:r>
      <w:r w:rsidRPr="00960F95">
        <w:rPr>
          <w:rFonts w:ascii="Calibri Light" w:hAnsi="Calibri Light" w:cstheme="majorHAnsi"/>
          <w:bCs/>
          <w:lang w:val="ru-RU"/>
        </w:rPr>
        <w:t xml:space="preserve"> </w:t>
      </w:r>
      <w:r w:rsidR="00DE1245" w:rsidRPr="00960F95">
        <w:rPr>
          <w:rFonts w:ascii="Calibri Light" w:hAnsi="Calibri Light" w:cstheme="majorHAnsi"/>
          <w:b/>
          <w:lang w:val="ru-RU"/>
        </w:rPr>
        <w:t>Парламенту Республики Молдова</w:t>
      </w:r>
      <w:r w:rsidR="00DE1245" w:rsidRPr="00960F95">
        <w:rPr>
          <w:rFonts w:ascii="Calibri Light" w:hAnsi="Calibri Light" w:cstheme="majorHAnsi"/>
          <w:lang w:val="ru-RU"/>
        </w:rPr>
        <w:t xml:space="preserve"> для информирования и рассмотрения, при необходимости, в рамках Парламентской комиссии по контролю публичных финансов;</w:t>
      </w:r>
    </w:p>
    <w:p w:rsidR="00ED3D7C" w:rsidRPr="00960F95" w:rsidRDefault="00ED3D7C" w:rsidP="00ED3D7C">
      <w:pPr>
        <w:pStyle w:val="NormalWeb"/>
        <w:spacing w:line="276" w:lineRule="auto"/>
        <w:ind w:firstLine="567"/>
        <w:jc w:val="both"/>
        <w:rPr>
          <w:rFonts w:ascii="Calibri Light" w:hAnsi="Calibri Light" w:cstheme="majorHAnsi"/>
          <w:bCs/>
          <w:lang w:val="ru-RU"/>
        </w:rPr>
      </w:pPr>
      <w:r w:rsidRPr="00960F95">
        <w:rPr>
          <w:rFonts w:ascii="Calibri Light" w:hAnsi="Calibri Light" w:cstheme="majorHAnsi"/>
          <w:b/>
          <w:lang w:val="ru-RU"/>
        </w:rPr>
        <w:t xml:space="preserve">2.2. </w:t>
      </w:r>
      <w:r w:rsidR="00DE1245" w:rsidRPr="00960F95">
        <w:rPr>
          <w:rFonts w:ascii="Calibri Light" w:hAnsi="Calibri Light" w:cstheme="majorHAnsi"/>
          <w:b/>
          <w:lang w:val="ru-RU"/>
        </w:rPr>
        <w:t xml:space="preserve">Президенту Республики Молдова </w:t>
      </w:r>
      <w:r w:rsidR="00DE1245" w:rsidRPr="00960F95">
        <w:rPr>
          <w:rFonts w:ascii="Calibri Light" w:hAnsi="Calibri Light" w:cstheme="majorHAnsi"/>
          <w:lang w:val="ru-RU"/>
        </w:rPr>
        <w:t>для информирования</w:t>
      </w:r>
      <w:r w:rsidR="00DE1245" w:rsidRPr="00960F95">
        <w:rPr>
          <w:rFonts w:ascii="Calibri Light" w:hAnsi="Calibri Light" w:cstheme="majorHAnsi"/>
          <w:bCs/>
          <w:lang w:val="ru-RU"/>
        </w:rPr>
        <w:t xml:space="preserve">; </w:t>
      </w:r>
    </w:p>
    <w:p w:rsidR="00DE1245" w:rsidRPr="00960F95" w:rsidRDefault="00ED3D7C" w:rsidP="00ED3D7C">
      <w:pPr>
        <w:pStyle w:val="NormalWeb"/>
        <w:spacing w:line="276" w:lineRule="auto"/>
        <w:ind w:firstLine="567"/>
        <w:jc w:val="both"/>
        <w:rPr>
          <w:rFonts w:ascii="Calibri Light" w:hAnsi="Calibri Light" w:cstheme="majorHAnsi"/>
          <w:lang w:val="ru-RU"/>
        </w:rPr>
      </w:pPr>
      <w:r w:rsidRPr="00960F95">
        <w:rPr>
          <w:rFonts w:ascii="Calibri Light" w:hAnsi="Calibri Light" w:cstheme="majorHAnsi"/>
          <w:b/>
          <w:lang w:val="ru-RU"/>
        </w:rPr>
        <w:t>2.3.</w:t>
      </w:r>
      <w:r w:rsidRPr="00960F95">
        <w:rPr>
          <w:rFonts w:ascii="Calibri Light" w:hAnsi="Calibri Light" w:cstheme="majorHAnsi"/>
          <w:lang w:val="ru-RU"/>
        </w:rPr>
        <w:t xml:space="preserve"> </w:t>
      </w:r>
      <w:r w:rsidR="00DE1245" w:rsidRPr="00960F95">
        <w:rPr>
          <w:rFonts w:ascii="Calibri Light" w:hAnsi="Calibri Light" w:cstheme="majorHAnsi"/>
          <w:b/>
          <w:lang w:val="ru-RU"/>
        </w:rPr>
        <w:t>Правительству Республики Молдова</w:t>
      </w:r>
      <w:r w:rsidR="00DE1245" w:rsidRPr="00960F95">
        <w:rPr>
          <w:rFonts w:ascii="Calibri Light" w:hAnsi="Calibri Light" w:cstheme="majorHAnsi"/>
          <w:lang w:val="ru-RU"/>
        </w:rPr>
        <w:t xml:space="preserve"> для информирования и принятия к сведению с целью осуществления мониторинга обеспечения внедрения рекомендаций аудита;</w:t>
      </w:r>
    </w:p>
    <w:p w:rsidR="00DE1245" w:rsidRPr="00960F95" w:rsidRDefault="00ED3D7C" w:rsidP="00ED3D7C">
      <w:pPr>
        <w:pStyle w:val="NormalWeb"/>
        <w:spacing w:line="276" w:lineRule="auto"/>
        <w:ind w:firstLine="567"/>
        <w:jc w:val="both"/>
        <w:rPr>
          <w:rFonts w:ascii="Calibri Light" w:hAnsi="Calibri Light"/>
          <w:lang w:val="ru-RU"/>
        </w:rPr>
      </w:pPr>
      <w:r w:rsidRPr="00960F95">
        <w:rPr>
          <w:rFonts w:ascii="Calibri Light" w:hAnsi="Calibri Light"/>
          <w:b/>
          <w:lang w:val="ru-RU"/>
        </w:rPr>
        <w:t>2.4.</w:t>
      </w:r>
      <w:r w:rsidRPr="00960F95">
        <w:rPr>
          <w:rFonts w:ascii="Calibri Light" w:hAnsi="Calibri Light"/>
          <w:lang w:val="ru-RU"/>
        </w:rPr>
        <w:t xml:space="preserve"> </w:t>
      </w:r>
      <w:r w:rsidR="00DE1245" w:rsidRPr="00960F95">
        <w:rPr>
          <w:rFonts w:ascii="Calibri Light" w:hAnsi="Calibri Light"/>
          <w:b/>
          <w:lang w:val="ru-RU"/>
        </w:rPr>
        <w:t>Министерству инфраструктуры и регионального развития</w:t>
      </w:r>
      <w:r w:rsidR="00DE1245" w:rsidRPr="00960F95">
        <w:rPr>
          <w:rFonts w:ascii="Calibri Light" w:hAnsi="Calibri Light"/>
          <w:lang w:val="ru-RU"/>
        </w:rPr>
        <w:t xml:space="preserve"> </w:t>
      </w:r>
      <w:r w:rsidR="00DE1245" w:rsidRPr="00960F95">
        <w:rPr>
          <w:rFonts w:ascii="Calibri Light" w:hAnsi="Calibri Light" w:cstheme="majorHAnsi"/>
          <w:lang w:val="ru-RU"/>
        </w:rPr>
        <w:t>для информирования</w:t>
      </w:r>
      <w:r w:rsidR="00DE1245" w:rsidRPr="00960F95">
        <w:rPr>
          <w:rFonts w:ascii="Calibri Light" w:hAnsi="Calibri Light" w:cstheme="majorHAnsi"/>
          <w:bCs/>
          <w:lang w:val="ru-RU"/>
        </w:rPr>
        <w:t>;</w:t>
      </w:r>
    </w:p>
    <w:p w:rsidR="000219EC" w:rsidRPr="00960F95" w:rsidRDefault="00ED3D7C" w:rsidP="000219EC">
      <w:pPr>
        <w:pStyle w:val="NormalWeb"/>
        <w:spacing w:after="240" w:line="276" w:lineRule="auto"/>
        <w:ind w:firstLine="567"/>
        <w:jc w:val="both"/>
        <w:rPr>
          <w:rFonts w:ascii="Calibri Light" w:hAnsi="Calibri Light"/>
          <w:b/>
          <w:lang w:val="ru-RU"/>
        </w:rPr>
      </w:pPr>
      <w:r w:rsidRPr="00960F95">
        <w:rPr>
          <w:rFonts w:ascii="Calibri Light" w:hAnsi="Calibri Light"/>
          <w:b/>
          <w:lang w:val="ru-RU"/>
        </w:rPr>
        <w:t xml:space="preserve">2.5. </w:t>
      </w:r>
      <w:r w:rsidR="000219EC" w:rsidRPr="00960F95">
        <w:rPr>
          <w:rFonts w:ascii="Calibri Light" w:hAnsi="Calibri Light"/>
          <w:b/>
          <w:lang w:val="ru-RU"/>
        </w:rPr>
        <w:t>Национальному агентству по регулированию в области электронных коммуникаций и информационных технологий, Агентству публичной собственности, Административному совету Государственного предприятия „</w:t>
      </w:r>
      <w:proofErr w:type="spellStart"/>
      <w:r w:rsidR="000219EC" w:rsidRPr="00960F95">
        <w:rPr>
          <w:rFonts w:ascii="Calibri Light" w:hAnsi="Calibri Light"/>
          <w:b/>
          <w:lang w:val="ru-RU"/>
        </w:rPr>
        <w:t>Poșta</w:t>
      </w:r>
      <w:proofErr w:type="spellEnd"/>
      <w:r w:rsidR="000219EC" w:rsidRPr="00960F95">
        <w:rPr>
          <w:rFonts w:ascii="Calibri Light" w:hAnsi="Calibri Light"/>
          <w:b/>
          <w:lang w:val="ru-RU"/>
        </w:rPr>
        <w:t xml:space="preserve"> </w:t>
      </w:r>
      <w:proofErr w:type="spellStart"/>
      <w:r w:rsidR="000219EC" w:rsidRPr="00960F95">
        <w:rPr>
          <w:rFonts w:ascii="Calibri Light" w:hAnsi="Calibri Light"/>
          <w:b/>
          <w:lang w:val="ru-RU"/>
        </w:rPr>
        <w:t>Moldovei</w:t>
      </w:r>
      <w:proofErr w:type="spellEnd"/>
      <w:r w:rsidR="000219EC" w:rsidRPr="00960F95">
        <w:rPr>
          <w:rFonts w:ascii="Calibri Light" w:hAnsi="Calibri Light"/>
          <w:b/>
          <w:lang w:val="ru-RU"/>
        </w:rPr>
        <w:t>”, Государственному предприятию</w:t>
      </w:r>
      <w:r w:rsidR="000219EC" w:rsidRPr="00960F95">
        <w:rPr>
          <w:rFonts w:ascii="Calibri Light" w:hAnsi="Calibri Light"/>
          <w:lang w:val="ru-RU"/>
        </w:rPr>
        <w:t xml:space="preserve"> </w:t>
      </w:r>
      <w:r w:rsidR="000219EC" w:rsidRPr="00960F95">
        <w:rPr>
          <w:rFonts w:ascii="Calibri Light" w:hAnsi="Calibri Light"/>
          <w:b/>
          <w:lang w:val="ru-RU"/>
        </w:rPr>
        <w:t>„</w:t>
      </w:r>
      <w:proofErr w:type="spellStart"/>
      <w:r w:rsidR="000219EC" w:rsidRPr="00960F95">
        <w:rPr>
          <w:rFonts w:ascii="Calibri Light" w:hAnsi="Calibri Light"/>
          <w:b/>
          <w:lang w:val="ru-RU"/>
        </w:rPr>
        <w:t>Poșta</w:t>
      </w:r>
      <w:proofErr w:type="spellEnd"/>
      <w:r w:rsidR="000219EC" w:rsidRPr="00960F95">
        <w:rPr>
          <w:rFonts w:ascii="Calibri Light" w:hAnsi="Calibri Light"/>
          <w:b/>
          <w:lang w:val="ru-RU"/>
        </w:rPr>
        <w:t xml:space="preserve"> </w:t>
      </w:r>
      <w:proofErr w:type="spellStart"/>
      <w:r w:rsidR="000219EC" w:rsidRPr="00960F95">
        <w:rPr>
          <w:rFonts w:ascii="Calibri Light" w:hAnsi="Calibri Light"/>
          <w:b/>
          <w:lang w:val="ru-RU"/>
        </w:rPr>
        <w:t>Moldovei</w:t>
      </w:r>
      <w:proofErr w:type="spellEnd"/>
      <w:r w:rsidR="000219EC" w:rsidRPr="00960F95">
        <w:rPr>
          <w:rFonts w:ascii="Calibri Light" w:hAnsi="Calibri Light"/>
          <w:b/>
          <w:lang w:val="ru-RU"/>
        </w:rPr>
        <w:t>”</w:t>
      </w:r>
      <w:r w:rsidR="000219EC" w:rsidRPr="00960F95">
        <w:rPr>
          <w:rFonts w:ascii="Calibri Light" w:hAnsi="Calibri Light"/>
          <w:lang w:val="ru-RU"/>
        </w:rPr>
        <w:t xml:space="preserve"> для </w:t>
      </w:r>
      <w:r w:rsidR="000219EC" w:rsidRPr="00960F95">
        <w:rPr>
          <w:rFonts w:ascii="Calibri Light" w:hAnsi="Calibri Light" w:cstheme="majorHAnsi"/>
          <w:lang w:val="ru-RU"/>
        </w:rPr>
        <w:t>принятия к сведению и обеспечения внедрения рекомендаций аудита.</w:t>
      </w:r>
    </w:p>
    <w:p w:rsidR="000219EC" w:rsidRPr="00960F95" w:rsidRDefault="00ED3D7C" w:rsidP="000219EC">
      <w:pPr>
        <w:spacing w:after="120" w:line="276" w:lineRule="auto"/>
        <w:ind w:right="51" w:firstLine="567"/>
        <w:jc w:val="both"/>
        <w:rPr>
          <w:rFonts w:ascii="Calibri Light" w:hAnsi="Calibri Light" w:cstheme="majorHAnsi"/>
          <w:sz w:val="24"/>
          <w:szCs w:val="24"/>
          <w:lang w:val="ru-RU"/>
        </w:rPr>
      </w:pPr>
      <w:r w:rsidRPr="00960F95">
        <w:rPr>
          <w:rFonts w:ascii="Calibri Light" w:hAnsi="Calibri Light"/>
          <w:b/>
          <w:sz w:val="24"/>
          <w:szCs w:val="24"/>
          <w:lang w:val="ru-RU"/>
        </w:rPr>
        <w:t>3.</w:t>
      </w:r>
      <w:r w:rsidRPr="00960F95">
        <w:rPr>
          <w:rFonts w:ascii="Calibri Light" w:hAnsi="Calibri Light"/>
          <w:sz w:val="24"/>
          <w:szCs w:val="24"/>
          <w:lang w:val="ru-RU"/>
        </w:rPr>
        <w:t xml:space="preserve"> </w:t>
      </w:r>
      <w:r w:rsidR="000219EC" w:rsidRPr="00960F95">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0219EC" w:rsidRPr="00960F95">
        <w:rPr>
          <w:rFonts w:ascii="Calibri Light" w:hAnsi="Calibri Light" w:cstheme="majorHAnsi"/>
          <w:sz w:val="24"/>
          <w:szCs w:val="24"/>
          <w:lang w:val="ru-RU"/>
        </w:rPr>
        <w:t>Кишинэу</w:t>
      </w:r>
      <w:proofErr w:type="spellEnd"/>
      <w:r w:rsidR="000219EC" w:rsidRPr="00960F95">
        <w:rPr>
          <w:rFonts w:ascii="Calibri Light" w:hAnsi="Calibri Light" w:cstheme="majorHAnsi"/>
          <w:sz w:val="24"/>
          <w:szCs w:val="24"/>
          <w:lang w:val="ru-RU"/>
        </w:rPr>
        <w:t xml:space="preserve">, расположенном в секторе </w:t>
      </w:r>
      <w:proofErr w:type="spellStart"/>
      <w:r w:rsidR="000219EC" w:rsidRPr="00960F95">
        <w:rPr>
          <w:rFonts w:ascii="Calibri Light" w:hAnsi="Calibri Light" w:cstheme="majorHAnsi"/>
          <w:sz w:val="24"/>
          <w:szCs w:val="24"/>
          <w:lang w:val="ru-RU"/>
        </w:rPr>
        <w:t>Рышкань</w:t>
      </w:r>
      <w:proofErr w:type="spellEnd"/>
      <w:r w:rsidR="000219EC" w:rsidRPr="00960F95">
        <w:rPr>
          <w:rFonts w:ascii="Calibri Light" w:hAnsi="Calibri Light" w:cstheme="majorHAnsi"/>
          <w:sz w:val="24"/>
          <w:szCs w:val="24"/>
          <w:lang w:val="ru-RU"/>
        </w:rPr>
        <w:t xml:space="preserve"> (МД-2068, </w:t>
      </w:r>
      <w:proofErr w:type="spellStart"/>
      <w:r w:rsidR="000219EC" w:rsidRPr="00960F95">
        <w:rPr>
          <w:rFonts w:ascii="Calibri Light" w:hAnsi="Calibri Light" w:cstheme="majorHAnsi"/>
          <w:sz w:val="24"/>
          <w:szCs w:val="24"/>
          <w:lang w:val="ru-RU"/>
        </w:rPr>
        <w:t>мун</w:t>
      </w:r>
      <w:proofErr w:type="spellEnd"/>
      <w:r w:rsidR="000219EC" w:rsidRPr="00960F95">
        <w:rPr>
          <w:rFonts w:ascii="Calibri Light" w:hAnsi="Calibri Light" w:cstheme="majorHAnsi"/>
          <w:sz w:val="24"/>
          <w:szCs w:val="24"/>
          <w:lang w:val="ru-RU"/>
        </w:rPr>
        <w:t xml:space="preserve">. </w:t>
      </w:r>
      <w:proofErr w:type="spellStart"/>
      <w:r w:rsidR="000219EC" w:rsidRPr="00960F95">
        <w:rPr>
          <w:rFonts w:ascii="Calibri Light" w:hAnsi="Calibri Light" w:cstheme="majorHAnsi"/>
          <w:sz w:val="24"/>
          <w:szCs w:val="24"/>
          <w:lang w:val="ru-RU"/>
        </w:rPr>
        <w:t>Кишинэу</w:t>
      </w:r>
      <w:proofErr w:type="spellEnd"/>
      <w:r w:rsidR="000219EC" w:rsidRPr="00960F95">
        <w:rPr>
          <w:rFonts w:ascii="Calibri Light" w:hAnsi="Calibri Light" w:cstheme="majorHAnsi"/>
          <w:sz w:val="24"/>
          <w:szCs w:val="24"/>
          <w:lang w:val="ru-RU"/>
        </w:rPr>
        <w:t xml:space="preserve">, ул. Киевская №3) в течение 30 дней с даты </w:t>
      </w:r>
      <w:r w:rsidR="000219EC" w:rsidRPr="00960F95">
        <w:rPr>
          <w:rFonts w:ascii="Calibri Light" w:hAnsi="Calibri Light" w:cstheme="majorHAnsi"/>
          <w:sz w:val="24"/>
          <w:szCs w:val="24"/>
          <w:lang w:val="ru-RU"/>
        </w:rPr>
        <w:lastRenderedPageBreak/>
        <w:t>сообщения ответа относительно предварительного заявления или с даты истечения срока, предусмотренного для его решения.</w:t>
      </w:r>
    </w:p>
    <w:p w:rsidR="000219EC" w:rsidRPr="00960F95" w:rsidRDefault="00ED3D7C" w:rsidP="000219EC">
      <w:pPr>
        <w:spacing w:after="120" w:line="276" w:lineRule="auto"/>
        <w:ind w:right="51" w:firstLine="567"/>
        <w:jc w:val="both"/>
        <w:rPr>
          <w:rFonts w:ascii="Calibri Light" w:hAnsi="Calibri Light" w:cstheme="majorHAnsi"/>
          <w:sz w:val="24"/>
          <w:szCs w:val="24"/>
          <w:lang w:val="ru-RU"/>
        </w:rPr>
      </w:pPr>
      <w:r w:rsidRPr="00960F95">
        <w:rPr>
          <w:rFonts w:ascii="Calibri Light" w:eastAsia="Times New Roman" w:hAnsi="Calibri Light" w:cs="Times New Roman"/>
          <w:b/>
          <w:bCs/>
          <w:sz w:val="24"/>
          <w:szCs w:val="24"/>
          <w:lang w:val="ru-RU"/>
        </w:rPr>
        <w:t xml:space="preserve">4. </w:t>
      </w:r>
      <w:r w:rsidR="000219EC" w:rsidRPr="00960F95">
        <w:rPr>
          <w:rFonts w:ascii="Calibri Light" w:hAnsi="Calibri Light" w:cstheme="majorHAnsi"/>
          <w:sz w:val="24"/>
          <w:szCs w:val="24"/>
          <w:lang w:val="ru-RU"/>
        </w:rPr>
        <w:t xml:space="preserve">О предпринятых действиях по выполнению подпункта </w:t>
      </w:r>
      <w:r w:rsidR="000219EC" w:rsidRPr="00960F95">
        <w:rPr>
          <w:rFonts w:ascii="Calibri Light" w:hAnsi="Calibri Light" w:cstheme="majorHAnsi"/>
          <w:b/>
          <w:sz w:val="24"/>
          <w:szCs w:val="24"/>
          <w:lang w:val="ru-RU"/>
        </w:rPr>
        <w:t>2.5</w:t>
      </w:r>
      <w:r w:rsidR="000219EC" w:rsidRPr="00960F95">
        <w:rPr>
          <w:rFonts w:ascii="Calibri Light" w:hAnsi="Calibri Light" w:cstheme="majorHAnsi"/>
          <w:sz w:val="24"/>
          <w:szCs w:val="24"/>
          <w:lang w:val="ru-RU"/>
        </w:rPr>
        <w:t>. из настоящего Постановления проинформировать Счетную палату в течение 12 месяцев с даты публикации Постановления в Официальном мониторе Республики Молдова.</w:t>
      </w:r>
    </w:p>
    <w:p w:rsidR="000219EC" w:rsidRPr="00960F95" w:rsidRDefault="00ED3D7C" w:rsidP="00ED3D7C">
      <w:pPr>
        <w:pStyle w:val="NormalWeb"/>
        <w:spacing w:after="240" w:line="276" w:lineRule="auto"/>
        <w:ind w:firstLine="567"/>
        <w:jc w:val="both"/>
        <w:rPr>
          <w:rFonts w:ascii="Calibri Light" w:hAnsi="Calibri Light"/>
          <w:lang w:val="ru-RU"/>
        </w:rPr>
      </w:pPr>
      <w:r w:rsidRPr="00960F95">
        <w:rPr>
          <w:rFonts w:ascii="Calibri Light" w:hAnsi="Calibri Light"/>
          <w:b/>
          <w:lang w:val="ru-RU"/>
        </w:rPr>
        <w:t>5.</w:t>
      </w:r>
      <w:r w:rsidRPr="00960F95">
        <w:rPr>
          <w:rFonts w:ascii="Calibri Light" w:hAnsi="Calibri Light"/>
          <w:lang w:val="ru-RU"/>
        </w:rPr>
        <w:t xml:space="preserve"> </w:t>
      </w:r>
      <w:r w:rsidR="000219EC" w:rsidRPr="00960F95">
        <w:rPr>
          <w:rFonts w:ascii="Calibri Light" w:hAnsi="Calibri Light"/>
          <w:lang w:val="ru-RU"/>
        </w:rPr>
        <w:t xml:space="preserve">Постановление и Отчет аудита </w:t>
      </w:r>
      <w:r w:rsidR="000219EC" w:rsidRPr="00960F95">
        <w:rPr>
          <w:rFonts w:ascii="Calibri Light" w:hAnsi="Calibri Light"/>
          <w:bCs/>
          <w:lang w:val="ru-RU"/>
        </w:rPr>
        <w:t xml:space="preserve">соответствия управления публичным имуществом Государственным предприятием </w:t>
      </w:r>
      <w:r w:rsidR="000219EC" w:rsidRPr="00960F95">
        <w:rPr>
          <w:rFonts w:ascii="Calibri Light" w:hAnsi="Calibri Light"/>
          <w:lang w:val="ru-RU"/>
        </w:rPr>
        <w:t>„</w:t>
      </w:r>
      <w:proofErr w:type="spellStart"/>
      <w:r w:rsidR="000219EC" w:rsidRPr="00960F95">
        <w:rPr>
          <w:rFonts w:ascii="Calibri Light" w:hAnsi="Calibri Light"/>
          <w:lang w:val="ru-RU"/>
        </w:rPr>
        <w:t>Poșta</w:t>
      </w:r>
      <w:proofErr w:type="spellEnd"/>
      <w:r w:rsidR="000219EC" w:rsidRPr="00960F95">
        <w:rPr>
          <w:rFonts w:ascii="Calibri Light" w:hAnsi="Calibri Light"/>
          <w:lang w:val="ru-RU"/>
        </w:rPr>
        <w:t xml:space="preserve"> </w:t>
      </w:r>
      <w:proofErr w:type="spellStart"/>
      <w:r w:rsidR="000219EC" w:rsidRPr="00960F95">
        <w:rPr>
          <w:rFonts w:ascii="Calibri Light" w:hAnsi="Calibri Light"/>
          <w:lang w:val="ru-RU"/>
        </w:rPr>
        <w:t>Moldovei</w:t>
      </w:r>
      <w:proofErr w:type="spellEnd"/>
      <w:r w:rsidR="000219EC" w:rsidRPr="00960F95">
        <w:rPr>
          <w:rFonts w:ascii="Calibri Light" w:hAnsi="Calibri Light"/>
          <w:lang w:val="ru-RU"/>
        </w:rPr>
        <w:t>” в 2020 году</w:t>
      </w:r>
      <w:r w:rsidR="00960F95" w:rsidRPr="00960F95">
        <w:rPr>
          <w:rFonts w:ascii="Calibri Light" w:hAnsi="Calibri Light"/>
          <w:lang w:val="ru-RU"/>
        </w:rPr>
        <w:t xml:space="preserve"> </w:t>
      </w:r>
      <w:r w:rsidR="00960F95" w:rsidRPr="00960F95">
        <w:rPr>
          <w:rFonts w:ascii="Calibri Light" w:hAnsi="Calibri Light" w:cs="Calibri Light"/>
          <w:lang w:val="ru-RU"/>
        </w:rPr>
        <w:t>размещаются на официальном сайте Счетной палаты (</w:t>
      </w:r>
      <w:hyperlink r:id="rId7" w:history="1">
        <w:r w:rsidR="00960F95" w:rsidRPr="00960F95">
          <w:rPr>
            <w:rStyle w:val="Hyperlink"/>
            <w:rFonts w:ascii="Calibri Light" w:eastAsiaTheme="majorEastAsia" w:hAnsi="Calibri Light" w:cs="Calibri Light"/>
            <w:lang w:val="ru-RU"/>
          </w:rPr>
          <w:t>http://www.ccrm.md/hotariri-si-rapoarte-1-95</w:t>
        </w:r>
      </w:hyperlink>
      <w:r w:rsidR="00960F95" w:rsidRPr="00960F95">
        <w:rPr>
          <w:rFonts w:ascii="Calibri Light" w:hAnsi="Calibri Light" w:cs="Calibri Light"/>
          <w:lang w:val="ru-RU"/>
        </w:rPr>
        <w:t>).</w:t>
      </w:r>
    </w:p>
    <w:p w:rsidR="00ED3D7C" w:rsidRPr="00960F95" w:rsidRDefault="00ED3D7C" w:rsidP="00ED3D7C">
      <w:pPr>
        <w:pStyle w:val="NormalWeb"/>
        <w:spacing w:line="276" w:lineRule="auto"/>
        <w:ind w:firstLine="567"/>
        <w:jc w:val="both"/>
        <w:rPr>
          <w:rFonts w:ascii="Calibri Light" w:hAnsi="Calibri Light"/>
          <w:lang w:val="ru-RU"/>
        </w:rPr>
      </w:pPr>
    </w:p>
    <w:p w:rsidR="00960F95" w:rsidRPr="00960F95" w:rsidRDefault="00960F95" w:rsidP="00960F95">
      <w:pPr>
        <w:spacing w:after="0" w:line="276" w:lineRule="auto"/>
        <w:ind w:firstLine="562"/>
        <w:jc w:val="right"/>
        <w:rPr>
          <w:rFonts w:ascii="Calibri Light" w:hAnsi="Calibri Light" w:cstheme="majorHAnsi"/>
          <w:b/>
          <w:bCs/>
          <w:sz w:val="24"/>
          <w:szCs w:val="24"/>
          <w:lang w:val="ru-RU"/>
        </w:rPr>
      </w:pPr>
      <w:proofErr w:type="spellStart"/>
      <w:r w:rsidRPr="00960F95">
        <w:rPr>
          <w:rFonts w:ascii="Calibri Light" w:hAnsi="Calibri Light" w:cstheme="majorHAnsi"/>
          <w:b/>
          <w:bCs/>
          <w:sz w:val="24"/>
          <w:szCs w:val="24"/>
          <w:lang w:val="ru-RU"/>
        </w:rPr>
        <w:t>Мариан</w:t>
      </w:r>
      <w:proofErr w:type="spellEnd"/>
      <w:r w:rsidRPr="00960F95">
        <w:rPr>
          <w:rFonts w:ascii="Calibri Light" w:hAnsi="Calibri Light" w:cstheme="majorHAnsi"/>
          <w:b/>
          <w:bCs/>
          <w:sz w:val="24"/>
          <w:szCs w:val="24"/>
          <w:lang w:val="ru-RU"/>
        </w:rPr>
        <w:t xml:space="preserve"> ЛУПУ,</w:t>
      </w:r>
    </w:p>
    <w:p w:rsidR="00960F95" w:rsidRPr="00960F95" w:rsidRDefault="00960F95" w:rsidP="00960F95">
      <w:pPr>
        <w:spacing w:after="0" w:line="276" w:lineRule="auto"/>
        <w:ind w:firstLine="562"/>
        <w:jc w:val="right"/>
        <w:rPr>
          <w:rFonts w:ascii="Calibri Light" w:hAnsi="Calibri Light" w:cstheme="majorHAnsi"/>
          <w:b/>
          <w:bCs/>
          <w:sz w:val="24"/>
          <w:szCs w:val="24"/>
          <w:lang w:val="ru-RU"/>
        </w:rPr>
        <w:sectPr w:rsidR="00960F95" w:rsidRPr="00960F95">
          <w:pgSz w:w="11906" w:h="16838"/>
          <w:pgMar w:top="709" w:right="849" w:bottom="851" w:left="1701" w:header="720" w:footer="0" w:gutter="0"/>
          <w:cols w:space="720"/>
        </w:sectPr>
      </w:pPr>
      <w:r w:rsidRPr="00960F95">
        <w:rPr>
          <w:rFonts w:ascii="Calibri Light" w:hAnsi="Calibri Light" w:cstheme="majorHAnsi"/>
          <w:b/>
          <w:bCs/>
          <w:sz w:val="24"/>
          <w:szCs w:val="24"/>
          <w:lang w:val="ru-RU"/>
        </w:rPr>
        <w:t>Председатель</w:t>
      </w:r>
    </w:p>
    <w:p w:rsidR="00396955" w:rsidRPr="00960F95" w:rsidRDefault="00396955">
      <w:pPr>
        <w:rPr>
          <w:rFonts w:ascii="Calibri Light" w:hAnsi="Calibri Light"/>
          <w:lang w:val="ru-RU"/>
        </w:rPr>
      </w:pPr>
    </w:p>
    <w:sectPr w:rsidR="00396955" w:rsidRPr="00960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22" w:rsidRDefault="00127622" w:rsidP="00ED3D7C">
      <w:pPr>
        <w:spacing w:after="0" w:line="240" w:lineRule="auto"/>
      </w:pPr>
      <w:r>
        <w:separator/>
      </w:r>
    </w:p>
  </w:endnote>
  <w:endnote w:type="continuationSeparator" w:id="0">
    <w:p w:rsidR="00127622" w:rsidRDefault="00127622" w:rsidP="00ED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22" w:rsidRDefault="00127622" w:rsidP="00ED3D7C">
      <w:pPr>
        <w:spacing w:after="0" w:line="240" w:lineRule="auto"/>
      </w:pPr>
      <w:r>
        <w:separator/>
      </w:r>
    </w:p>
  </w:footnote>
  <w:footnote w:type="continuationSeparator" w:id="0">
    <w:p w:rsidR="00127622" w:rsidRDefault="00127622" w:rsidP="00ED3D7C">
      <w:pPr>
        <w:spacing w:after="0" w:line="240" w:lineRule="auto"/>
      </w:pPr>
      <w:r>
        <w:continuationSeparator/>
      </w:r>
    </w:p>
  </w:footnote>
  <w:footnote w:id="1">
    <w:p w:rsidR="00D41D58" w:rsidRDefault="00D41D58" w:rsidP="00D41D58">
      <w:pPr>
        <w:pStyle w:val="FootnoteText"/>
        <w:jc w:val="both"/>
        <w:rPr>
          <w:rFonts w:ascii="Calibri Light" w:hAnsi="Calibri Light" w:cstheme="majorHAnsi"/>
          <w:sz w:val="18"/>
          <w:szCs w:val="18"/>
          <w:lang w:val="ru-RU"/>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2">
    <w:p w:rsidR="00692741" w:rsidRPr="00692741" w:rsidRDefault="00692741" w:rsidP="00692741">
      <w:pPr>
        <w:pStyle w:val="FootnoteText"/>
        <w:jc w:val="both"/>
        <w:rPr>
          <w:rFonts w:ascii="Calibri Light" w:eastAsia="Times New Roman" w:hAnsi="Calibri Light" w:cs="Calibri Light"/>
          <w:sz w:val="18"/>
          <w:szCs w:val="18"/>
          <w:lang w:val="ru-RU"/>
        </w:rPr>
      </w:pPr>
      <w:r w:rsidRPr="00ED3D7C">
        <w:rPr>
          <w:rFonts w:ascii="Calibri Light" w:hAnsi="Calibri Light" w:cs="Calibri Light"/>
          <w:sz w:val="18"/>
          <w:szCs w:val="18"/>
          <w:vertAlign w:val="superscript"/>
        </w:rPr>
        <w:footnoteRef/>
      </w:r>
      <w:r w:rsidRPr="00692741">
        <w:rPr>
          <w:rFonts w:ascii="Calibri Light" w:hAnsi="Calibri Light" w:cs="Calibri Light"/>
          <w:sz w:val="18"/>
          <w:szCs w:val="18"/>
          <w:lang w:val="ru-RU"/>
        </w:rPr>
        <w:t xml:space="preserve"> </w:t>
      </w:r>
      <w:r w:rsidRPr="00692741">
        <w:rPr>
          <w:rFonts w:ascii="Calibri Light" w:hAnsi="Calibri Light" w:cstheme="majorHAnsi"/>
          <w:sz w:val="18"/>
          <w:szCs w:val="18"/>
          <w:lang w:val="ru-RU"/>
        </w:rPr>
        <w:t>Программ</w:t>
      </w:r>
      <w:r>
        <w:rPr>
          <w:rFonts w:ascii="Calibri Light" w:hAnsi="Calibri Light" w:cstheme="majorHAnsi"/>
          <w:sz w:val="18"/>
          <w:szCs w:val="18"/>
          <w:lang w:val="ru-RU"/>
        </w:rPr>
        <w:t>а</w:t>
      </w:r>
      <w:r w:rsidRPr="00692741">
        <w:rPr>
          <w:rFonts w:ascii="Calibri Light" w:hAnsi="Calibri Light" w:cstheme="majorHAnsi"/>
          <w:sz w:val="18"/>
          <w:szCs w:val="18"/>
          <w:lang w:val="ru-RU"/>
        </w:rPr>
        <w:t xml:space="preserve"> аудиторской деятельности</w:t>
      </w:r>
      <w:r>
        <w:rPr>
          <w:rFonts w:ascii="Calibri Light" w:hAnsi="Calibri Light" w:cstheme="majorHAnsi"/>
          <w:sz w:val="18"/>
          <w:szCs w:val="18"/>
          <w:lang w:val="ru-RU"/>
        </w:rPr>
        <w:t xml:space="preserve"> </w:t>
      </w:r>
      <w:r>
        <w:rPr>
          <w:rFonts w:ascii="Calibri Light" w:eastAsia="Times New Roman" w:hAnsi="Calibri Light" w:cs="Calibri Light"/>
          <w:sz w:val="18"/>
          <w:szCs w:val="18"/>
          <w:lang w:val="az-Cyrl-AZ"/>
        </w:rPr>
        <w:t>Счетной палаты</w:t>
      </w:r>
      <w:r w:rsidRPr="00692741">
        <w:rPr>
          <w:rFonts w:ascii="Calibri Light" w:hAnsi="Calibri Light" w:cs="Calibri Light"/>
          <w:sz w:val="18"/>
          <w:szCs w:val="18"/>
          <w:lang w:val="ru-RU"/>
        </w:rPr>
        <w:t xml:space="preserve"> на </w:t>
      </w:r>
      <w:r>
        <w:rPr>
          <w:rFonts w:ascii="Calibri Light" w:hAnsi="Calibri Light" w:cs="Calibri Light"/>
          <w:sz w:val="18"/>
          <w:szCs w:val="18"/>
          <w:lang w:val="ro-RO"/>
        </w:rPr>
        <w:t>202</w:t>
      </w:r>
      <w:r w:rsidRPr="00692741">
        <w:rPr>
          <w:rFonts w:ascii="Calibri Light" w:hAnsi="Calibri Light" w:cs="Calibri Light"/>
          <w:sz w:val="18"/>
          <w:szCs w:val="18"/>
          <w:lang w:val="ru-RU"/>
        </w:rPr>
        <w:t>1 год</w:t>
      </w:r>
      <w:r>
        <w:rPr>
          <w:rFonts w:ascii="Calibri Light" w:hAnsi="Calibri Light" w:cs="Calibri Light"/>
          <w:sz w:val="18"/>
          <w:szCs w:val="18"/>
          <w:lang w:val="ru-RU"/>
        </w:rPr>
        <w:t xml:space="preserve">, утвержденная </w:t>
      </w:r>
      <w:r w:rsidRPr="00692741">
        <w:rPr>
          <w:rFonts w:ascii="Calibri Light" w:hAnsi="Calibri Light" w:cstheme="majorHAnsi"/>
          <w:sz w:val="18"/>
          <w:szCs w:val="18"/>
          <w:lang w:val="ru-RU"/>
        </w:rPr>
        <w:t>Постановлени</w:t>
      </w:r>
      <w:r>
        <w:rPr>
          <w:rFonts w:ascii="Calibri Light" w:hAnsi="Calibri Light" w:cstheme="majorHAnsi"/>
          <w:sz w:val="18"/>
          <w:szCs w:val="18"/>
          <w:lang w:val="ru-RU"/>
        </w:rPr>
        <w:t>ем</w:t>
      </w:r>
      <w:r w:rsidRPr="00692741">
        <w:rPr>
          <w:rFonts w:ascii="Calibri Light" w:hAnsi="Calibri Light" w:cstheme="majorHAnsi"/>
          <w:sz w:val="18"/>
          <w:szCs w:val="18"/>
          <w:lang w:val="ru-RU"/>
        </w:rPr>
        <w:t xml:space="preserve"> Счетной палаты №</w:t>
      </w:r>
      <w:r w:rsidRPr="00692741">
        <w:rPr>
          <w:rFonts w:ascii="Calibri Light" w:eastAsia="Times New Roman" w:hAnsi="Calibri Light" w:cs="Calibri Light"/>
          <w:sz w:val="18"/>
          <w:szCs w:val="18"/>
          <w:lang w:val="ru-RU"/>
        </w:rPr>
        <w:t xml:space="preserve">62 </w:t>
      </w:r>
      <w:r>
        <w:rPr>
          <w:rFonts w:ascii="Calibri Light" w:eastAsia="Times New Roman" w:hAnsi="Calibri Light" w:cs="Calibri Light"/>
          <w:sz w:val="18"/>
          <w:szCs w:val="18"/>
          <w:lang w:val="ru-RU"/>
        </w:rPr>
        <w:t xml:space="preserve">от </w:t>
      </w:r>
      <w:r w:rsidRPr="00692741">
        <w:rPr>
          <w:rFonts w:ascii="Calibri Light" w:eastAsia="Times New Roman" w:hAnsi="Calibri Light" w:cs="Calibri Light"/>
          <w:sz w:val="18"/>
          <w:szCs w:val="18"/>
          <w:lang w:val="ru-RU"/>
        </w:rPr>
        <w:t>10.12.2020 (</w:t>
      </w:r>
      <w:r w:rsidRPr="00692741">
        <w:rPr>
          <w:rFonts w:ascii="Calibri Light" w:hAnsi="Calibri Light" w:cs="Calibri Light"/>
          <w:sz w:val="18"/>
          <w:szCs w:val="18"/>
          <w:lang w:val="ru-RU"/>
        </w:rPr>
        <w:t>с последующими изменениями</w:t>
      </w:r>
      <w:r w:rsidRPr="00692741">
        <w:rPr>
          <w:rFonts w:ascii="Calibri Light" w:eastAsia="Times New Roman" w:hAnsi="Calibri Light" w:cs="Calibri Light"/>
          <w:sz w:val="18"/>
          <w:szCs w:val="18"/>
          <w:lang w:val="ru-RU"/>
        </w:rPr>
        <w:t>).</w:t>
      </w:r>
    </w:p>
  </w:footnote>
  <w:footnote w:id="3">
    <w:p w:rsidR="00692741" w:rsidRPr="00ED3D7C" w:rsidRDefault="00692741" w:rsidP="00692741">
      <w:pPr>
        <w:spacing w:after="0" w:line="240" w:lineRule="auto"/>
        <w:jc w:val="both"/>
        <w:rPr>
          <w:rFonts w:ascii="Calibri Light" w:eastAsia="Times New Roman" w:hAnsi="Calibri Light" w:cs="Times New Roman"/>
          <w:sz w:val="18"/>
          <w:szCs w:val="18"/>
          <w:lang w:val="ro-RO"/>
        </w:rPr>
      </w:pPr>
      <w:r w:rsidRPr="00ED3D7C">
        <w:rPr>
          <w:rStyle w:val="FootnoteReference"/>
          <w:rFonts w:ascii="Calibri Light" w:hAnsi="Calibri Light" w:cs="Times New Roman"/>
          <w:sz w:val="18"/>
          <w:szCs w:val="18"/>
          <w:lang w:val="ro-RO"/>
        </w:rPr>
        <w:footnoteRef/>
      </w:r>
      <w:r w:rsidRPr="00ED3D7C">
        <w:rPr>
          <w:rFonts w:ascii="Calibri Light" w:hAnsi="Calibri Light" w:cs="Times New Roman"/>
          <w:sz w:val="18"/>
          <w:szCs w:val="18"/>
          <w:lang w:val="ro-RO"/>
        </w:rPr>
        <w:t xml:space="preserve"> </w:t>
      </w:r>
      <w:r w:rsidRPr="00692741">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692741">
        <w:rPr>
          <w:rFonts w:ascii="Calibri Light" w:hAnsi="Calibri Light" w:cstheme="majorHAnsi"/>
          <w:sz w:val="18"/>
          <w:szCs w:val="18"/>
          <w:lang w:val="ru-RU"/>
        </w:rPr>
        <w:t xml:space="preserve"> Счетной палаты №</w:t>
      </w:r>
      <w:r w:rsidRPr="00ED3D7C">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ED3D7C">
        <w:rPr>
          <w:rFonts w:ascii="Calibri Light" w:eastAsia="Times New Roman" w:hAnsi="Calibri Light" w:cstheme="majorHAnsi"/>
          <w:sz w:val="18"/>
          <w:szCs w:val="18"/>
          <w:lang w:val="ro-RO"/>
        </w:rPr>
        <w:t>24.01.2020 „</w:t>
      </w:r>
      <w:r>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5"/>
    <w:rsid w:val="000219EC"/>
    <w:rsid w:val="00127622"/>
    <w:rsid w:val="00171C7E"/>
    <w:rsid w:val="001C68B2"/>
    <w:rsid w:val="00284F3B"/>
    <w:rsid w:val="0030791B"/>
    <w:rsid w:val="00396955"/>
    <w:rsid w:val="00405241"/>
    <w:rsid w:val="005230BF"/>
    <w:rsid w:val="00692741"/>
    <w:rsid w:val="00932F9B"/>
    <w:rsid w:val="00960F95"/>
    <w:rsid w:val="00AD1E55"/>
    <w:rsid w:val="00C36257"/>
    <w:rsid w:val="00D41D58"/>
    <w:rsid w:val="00DE1245"/>
    <w:rsid w:val="00ED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C5D33-CFBE-4585-AAE9-BB15495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7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D7C"/>
    <w:rPr>
      <w:color w:val="0000FF" w:themeColor="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semiHidden/>
    <w:locked/>
    <w:rsid w:val="00ED3D7C"/>
    <w:rPr>
      <w:rFonts w:ascii="Times New Roman" w:eastAsia="Times New Roman" w:hAnsi="Times New Roman" w:cs="Times New Roman"/>
      <w:sz w:val="24"/>
      <w:szCs w:val="24"/>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semiHidden/>
    <w:unhideWhenUsed/>
    <w:qFormat/>
    <w:rsid w:val="00ED3D7C"/>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ED3D7C"/>
    <w:rPr>
      <w:sz w:val="20"/>
      <w:szCs w:val="20"/>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ED3D7C"/>
    <w:pPr>
      <w:spacing w:after="0" w:line="240" w:lineRule="auto"/>
    </w:pPr>
    <w:rPr>
      <w:sz w:val="20"/>
      <w:szCs w:val="20"/>
    </w:rPr>
  </w:style>
  <w:style w:type="character" w:customStyle="1" w:styleId="1">
    <w:name w:val="Текст сноски Знак1"/>
    <w:basedOn w:val="DefaultParagraphFont"/>
    <w:uiPriority w:val="99"/>
    <w:semiHidden/>
    <w:rsid w:val="00ED3D7C"/>
    <w:rPr>
      <w:sz w:val="20"/>
      <w:szCs w:val="20"/>
      <w:lang w:val="en-US"/>
    </w:rPr>
  </w:style>
  <w:style w:type="paragraph" w:customStyle="1" w:styleId="cn">
    <w:name w:val="cn"/>
    <w:basedOn w:val="Normal"/>
    <w:uiPriority w:val="99"/>
    <w:qFormat/>
    <w:rsid w:val="00ED3D7C"/>
    <w:pPr>
      <w:spacing w:after="0" w:line="240" w:lineRule="auto"/>
      <w:jc w:val="center"/>
    </w:pPr>
    <w:rPr>
      <w:rFonts w:ascii="Times New Roman" w:eastAsia="Times New Roman" w:hAnsi="Times New Roman" w:cs="Times New Roman"/>
      <w:sz w:val="24"/>
      <w:szCs w:val="24"/>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ED3D7C"/>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qFormat/>
    <w:rsid w:val="00ED3D7C"/>
    <w:pPr>
      <w:spacing w:line="240" w:lineRule="exact"/>
    </w:pPr>
    <w:rPr>
      <w:vertAlign w:val="superscript"/>
      <w:lang w:val="ru-RU"/>
    </w:rPr>
  </w:style>
  <w:style w:type="paragraph" w:customStyle="1" w:styleId="cp">
    <w:name w:val="cp"/>
    <w:basedOn w:val="Normal"/>
    <w:uiPriority w:val="99"/>
    <w:qFormat/>
    <w:rsid w:val="00ED3D7C"/>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D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1072">
      <w:bodyDiv w:val="1"/>
      <w:marLeft w:val="0"/>
      <w:marRight w:val="0"/>
      <w:marTop w:val="0"/>
      <w:marBottom w:val="0"/>
      <w:divBdr>
        <w:top w:val="none" w:sz="0" w:space="0" w:color="auto"/>
        <w:left w:val="none" w:sz="0" w:space="0" w:color="auto"/>
        <w:bottom w:val="none" w:sz="0" w:space="0" w:color="auto"/>
        <w:right w:val="none" w:sz="0" w:space="0" w:color="auto"/>
      </w:divBdr>
    </w:div>
    <w:div w:id="339816832">
      <w:bodyDiv w:val="1"/>
      <w:marLeft w:val="0"/>
      <w:marRight w:val="0"/>
      <w:marTop w:val="0"/>
      <w:marBottom w:val="0"/>
      <w:divBdr>
        <w:top w:val="none" w:sz="0" w:space="0" w:color="auto"/>
        <w:left w:val="none" w:sz="0" w:space="0" w:color="auto"/>
        <w:bottom w:val="none" w:sz="0" w:space="0" w:color="auto"/>
        <w:right w:val="none" w:sz="0" w:space="0" w:color="auto"/>
      </w:divBdr>
    </w:div>
    <w:div w:id="456921840">
      <w:bodyDiv w:val="1"/>
      <w:marLeft w:val="0"/>
      <w:marRight w:val="0"/>
      <w:marTop w:val="0"/>
      <w:marBottom w:val="0"/>
      <w:divBdr>
        <w:top w:val="none" w:sz="0" w:space="0" w:color="auto"/>
        <w:left w:val="none" w:sz="0" w:space="0" w:color="auto"/>
        <w:bottom w:val="none" w:sz="0" w:space="0" w:color="auto"/>
        <w:right w:val="none" w:sz="0" w:space="0" w:color="auto"/>
      </w:divBdr>
    </w:div>
    <w:div w:id="582569561">
      <w:bodyDiv w:val="1"/>
      <w:marLeft w:val="0"/>
      <w:marRight w:val="0"/>
      <w:marTop w:val="0"/>
      <w:marBottom w:val="0"/>
      <w:divBdr>
        <w:top w:val="none" w:sz="0" w:space="0" w:color="auto"/>
        <w:left w:val="none" w:sz="0" w:space="0" w:color="auto"/>
        <w:bottom w:val="none" w:sz="0" w:space="0" w:color="auto"/>
        <w:right w:val="none" w:sz="0" w:space="0" w:color="auto"/>
      </w:divBdr>
    </w:div>
    <w:div w:id="602419297">
      <w:bodyDiv w:val="1"/>
      <w:marLeft w:val="0"/>
      <w:marRight w:val="0"/>
      <w:marTop w:val="0"/>
      <w:marBottom w:val="0"/>
      <w:divBdr>
        <w:top w:val="none" w:sz="0" w:space="0" w:color="auto"/>
        <w:left w:val="none" w:sz="0" w:space="0" w:color="auto"/>
        <w:bottom w:val="none" w:sz="0" w:space="0" w:color="auto"/>
        <w:right w:val="none" w:sz="0" w:space="0" w:color="auto"/>
      </w:divBdr>
    </w:div>
    <w:div w:id="1709263014">
      <w:bodyDiv w:val="1"/>
      <w:marLeft w:val="0"/>
      <w:marRight w:val="0"/>
      <w:marTop w:val="0"/>
      <w:marBottom w:val="0"/>
      <w:divBdr>
        <w:top w:val="none" w:sz="0" w:space="0" w:color="auto"/>
        <w:left w:val="none" w:sz="0" w:space="0" w:color="auto"/>
        <w:bottom w:val="none" w:sz="0" w:space="0" w:color="auto"/>
        <w:right w:val="none" w:sz="0" w:space="0" w:color="auto"/>
      </w:divBdr>
    </w:div>
    <w:div w:id="1736471602">
      <w:bodyDiv w:val="1"/>
      <w:marLeft w:val="0"/>
      <w:marRight w:val="0"/>
      <w:marTop w:val="0"/>
      <w:marBottom w:val="0"/>
      <w:divBdr>
        <w:top w:val="none" w:sz="0" w:space="0" w:color="auto"/>
        <w:left w:val="none" w:sz="0" w:space="0" w:color="auto"/>
        <w:bottom w:val="none" w:sz="0" w:space="0" w:color="auto"/>
        <w:right w:val="none" w:sz="0" w:space="0" w:color="auto"/>
      </w:divBdr>
    </w:div>
    <w:div w:id="1832796422">
      <w:bodyDiv w:val="1"/>
      <w:marLeft w:val="0"/>
      <w:marRight w:val="0"/>
      <w:marTop w:val="0"/>
      <w:marBottom w:val="0"/>
      <w:divBdr>
        <w:top w:val="none" w:sz="0" w:space="0" w:color="auto"/>
        <w:left w:val="none" w:sz="0" w:space="0" w:color="auto"/>
        <w:bottom w:val="none" w:sz="0" w:space="0" w:color="auto"/>
        <w:right w:val="none" w:sz="0" w:space="0" w:color="auto"/>
      </w:divBdr>
    </w:div>
    <w:div w:id="18763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2021-12-28T12:16:00Z</dcterms:created>
  <dcterms:modified xsi:type="dcterms:W3CDTF">2021-12-28T12:16:00Z</dcterms:modified>
</cp:coreProperties>
</file>