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09" w:rsidRPr="00711309" w:rsidRDefault="00711309" w:rsidP="00711309">
      <w:pPr>
        <w:spacing w:line="240" w:lineRule="auto"/>
        <w:jc w:val="right"/>
        <w:rPr>
          <w:rFonts w:ascii="Calibri Light" w:hAnsi="Calibri Light" w:cstheme="majorHAnsi"/>
          <w:i/>
          <w:sz w:val="24"/>
          <w:szCs w:val="24"/>
          <w:lang w:eastAsia="ru-RU"/>
        </w:rPr>
      </w:pPr>
      <w:bookmarkStart w:id="0" w:name="_GoBack"/>
      <w:bookmarkEnd w:id="0"/>
    </w:p>
    <w:p w:rsidR="00711309" w:rsidRPr="00711309" w:rsidRDefault="00711309" w:rsidP="00711309">
      <w:pPr>
        <w:spacing w:line="240" w:lineRule="auto"/>
        <w:jc w:val="center"/>
        <w:rPr>
          <w:rFonts w:ascii="Calibri Light" w:hAnsi="Calibri Light" w:cstheme="majorHAnsi"/>
          <w:sz w:val="28"/>
          <w:szCs w:val="28"/>
          <w:lang w:eastAsia="ru-RU"/>
        </w:rPr>
      </w:pPr>
      <w:r w:rsidRPr="00C362F9">
        <w:rPr>
          <w:rFonts w:asciiTheme="majorHAnsi" w:hAnsiTheme="majorHAnsi" w:cstheme="majorHAnsi"/>
          <w:noProof/>
          <w:lang w:val="en-US"/>
        </w:rPr>
        <w:drawing>
          <wp:inline distT="0" distB="0" distL="0" distR="0" wp14:anchorId="53120038" wp14:editId="749F3723">
            <wp:extent cx="5857240" cy="848360"/>
            <wp:effectExtent l="1905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711309" w:rsidRPr="00C362F9" w:rsidRDefault="00711309" w:rsidP="00711309">
      <w:pPr>
        <w:spacing w:after="0" w:line="276" w:lineRule="auto"/>
        <w:jc w:val="right"/>
        <w:rPr>
          <w:rFonts w:ascii="Calibri Light" w:eastAsia="Times New Roman" w:hAnsi="Calibri Light" w:cstheme="majorHAnsi"/>
          <w:bCs/>
          <w:sz w:val="24"/>
          <w:szCs w:val="24"/>
          <w:lang w:val="ru-RU"/>
        </w:rPr>
      </w:pPr>
      <w:r w:rsidRPr="00C362F9">
        <w:rPr>
          <w:rFonts w:ascii="Calibri Light" w:hAnsi="Calibri Light" w:cs="Calibri Light"/>
          <w:bCs/>
          <w:iCs/>
          <w:sz w:val="24"/>
          <w:szCs w:val="24"/>
          <w:lang w:val="ru-RU" w:eastAsia="en-GB"/>
        </w:rPr>
        <w:t xml:space="preserve">Перевод </w:t>
      </w:r>
    </w:p>
    <w:p w:rsidR="00711309" w:rsidRPr="00711309" w:rsidRDefault="00711309" w:rsidP="00711309">
      <w:pPr>
        <w:spacing w:after="0" w:line="276" w:lineRule="auto"/>
        <w:jc w:val="center"/>
        <w:rPr>
          <w:rFonts w:ascii="Calibri Light" w:eastAsia="Times New Roman" w:hAnsi="Calibri Light" w:cs="Calibri Light"/>
          <w:b/>
          <w:bCs/>
          <w:sz w:val="28"/>
          <w:szCs w:val="28"/>
          <w:lang w:val="ru-RU"/>
        </w:rPr>
      </w:pPr>
      <w:r w:rsidRPr="00711309">
        <w:rPr>
          <w:rFonts w:ascii="Calibri Light" w:eastAsia="Times New Roman" w:hAnsi="Calibri Light" w:cs="Calibri Light"/>
          <w:b/>
          <w:bCs/>
          <w:sz w:val="28"/>
          <w:szCs w:val="28"/>
          <w:lang w:val="ru-RU"/>
        </w:rPr>
        <w:t>ПОСТАНОВЛЕНИЕ №</w:t>
      </w:r>
      <w:r>
        <w:rPr>
          <w:rFonts w:ascii="Calibri Light" w:eastAsia="Times New Roman" w:hAnsi="Calibri Light" w:cs="Calibri Light"/>
          <w:b/>
          <w:bCs/>
          <w:sz w:val="28"/>
          <w:szCs w:val="28"/>
          <w:lang w:val="ru-RU"/>
        </w:rPr>
        <w:t>51</w:t>
      </w:r>
    </w:p>
    <w:p w:rsidR="00711309" w:rsidRPr="00711309" w:rsidRDefault="00711309" w:rsidP="00711309">
      <w:pPr>
        <w:spacing w:after="0" w:line="240" w:lineRule="auto"/>
        <w:jc w:val="center"/>
        <w:rPr>
          <w:rFonts w:ascii="Calibri Light" w:eastAsia="Times New Roman" w:hAnsi="Calibri Light" w:cstheme="majorHAnsi"/>
          <w:b/>
          <w:bCs/>
          <w:sz w:val="28"/>
          <w:szCs w:val="28"/>
          <w:lang w:val="ru-RU"/>
        </w:rPr>
      </w:pPr>
      <w:r w:rsidRPr="00711309">
        <w:rPr>
          <w:rFonts w:ascii="Calibri Light" w:eastAsia="Times New Roman" w:hAnsi="Calibri Light" w:cstheme="majorHAnsi"/>
          <w:b/>
          <w:bCs/>
          <w:sz w:val="28"/>
          <w:szCs w:val="28"/>
          <w:lang w:val="ru-RU"/>
        </w:rPr>
        <w:t>от 1</w:t>
      </w:r>
      <w:r>
        <w:rPr>
          <w:rFonts w:ascii="Calibri Light" w:eastAsia="Times New Roman" w:hAnsi="Calibri Light" w:cstheme="majorHAnsi"/>
          <w:b/>
          <w:bCs/>
          <w:sz w:val="28"/>
          <w:szCs w:val="28"/>
          <w:lang w:val="ru-RU"/>
        </w:rPr>
        <w:t>0</w:t>
      </w:r>
      <w:r w:rsidRPr="00711309">
        <w:rPr>
          <w:rFonts w:ascii="Calibri Light" w:eastAsia="Times New Roman" w:hAnsi="Calibri Light" w:cstheme="majorHAnsi"/>
          <w:b/>
          <w:bCs/>
          <w:sz w:val="28"/>
          <w:szCs w:val="28"/>
          <w:lang w:val="ru-RU"/>
        </w:rPr>
        <w:t xml:space="preserve"> </w:t>
      </w:r>
      <w:r>
        <w:rPr>
          <w:rFonts w:ascii="Calibri Light" w:eastAsia="Times New Roman" w:hAnsi="Calibri Light" w:cstheme="majorHAnsi"/>
          <w:b/>
          <w:bCs/>
          <w:sz w:val="28"/>
          <w:szCs w:val="28"/>
          <w:lang w:val="ru-RU"/>
        </w:rPr>
        <w:t>сентябр</w:t>
      </w:r>
      <w:r w:rsidRPr="00711309">
        <w:rPr>
          <w:rFonts w:ascii="Calibri Light" w:eastAsia="Times New Roman" w:hAnsi="Calibri Light" w:cstheme="majorHAnsi"/>
          <w:b/>
          <w:bCs/>
          <w:sz w:val="28"/>
          <w:szCs w:val="28"/>
          <w:lang w:val="ru-RU"/>
        </w:rPr>
        <w:t>я 2021 года</w:t>
      </w:r>
    </w:p>
    <w:p w:rsidR="00711309" w:rsidRPr="00711309" w:rsidRDefault="00711309" w:rsidP="00711309">
      <w:pPr>
        <w:keepNext/>
        <w:spacing w:after="0" w:line="240" w:lineRule="auto"/>
        <w:jc w:val="center"/>
        <w:outlineLvl w:val="0"/>
        <w:rPr>
          <w:rFonts w:ascii="Calibri Light" w:eastAsia="Times New Roman" w:hAnsi="Calibri Light" w:cstheme="majorHAnsi"/>
          <w:b/>
          <w:sz w:val="28"/>
          <w:szCs w:val="28"/>
          <w:lang w:eastAsia="ru-RU"/>
        </w:rPr>
      </w:pPr>
    </w:p>
    <w:p w:rsidR="00711309" w:rsidRPr="00711309" w:rsidRDefault="00711309" w:rsidP="00711309">
      <w:pPr>
        <w:tabs>
          <w:tab w:val="left" w:pos="360"/>
          <w:tab w:val="left" w:pos="720"/>
          <w:tab w:val="left" w:pos="900"/>
        </w:tabs>
        <w:spacing w:after="0" w:line="240" w:lineRule="auto"/>
        <w:jc w:val="center"/>
        <w:rPr>
          <w:rFonts w:ascii="Calibri Light" w:eastAsia="Times New Roman" w:hAnsi="Calibri Light" w:cstheme="majorHAnsi"/>
          <w:b/>
          <w:bCs/>
          <w:sz w:val="28"/>
          <w:szCs w:val="28"/>
          <w:lang w:val="ru-RU"/>
        </w:rPr>
      </w:pPr>
      <w:r>
        <w:rPr>
          <w:rFonts w:ascii="Calibri Light" w:eastAsia="Times New Roman" w:hAnsi="Calibri Light" w:cstheme="majorHAnsi"/>
          <w:b/>
          <w:bCs/>
          <w:sz w:val="28"/>
          <w:szCs w:val="28"/>
          <w:lang w:val="ru-RU"/>
        </w:rPr>
        <w:t xml:space="preserve">по Отчету аудита финансовых отчетов Проекта </w:t>
      </w:r>
      <w:r w:rsidRPr="00711309">
        <w:rPr>
          <w:rFonts w:ascii="Calibri Light" w:eastAsia="Times New Roman" w:hAnsi="Calibri Light" w:cstheme="majorHAnsi"/>
          <w:b/>
          <w:bCs/>
          <w:sz w:val="28"/>
          <w:szCs w:val="28"/>
        </w:rPr>
        <w:t>„</w:t>
      </w:r>
      <w:r>
        <w:rPr>
          <w:rFonts w:ascii="Calibri Light" w:eastAsia="Times New Roman" w:hAnsi="Calibri Light" w:cstheme="majorHAnsi"/>
          <w:b/>
          <w:bCs/>
          <w:sz w:val="28"/>
          <w:szCs w:val="28"/>
          <w:lang w:val="ru-RU"/>
        </w:rPr>
        <w:t>Реформа образования в Молдове</w:t>
      </w:r>
      <w:r w:rsidRPr="00711309">
        <w:rPr>
          <w:rFonts w:ascii="Calibri Light" w:eastAsia="Times New Roman" w:hAnsi="Calibri Light" w:cstheme="majorHAnsi"/>
          <w:b/>
          <w:bCs/>
          <w:sz w:val="28"/>
          <w:szCs w:val="28"/>
        </w:rPr>
        <w:t>”</w:t>
      </w:r>
      <w:r>
        <w:rPr>
          <w:rFonts w:ascii="Calibri Light" w:eastAsia="Times New Roman" w:hAnsi="Calibri Light" w:cstheme="majorHAnsi"/>
          <w:b/>
          <w:bCs/>
          <w:sz w:val="28"/>
          <w:szCs w:val="28"/>
          <w:lang w:val="ru-RU"/>
        </w:rPr>
        <w:t xml:space="preserve">, составленных по состоянию на 31 декабря </w:t>
      </w:r>
      <w:r w:rsidRPr="00711309">
        <w:rPr>
          <w:rFonts w:ascii="Calibri Light" w:eastAsia="Times New Roman" w:hAnsi="Calibri Light" w:cstheme="majorHAnsi"/>
          <w:b/>
          <w:bCs/>
          <w:sz w:val="28"/>
          <w:szCs w:val="28"/>
        </w:rPr>
        <w:t>2020</w:t>
      </w:r>
      <w:r>
        <w:rPr>
          <w:rFonts w:ascii="Calibri Light" w:eastAsia="Times New Roman" w:hAnsi="Calibri Light" w:cstheme="majorHAnsi"/>
          <w:b/>
          <w:bCs/>
          <w:sz w:val="28"/>
          <w:szCs w:val="28"/>
          <w:lang w:val="ru-RU"/>
        </w:rPr>
        <w:t xml:space="preserve"> года</w:t>
      </w:r>
    </w:p>
    <w:p w:rsidR="00711309" w:rsidRPr="00711309" w:rsidRDefault="00711309" w:rsidP="00711309">
      <w:pPr>
        <w:tabs>
          <w:tab w:val="left" w:pos="360"/>
          <w:tab w:val="left" w:pos="720"/>
          <w:tab w:val="left" w:pos="900"/>
        </w:tabs>
        <w:spacing w:after="0" w:line="276" w:lineRule="auto"/>
        <w:jc w:val="both"/>
        <w:rPr>
          <w:rFonts w:ascii="Calibri Light" w:hAnsi="Calibri Light" w:cstheme="majorHAnsi"/>
          <w:color w:val="000000" w:themeColor="text1"/>
          <w:sz w:val="28"/>
          <w:szCs w:val="28"/>
          <w:lang w:eastAsia="ro-RO"/>
        </w:rPr>
      </w:pPr>
    </w:p>
    <w:p w:rsidR="00A40CC9" w:rsidRPr="00A40CC9" w:rsidRDefault="00711309" w:rsidP="00A40CC9">
      <w:pPr>
        <w:spacing w:after="0" w:line="276" w:lineRule="auto"/>
        <w:ind w:firstLine="709"/>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Счетная палата в присутствии министра образования и исследований г-на Анатолия Топалэ; государственного секретаря Министерства образования и исследований г-жи Адрианы Казаку; начальника </w:t>
      </w:r>
      <w:r>
        <w:rPr>
          <w:rFonts w:ascii="Calibri Light" w:hAnsi="Calibri Light"/>
          <w:sz w:val="24"/>
          <w:szCs w:val="24"/>
          <w:lang w:val="ru-RU"/>
        </w:rPr>
        <w:t>Управления институционального менеджмента Министерства образования и исследований г-на Иона Собарь;</w:t>
      </w:r>
      <w:r w:rsidRPr="00711309">
        <w:rPr>
          <w:rFonts w:ascii="Calibri Light" w:hAnsi="Calibri Light"/>
          <w:sz w:val="24"/>
          <w:szCs w:val="24"/>
          <w:lang w:val="ru-RU"/>
        </w:rPr>
        <w:t xml:space="preserve"> </w:t>
      </w:r>
      <w:r>
        <w:rPr>
          <w:rFonts w:ascii="Calibri Light" w:hAnsi="Calibri Light"/>
          <w:sz w:val="24"/>
          <w:szCs w:val="24"/>
          <w:lang w:val="ru-RU"/>
        </w:rPr>
        <w:t>координатора Проекта ,,</w:t>
      </w:r>
      <w:r w:rsidRPr="0054405F">
        <w:rPr>
          <w:rFonts w:ascii="Calibri Light" w:hAnsi="Calibri Light"/>
          <w:sz w:val="24"/>
          <w:szCs w:val="24"/>
          <w:lang w:val="ru-RU"/>
        </w:rPr>
        <w:t>Реформа образования в Молдове”</w:t>
      </w:r>
      <w:r>
        <w:rPr>
          <w:rFonts w:ascii="Calibri Light" w:hAnsi="Calibri Light"/>
          <w:sz w:val="24"/>
          <w:szCs w:val="24"/>
          <w:lang w:val="ru-RU"/>
        </w:rPr>
        <w:t xml:space="preserve"> г-на Серджиу Харя; консультанта по финансовому менеджменту Проекта ,,</w:t>
      </w:r>
      <w:r w:rsidRPr="0054405F">
        <w:rPr>
          <w:rFonts w:ascii="Calibri Light" w:hAnsi="Calibri Light"/>
          <w:sz w:val="24"/>
          <w:szCs w:val="24"/>
          <w:lang w:val="ru-RU"/>
        </w:rPr>
        <w:t>Реформа образования в Молдове”</w:t>
      </w:r>
      <w:r>
        <w:rPr>
          <w:rFonts w:ascii="Calibri Light" w:hAnsi="Calibri Light"/>
          <w:sz w:val="24"/>
          <w:szCs w:val="24"/>
          <w:lang w:val="ru-RU"/>
        </w:rPr>
        <w:t xml:space="preserve"> г-жи Надежды Ботя;</w:t>
      </w:r>
      <w:r w:rsidR="00A40CC9">
        <w:rPr>
          <w:rFonts w:ascii="Calibri Light" w:hAnsi="Calibri Light"/>
          <w:sz w:val="24"/>
          <w:szCs w:val="24"/>
          <w:lang w:val="ru-RU"/>
        </w:rPr>
        <w:t xml:space="preserve"> временно исполняющего обязанности </w:t>
      </w:r>
      <w:r w:rsidR="00A40CC9" w:rsidRPr="00A40CC9">
        <w:rPr>
          <w:rFonts w:ascii="Calibri Light" w:hAnsi="Calibri Light"/>
          <w:sz w:val="24"/>
          <w:szCs w:val="24"/>
          <w:lang w:val="ru-RU"/>
        </w:rPr>
        <w:t>исполнительного директора Публичного учреждения ,,Фонд социальных инвестиций Молдовы</w:t>
      </w:r>
      <w:r w:rsidR="00A40CC9" w:rsidRPr="00A40CC9">
        <w:rPr>
          <w:rFonts w:ascii="Calibri Light" w:eastAsia="Times New Roman" w:hAnsi="Calibri Light" w:cstheme="majorHAnsi"/>
          <w:bCs/>
          <w:iCs/>
          <w:sz w:val="24"/>
          <w:szCs w:val="24"/>
        </w:rPr>
        <w:t>”</w:t>
      </w:r>
      <w:r w:rsidR="00A40CC9" w:rsidRPr="00A40CC9">
        <w:rPr>
          <w:rFonts w:ascii="Calibri Light" w:eastAsia="Times New Roman" w:hAnsi="Calibri Light" w:cstheme="majorHAnsi"/>
          <w:bCs/>
          <w:iCs/>
          <w:sz w:val="24"/>
          <w:szCs w:val="24"/>
          <w:lang w:val="ru-RU"/>
        </w:rPr>
        <w:t xml:space="preserve"> г-</w:t>
      </w:r>
      <w:r w:rsidR="00A40CC9">
        <w:rPr>
          <w:rFonts w:ascii="Calibri Light" w:eastAsia="Times New Roman" w:hAnsi="Calibri Light" w:cstheme="majorHAnsi"/>
          <w:bCs/>
          <w:iCs/>
          <w:sz w:val="24"/>
          <w:szCs w:val="24"/>
          <w:lang w:val="ru-RU"/>
        </w:rPr>
        <w:t xml:space="preserve">жи Оксаны Исак; бывшего </w:t>
      </w:r>
      <w:r w:rsidR="00A40CC9" w:rsidRPr="00A40CC9">
        <w:rPr>
          <w:rFonts w:ascii="Calibri Light" w:hAnsi="Calibri Light"/>
          <w:sz w:val="24"/>
          <w:szCs w:val="24"/>
          <w:lang w:val="ru-RU"/>
        </w:rPr>
        <w:t>исполнительного директора Публичного учреждения ,,Фонд социальных инвестиций Молдовы</w:t>
      </w:r>
      <w:r w:rsidR="00A40CC9" w:rsidRPr="00A40CC9">
        <w:rPr>
          <w:rFonts w:ascii="Calibri Light" w:eastAsia="Times New Roman" w:hAnsi="Calibri Light" w:cstheme="majorHAnsi"/>
          <w:bCs/>
          <w:iCs/>
          <w:sz w:val="24"/>
          <w:szCs w:val="24"/>
        </w:rPr>
        <w:t>”</w:t>
      </w:r>
      <w:r w:rsidR="00A40CC9" w:rsidRPr="00A40CC9">
        <w:rPr>
          <w:rFonts w:ascii="Calibri Light" w:eastAsia="Times New Roman" w:hAnsi="Calibri Light" w:cstheme="majorHAnsi"/>
          <w:bCs/>
          <w:iCs/>
          <w:sz w:val="24"/>
          <w:szCs w:val="24"/>
          <w:lang w:val="ru-RU"/>
        </w:rPr>
        <w:t xml:space="preserve"> г</w:t>
      </w:r>
      <w:r w:rsidR="00A40CC9">
        <w:rPr>
          <w:rFonts w:ascii="Calibri Light" w:eastAsia="Times New Roman" w:hAnsi="Calibri Light" w:cstheme="majorHAnsi"/>
          <w:bCs/>
          <w:iCs/>
          <w:sz w:val="24"/>
          <w:szCs w:val="24"/>
          <w:lang w:val="ru-RU"/>
        </w:rPr>
        <w:t xml:space="preserve">-на </w:t>
      </w:r>
      <w:r w:rsidR="00A40CC9" w:rsidRPr="00A40CC9">
        <w:rPr>
          <w:rFonts w:ascii="Calibri Light" w:eastAsia="Times New Roman" w:hAnsi="Calibri Light" w:cstheme="majorHAnsi"/>
          <w:bCs/>
          <w:iCs/>
          <w:sz w:val="24"/>
          <w:szCs w:val="24"/>
          <w:lang w:val="ru-RU"/>
        </w:rPr>
        <w:t>Юрия Чореску</w:t>
      </w:r>
      <w:r w:rsidR="00A40CC9" w:rsidRPr="00A40CC9">
        <w:rPr>
          <w:rFonts w:ascii="Calibri Light" w:eastAsia="Times New Roman" w:hAnsi="Calibri Light" w:cstheme="majorHAnsi"/>
          <w:sz w:val="24"/>
          <w:szCs w:val="24"/>
        </w:rPr>
        <w:t>;</w:t>
      </w:r>
      <w:r w:rsidR="00A40CC9">
        <w:rPr>
          <w:rFonts w:ascii="Calibri Light" w:eastAsia="Times New Roman" w:hAnsi="Calibri Light" w:cstheme="majorHAnsi"/>
          <w:sz w:val="24"/>
          <w:szCs w:val="24"/>
          <w:lang w:val="ru-RU"/>
        </w:rPr>
        <w:t xml:space="preserve"> аналитика в </w:t>
      </w:r>
      <w:r w:rsidR="00A40CC9" w:rsidRPr="00A40CC9">
        <w:rPr>
          <w:rFonts w:ascii="Calibri Light" w:eastAsia="Times New Roman" w:hAnsi="Calibri Light" w:cstheme="majorHAnsi"/>
          <w:sz w:val="24"/>
          <w:szCs w:val="24"/>
          <w:lang w:val="ru-RU"/>
        </w:rPr>
        <w:t>финансов</w:t>
      </w:r>
      <w:r w:rsidR="00A40CC9">
        <w:rPr>
          <w:rFonts w:ascii="Calibri Light" w:eastAsia="Times New Roman" w:hAnsi="Calibri Light" w:cstheme="majorHAnsi"/>
          <w:sz w:val="24"/>
          <w:szCs w:val="24"/>
          <w:lang w:val="ru-RU"/>
        </w:rPr>
        <w:t xml:space="preserve">ом менеджменте </w:t>
      </w:r>
      <w:r w:rsidR="00C35D45">
        <w:rPr>
          <w:rFonts w:ascii="Calibri Light" w:eastAsia="Times New Roman" w:hAnsi="Calibri Light" w:cstheme="majorHAnsi"/>
          <w:sz w:val="24"/>
          <w:szCs w:val="24"/>
          <w:lang w:val="ru-RU"/>
        </w:rPr>
        <w:t>Офиса</w:t>
      </w:r>
      <w:r w:rsidR="00A40CC9">
        <w:rPr>
          <w:rFonts w:ascii="Calibri Light" w:eastAsia="Times New Roman" w:hAnsi="Calibri Light" w:cstheme="majorHAnsi"/>
          <w:sz w:val="24"/>
          <w:szCs w:val="24"/>
          <w:lang w:val="ru-RU"/>
        </w:rPr>
        <w:t xml:space="preserve"> страны Всемирного банка в Республике Молдова г-жи Оксаны Друцэ, </w:t>
      </w:r>
      <w:r w:rsidR="00A40CC9">
        <w:rPr>
          <w:rFonts w:ascii="Calibri Light" w:hAnsi="Calibri Light"/>
          <w:sz w:val="24"/>
          <w:szCs w:val="24"/>
          <w:lang w:val="ru-RU"/>
        </w:rPr>
        <w:t xml:space="preserve">а также других ответственных лиц, </w:t>
      </w:r>
      <w:r w:rsidR="00A40CC9" w:rsidRPr="001A2C57">
        <w:rPr>
          <w:rFonts w:ascii="Calibri Light" w:hAnsi="Calibri Light" w:cs="Calibri Light"/>
          <w:sz w:val="24"/>
          <w:szCs w:val="24"/>
          <w:lang w:val="ru-RU"/>
        </w:rPr>
        <w:t>в рамках видео заседания в связи с</w:t>
      </w:r>
      <w:r w:rsidR="00A40CC9">
        <w:rPr>
          <w:rFonts w:ascii="Calibri Light" w:hAnsi="Calibri Light" w:cs="Calibri Light"/>
          <w:sz w:val="24"/>
          <w:szCs w:val="24"/>
          <w:lang w:val="ru-RU"/>
        </w:rPr>
        <w:t xml:space="preserve"> объявлением чрезвычайного положения в общественном здоровье</w:t>
      </w:r>
      <w:r w:rsidR="00A40CC9" w:rsidRPr="00711309">
        <w:rPr>
          <w:rFonts w:ascii="Calibri Light" w:hAnsi="Calibri Light" w:cstheme="majorHAnsi"/>
          <w:sz w:val="24"/>
          <w:szCs w:val="24"/>
          <w:vertAlign w:val="superscript"/>
        </w:rPr>
        <w:footnoteReference w:id="1"/>
      </w:r>
      <w:r w:rsidR="00A40CC9" w:rsidRPr="00711309">
        <w:rPr>
          <w:rFonts w:ascii="Calibri Light" w:hAnsi="Calibri Light" w:cstheme="majorHAnsi"/>
          <w:sz w:val="24"/>
          <w:szCs w:val="24"/>
        </w:rPr>
        <w:t>,</w:t>
      </w:r>
      <w:r w:rsidR="00A40CC9">
        <w:rPr>
          <w:rFonts w:ascii="Calibri Light" w:hAnsi="Calibri Light" w:cstheme="majorHAnsi"/>
          <w:sz w:val="24"/>
          <w:szCs w:val="24"/>
          <w:lang w:val="ru-RU"/>
        </w:rPr>
        <w:t xml:space="preserve"> </w:t>
      </w:r>
      <w:r w:rsidR="00A40CC9" w:rsidRPr="001A2C57">
        <w:rPr>
          <w:rFonts w:ascii="Calibri Light" w:hAnsi="Calibri Light" w:cstheme="majorHAnsi"/>
          <w:sz w:val="24"/>
          <w:szCs w:val="24"/>
          <w:shd w:val="clear" w:color="auto" w:fill="FFFFFF" w:themeFill="background1"/>
          <w:lang w:val="ru-RU"/>
        </w:rPr>
        <w:t>руководствуясь ст.3</w:t>
      </w:r>
      <w:r w:rsidR="00A40CC9" w:rsidRPr="001A2C57">
        <w:rPr>
          <w:rFonts w:ascii="Calibri Light" w:hAnsi="Calibri Light" w:cs="Calibri Light"/>
          <w:sz w:val="24"/>
          <w:szCs w:val="24"/>
          <w:lang w:val="ru-RU"/>
        </w:rPr>
        <w:t xml:space="preserve"> (1) и ст.5 (1) a) </w:t>
      </w:r>
      <w:r w:rsidR="00A40CC9" w:rsidRPr="00A40CC9">
        <w:rPr>
          <w:rFonts w:ascii="Calibri Light" w:hAnsi="Calibri Light" w:cs="Calibri Light"/>
          <w:sz w:val="24"/>
          <w:szCs w:val="24"/>
          <w:lang w:val="ru-RU"/>
        </w:rPr>
        <w:t>Закона об организации и функционировании Счетной палаты Республики Молдова</w:t>
      </w:r>
      <w:r w:rsidR="00A40CC9" w:rsidRPr="00A40CC9">
        <w:rPr>
          <w:rFonts w:ascii="Calibri Light" w:eastAsia="Times New Roman" w:hAnsi="Calibri Light" w:cstheme="majorHAnsi"/>
          <w:sz w:val="24"/>
          <w:szCs w:val="24"/>
          <w:vertAlign w:val="superscript"/>
        </w:rPr>
        <w:footnoteReference w:id="2"/>
      </w:r>
      <w:r w:rsidR="00A40CC9" w:rsidRPr="00A40CC9">
        <w:rPr>
          <w:rFonts w:ascii="Calibri Light" w:eastAsia="Times New Roman" w:hAnsi="Calibri Light" w:cstheme="majorHAnsi"/>
          <w:sz w:val="24"/>
          <w:szCs w:val="24"/>
        </w:rPr>
        <w:t>,</w:t>
      </w:r>
      <w:r w:rsidR="00A40CC9" w:rsidRPr="00A40CC9">
        <w:rPr>
          <w:rFonts w:ascii="Calibri Light" w:eastAsia="Times New Roman" w:hAnsi="Calibri Light" w:cstheme="majorHAnsi"/>
          <w:sz w:val="24"/>
          <w:szCs w:val="24"/>
          <w:lang w:val="ru-RU"/>
        </w:rPr>
        <w:t xml:space="preserve"> рассмотрели Отчет аудита финансовой отчетности Проекта ,,Реформа образования в Молдове”, составленной по состоянию на 31 декабря 20</w:t>
      </w:r>
      <w:r w:rsidR="00A40CC9">
        <w:rPr>
          <w:rFonts w:ascii="Calibri Light" w:eastAsia="Times New Roman" w:hAnsi="Calibri Light" w:cstheme="majorHAnsi"/>
          <w:sz w:val="24"/>
          <w:szCs w:val="24"/>
          <w:lang w:val="ru-RU"/>
        </w:rPr>
        <w:t>20</w:t>
      </w:r>
      <w:r w:rsidR="00A40CC9" w:rsidRPr="00A40CC9">
        <w:rPr>
          <w:rFonts w:ascii="Calibri Light" w:eastAsia="Times New Roman" w:hAnsi="Calibri Light" w:cstheme="majorHAnsi"/>
          <w:sz w:val="24"/>
          <w:szCs w:val="24"/>
          <w:lang w:val="ru-RU"/>
        </w:rPr>
        <w:t xml:space="preserve"> года.</w:t>
      </w:r>
    </w:p>
    <w:p w:rsidR="00003937" w:rsidRPr="002C0A3A" w:rsidRDefault="008A26D6" w:rsidP="00003937">
      <w:pPr>
        <w:spacing w:after="0" w:line="276" w:lineRule="auto"/>
        <w:ind w:firstLine="709"/>
        <w:jc w:val="both"/>
        <w:rPr>
          <w:rFonts w:asciiTheme="majorHAnsi" w:eastAsia="Times New Roman" w:hAnsiTheme="majorHAnsi" w:cstheme="majorHAnsi"/>
          <w:sz w:val="24"/>
          <w:szCs w:val="24"/>
          <w:lang w:val="ru-RU"/>
        </w:rPr>
      </w:pPr>
      <w:r w:rsidRPr="008A26D6">
        <w:rPr>
          <w:rFonts w:ascii="Calibri Light" w:hAnsi="Calibri Light" w:cs="Microsoft Sans Serif"/>
          <w:sz w:val="24"/>
          <w:szCs w:val="28"/>
          <w:lang w:val="ru-RU"/>
        </w:rPr>
        <w:t xml:space="preserve">Миссия внешнего публичного аудита была проведена в соответствии с </w:t>
      </w:r>
      <w:r w:rsidRPr="008A26D6">
        <w:rPr>
          <w:rFonts w:ascii="Calibri Light" w:hAnsi="Calibri Light" w:cs="Microsoft Sans Serif"/>
          <w:color w:val="000000"/>
          <w:sz w:val="24"/>
          <w:szCs w:val="24"/>
          <w:lang w:val="ru-RU" w:eastAsia="ro-RO"/>
        </w:rPr>
        <w:t>Программой аудиторской деятельности на</w:t>
      </w:r>
      <w:r w:rsidRPr="008A26D6">
        <w:rPr>
          <w:rFonts w:ascii="Calibri Light" w:hAnsi="Calibri Light" w:cs="Microsoft Sans Serif"/>
          <w:sz w:val="24"/>
          <w:szCs w:val="24"/>
          <w:lang w:val="ru-RU"/>
        </w:rPr>
        <w:t xml:space="preserve"> </w:t>
      </w:r>
      <w:r>
        <w:rPr>
          <w:rFonts w:ascii="Calibri Light" w:hAnsi="Calibri Light" w:cs="Microsoft Sans Serif"/>
          <w:sz w:val="24"/>
          <w:szCs w:val="24"/>
          <w:lang w:val="ru-RU"/>
        </w:rPr>
        <w:t>2021</w:t>
      </w:r>
      <w:r w:rsidRPr="008A26D6">
        <w:rPr>
          <w:rFonts w:ascii="Calibri Light" w:hAnsi="Calibri Light" w:cs="Microsoft Sans Serif"/>
          <w:sz w:val="24"/>
          <w:szCs w:val="24"/>
          <w:lang w:val="ru-RU"/>
        </w:rPr>
        <w:t xml:space="preserve"> год</w:t>
      </w:r>
      <w:r w:rsidRPr="008A26D6">
        <w:rPr>
          <w:rFonts w:ascii="Calibri Light" w:hAnsi="Calibri Light" w:cs="Microsoft Sans Serif"/>
          <w:sz w:val="24"/>
          <w:szCs w:val="24"/>
          <w:vertAlign w:val="superscript"/>
        </w:rPr>
        <w:footnoteReference w:id="3"/>
      </w:r>
      <w:r w:rsidRPr="008A26D6">
        <w:rPr>
          <w:rFonts w:ascii="Calibri Light" w:hAnsi="Calibri Light" w:cs="Microsoft Sans Serif"/>
          <w:sz w:val="24"/>
          <w:szCs w:val="24"/>
        </w:rPr>
        <w:t>,</w:t>
      </w:r>
      <w:r w:rsidRPr="008A26D6">
        <w:rPr>
          <w:rFonts w:ascii="Calibri Light" w:hAnsi="Calibri Light" w:cs="Microsoft Sans Serif"/>
          <w:sz w:val="24"/>
          <w:szCs w:val="24"/>
          <w:lang w:val="ru-RU"/>
        </w:rPr>
        <w:t xml:space="preserve"> учитывая обязательство, установленное в Соглашении о финансировании между Республикой Молдова и Международной организацией по развитию для реализации Проекта ,,Реформа образования в Молдове”, подписанном </w:t>
      </w:r>
      <w:r w:rsidRPr="008A26D6">
        <w:rPr>
          <w:rFonts w:ascii="Calibri Light" w:hAnsi="Calibri Light" w:cs="Microsoft Sans Serif"/>
          <w:sz w:val="24"/>
          <w:szCs w:val="24"/>
        </w:rPr>
        <w:t>07.02.2013,</w:t>
      </w:r>
      <w:r w:rsidRPr="008A26D6">
        <w:rPr>
          <w:rFonts w:ascii="Calibri Light" w:hAnsi="Calibri Light" w:cs="Microsoft Sans Serif"/>
          <w:sz w:val="24"/>
          <w:szCs w:val="24"/>
          <w:lang w:val="ru-RU"/>
        </w:rPr>
        <w:t xml:space="preserve"> и в Дополнительном соглашении о финансировании, подписанном </w:t>
      </w:r>
      <w:r w:rsidRPr="008A26D6">
        <w:rPr>
          <w:rFonts w:ascii="Calibri Light" w:hAnsi="Calibri Light" w:cs="Microsoft Sans Serif"/>
          <w:sz w:val="24"/>
          <w:szCs w:val="24"/>
        </w:rPr>
        <w:t>12.03.2018,</w:t>
      </w:r>
      <w:r w:rsidRPr="008A26D6">
        <w:rPr>
          <w:rFonts w:ascii="Calibri Light" w:hAnsi="Calibri Light" w:cs="Microsoft Sans Serif"/>
          <w:sz w:val="24"/>
          <w:szCs w:val="24"/>
          <w:lang w:val="ru-RU"/>
        </w:rPr>
        <w:t xml:space="preserve"> Рамками профессиональных деклараций INTOSAI, предусмотренными для применения Счетной </w:t>
      </w:r>
      <w:r w:rsidRPr="008A26D6">
        <w:rPr>
          <w:rFonts w:ascii="Calibri Light" w:hAnsi="Calibri Light" w:cs="Microsoft Sans Serif"/>
          <w:sz w:val="24"/>
          <w:szCs w:val="24"/>
          <w:lang w:val="ru-RU"/>
        </w:rPr>
        <w:lastRenderedPageBreak/>
        <w:t>палатой</w:t>
      </w:r>
      <w:r w:rsidRPr="008A26D6">
        <w:rPr>
          <w:rStyle w:val="FootnoteReference"/>
          <w:rFonts w:ascii="Calibri Light" w:hAnsi="Calibri Light" w:cs="Microsoft Sans Serif"/>
          <w:sz w:val="24"/>
          <w:szCs w:val="24"/>
        </w:rPr>
        <w:footnoteReference w:id="4"/>
      </w:r>
      <w:r w:rsidRPr="008A26D6">
        <w:rPr>
          <w:rFonts w:ascii="Calibri Light" w:hAnsi="Calibri Light" w:cs="Microsoft Sans Serif"/>
          <w:sz w:val="24"/>
          <w:szCs w:val="24"/>
        </w:rPr>
        <w:t>,</w:t>
      </w:r>
      <w:r w:rsidRPr="008A26D6">
        <w:rPr>
          <w:rFonts w:ascii="Calibri Light" w:hAnsi="Calibri Light" w:cs="Microsoft Sans Serif"/>
          <w:sz w:val="24"/>
          <w:szCs w:val="24"/>
          <w:lang w:val="ru-RU"/>
        </w:rPr>
        <w:t xml:space="preserve"> Базовыми условиями</w:t>
      </w:r>
      <w:r>
        <w:rPr>
          <w:rFonts w:asciiTheme="majorHAnsi" w:hAnsiTheme="majorHAnsi" w:cstheme="majorHAnsi"/>
          <w:sz w:val="24"/>
          <w:szCs w:val="24"/>
          <w:lang w:val="ru-RU"/>
        </w:rPr>
        <w:t xml:space="preserve"> </w:t>
      </w:r>
      <w:r>
        <w:rPr>
          <w:rFonts w:ascii="Calibri Light" w:hAnsi="Calibri Light"/>
          <w:sz w:val="24"/>
          <w:szCs w:val="24"/>
          <w:lang w:val="ru-RU"/>
        </w:rPr>
        <w:t xml:space="preserve">Всемирного банка, внутренней базой по регламентированию, а также с передовыми практиками в данной области. </w:t>
      </w:r>
      <w:r w:rsidR="00003937">
        <w:rPr>
          <w:rFonts w:ascii="Calibri Light" w:hAnsi="Calibri Light"/>
          <w:sz w:val="24"/>
          <w:szCs w:val="24"/>
          <w:lang w:val="ru-RU"/>
        </w:rPr>
        <w:t>Для поддержки констатаций, формулирования мнения и внесения рекомендаций аудита аудиторская миссия была проведена в Министерстве образования, культуры и исследований</w:t>
      </w:r>
      <w:r w:rsidR="00003937" w:rsidRPr="00711309">
        <w:rPr>
          <w:rStyle w:val="FootnoteReference"/>
          <w:rFonts w:ascii="Calibri Light" w:eastAsia="Times New Roman" w:hAnsi="Calibri Light" w:cstheme="majorHAnsi"/>
          <w:sz w:val="24"/>
          <w:szCs w:val="24"/>
        </w:rPr>
        <w:footnoteReference w:id="5"/>
      </w:r>
      <w:r w:rsidR="00003937" w:rsidRPr="00711309">
        <w:rPr>
          <w:rFonts w:ascii="Calibri Light" w:eastAsia="Times New Roman" w:hAnsi="Calibri Light" w:cstheme="majorHAnsi"/>
          <w:sz w:val="24"/>
          <w:szCs w:val="24"/>
        </w:rPr>
        <w:t xml:space="preserve"> </w:t>
      </w:r>
      <w:r w:rsidR="00003937">
        <w:rPr>
          <w:rFonts w:ascii="Calibri Light" w:hAnsi="Calibri Light"/>
          <w:sz w:val="24"/>
          <w:szCs w:val="24"/>
          <w:lang w:val="ru-RU"/>
        </w:rPr>
        <w:t>(группа менеджмента Проекта) и в Публичном учреждении ,,Фонд социальных инвестиций Молдовы</w:t>
      </w:r>
      <w:r w:rsidR="00003937">
        <w:rPr>
          <w:rFonts w:asciiTheme="majorHAnsi" w:eastAsia="Times New Roman" w:hAnsiTheme="majorHAnsi" w:cstheme="majorHAnsi"/>
          <w:bCs/>
          <w:iCs/>
          <w:sz w:val="24"/>
          <w:szCs w:val="24"/>
        </w:rPr>
        <w:t>”</w:t>
      </w:r>
      <w:r w:rsidR="00003937">
        <w:rPr>
          <w:rFonts w:asciiTheme="majorHAnsi" w:eastAsia="Times New Roman" w:hAnsiTheme="majorHAnsi" w:cstheme="majorHAnsi"/>
          <w:bCs/>
          <w:iCs/>
          <w:sz w:val="24"/>
          <w:szCs w:val="24"/>
          <w:lang w:val="ru-RU"/>
        </w:rPr>
        <w:t>.</w:t>
      </w:r>
    </w:p>
    <w:p w:rsidR="00003937" w:rsidRDefault="00003937" w:rsidP="00003937">
      <w:pPr>
        <w:tabs>
          <w:tab w:val="left" w:pos="567"/>
        </w:tabs>
        <w:spacing w:after="0" w:line="276" w:lineRule="auto"/>
        <w:ind w:firstLine="709"/>
        <w:jc w:val="both"/>
        <w:rPr>
          <w:rFonts w:ascii="Calibri Light" w:hAnsi="Calibri Light" w:cs="Calibri Light"/>
          <w:color w:val="000000"/>
          <w:sz w:val="24"/>
          <w:szCs w:val="24"/>
          <w:lang w:val="ru-RU" w:eastAsia="ro-RO"/>
        </w:rPr>
      </w:pPr>
      <w:r w:rsidRPr="001A2C57">
        <w:rPr>
          <w:rFonts w:ascii="Calibri Light" w:hAnsi="Calibri Light" w:cstheme="majorHAnsi"/>
          <w:sz w:val="24"/>
          <w:szCs w:val="24"/>
          <w:lang w:val="ru-RU"/>
        </w:rPr>
        <w:t xml:space="preserve">Рассмотрев </w:t>
      </w:r>
      <w:r>
        <w:rPr>
          <w:rFonts w:ascii="Calibri Light" w:hAnsi="Calibri Light" w:cstheme="majorHAnsi"/>
          <w:sz w:val="24"/>
          <w:szCs w:val="24"/>
          <w:lang w:val="ru-RU"/>
        </w:rPr>
        <w:t>представленный Отчет аудита</w:t>
      </w:r>
      <w:r w:rsidRPr="001A2C57">
        <w:rPr>
          <w:rFonts w:ascii="Calibri Light" w:hAnsi="Calibri Light" w:cs="Calibri Light"/>
          <w:color w:val="000000"/>
          <w:sz w:val="24"/>
          <w:szCs w:val="24"/>
          <w:lang w:val="ru-RU" w:eastAsia="ro-RO"/>
        </w:rPr>
        <w:t>, а также заслушав объяснения ответственных лиц, присутствующих на публичном заседании, Счетная палата</w:t>
      </w:r>
    </w:p>
    <w:p w:rsidR="00003937" w:rsidRPr="002C0A3A" w:rsidRDefault="00003937" w:rsidP="00003937">
      <w:pPr>
        <w:tabs>
          <w:tab w:val="left" w:pos="567"/>
        </w:tabs>
        <w:spacing w:after="0" w:line="276" w:lineRule="auto"/>
        <w:ind w:firstLine="709"/>
        <w:jc w:val="both"/>
        <w:rPr>
          <w:rFonts w:ascii="Calibri Light" w:hAnsi="Calibri Light" w:cs="Calibri Light"/>
          <w:color w:val="000000"/>
          <w:sz w:val="12"/>
          <w:szCs w:val="12"/>
          <w:lang w:val="ru-RU" w:eastAsia="ro-RO"/>
        </w:rPr>
      </w:pPr>
    </w:p>
    <w:p w:rsidR="00003937" w:rsidRPr="00C55D64" w:rsidRDefault="00003937" w:rsidP="00C35D45">
      <w:pPr>
        <w:spacing w:after="120" w:line="240" w:lineRule="auto"/>
        <w:jc w:val="center"/>
        <w:rPr>
          <w:rFonts w:ascii="Calibri Light" w:eastAsia="Times New Roman" w:hAnsi="Calibri Light" w:cstheme="majorHAnsi"/>
          <w:b/>
          <w:sz w:val="24"/>
          <w:szCs w:val="24"/>
          <w:lang w:val="ru-RU"/>
        </w:rPr>
      </w:pPr>
      <w:r w:rsidRPr="001A2C57">
        <w:rPr>
          <w:rFonts w:ascii="Calibri Light" w:eastAsia="Times New Roman" w:hAnsi="Calibri Light" w:cstheme="majorHAnsi"/>
          <w:b/>
          <w:sz w:val="24"/>
          <w:szCs w:val="24"/>
          <w:lang w:val="ru-RU"/>
        </w:rPr>
        <w:t>УСТАНОВИЛА</w:t>
      </w:r>
      <w:r w:rsidRPr="00C55D64">
        <w:rPr>
          <w:rFonts w:ascii="Calibri Light" w:eastAsia="Times New Roman" w:hAnsi="Calibri Light" w:cstheme="majorHAnsi"/>
          <w:b/>
          <w:sz w:val="24"/>
          <w:szCs w:val="24"/>
          <w:lang w:val="ru-RU"/>
        </w:rPr>
        <w:t>:</w:t>
      </w:r>
    </w:p>
    <w:p w:rsidR="00003937" w:rsidRPr="00003937" w:rsidRDefault="002B1C53" w:rsidP="00003937">
      <w:pPr>
        <w:pStyle w:val="CommentText"/>
        <w:spacing w:after="0" w:line="276" w:lineRule="auto"/>
        <w:ind w:firstLine="709"/>
        <w:jc w:val="both"/>
        <w:rPr>
          <w:rFonts w:ascii="Calibri Light" w:hAnsi="Calibri Light" w:cs="Calibri Light"/>
          <w:sz w:val="24"/>
          <w:szCs w:val="24"/>
          <w:lang w:val="ru-RU"/>
        </w:rPr>
      </w:pPr>
      <w:r>
        <w:rPr>
          <w:rFonts w:ascii="Calibri Light" w:hAnsi="Calibri Light" w:cs="Calibri Light"/>
          <w:sz w:val="24"/>
          <w:szCs w:val="24"/>
          <w:lang w:val="ru-RU"/>
        </w:rPr>
        <w:t>Ф</w:t>
      </w:r>
      <w:r w:rsidR="00003937">
        <w:rPr>
          <w:rFonts w:ascii="Calibri Light" w:hAnsi="Calibri Light" w:cs="Calibri Light"/>
          <w:sz w:val="24"/>
          <w:szCs w:val="24"/>
          <w:lang w:val="ru-RU"/>
        </w:rPr>
        <w:t xml:space="preserve">инансовая отчетность Проекта </w:t>
      </w:r>
      <w:r w:rsidR="00003937" w:rsidRPr="008A26D6">
        <w:rPr>
          <w:rFonts w:ascii="Calibri Light" w:hAnsi="Calibri Light" w:cs="Microsoft Sans Serif"/>
          <w:sz w:val="24"/>
          <w:szCs w:val="24"/>
          <w:lang w:val="ru-RU"/>
        </w:rPr>
        <w:t>,,Реформа образования в Молдове”,</w:t>
      </w:r>
      <w:r w:rsidR="00003937">
        <w:rPr>
          <w:rFonts w:ascii="Calibri Light" w:hAnsi="Calibri Light" w:cs="Microsoft Sans Serif"/>
          <w:sz w:val="24"/>
          <w:szCs w:val="24"/>
          <w:lang w:val="ru-RU"/>
        </w:rPr>
        <w:t xml:space="preserve"> составленная по состоянию на 31 декабря </w:t>
      </w:r>
      <w:r w:rsidR="00003937" w:rsidRPr="00711309">
        <w:rPr>
          <w:rFonts w:ascii="Calibri Light" w:hAnsi="Calibri Light" w:cstheme="majorHAnsi"/>
          <w:color w:val="000000" w:themeColor="text1"/>
          <w:sz w:val="24"/>
          <w:szCs w:val="24"/>
        </w:rPr>
        <w:t>2020</w:t>
      </w:r>
      <w:r w:rsidR="00003937">
        <w:rPr>
          <w:rFonts w:ascii="Calibri Light" w:hAnsi="Calibri Light" w:cstheme="majorHAnsi"/>
          <w:color w:val="000000" w:themeColor="text1"/>
          <w:sz w:val="24"/>
          <w:szCs w:val="24"/>
          <w:lang w:val="ru-RU"/>
        </w:rPr>
        <w:t xml:space="preserve"> года</w:t>
      </w:r>
      <w:r w:rsidR="00003937" w:rsidRPr="00711309">
        <w:rPr>
          <w:rFonts w:ascii="Calibri Light" w:hAnsi="Calibri Light" w:cstheme="majorHAnsi"/>
          <w:color w:val="000000" w:themeColor="text1"/>
          <w:sz w:val="24"/>
          <w:szCs w:val="24"/>
        </w:rPr>
        <w:t>,</w:t>
      </w:r>
      <w:r w:rsidR="00003937">
        <w:rPr>
          <w:rFonts w:ascii="Calibri Light" w:hAnsi="Calibri Light" w:cstheme="majorHAnsi"/>
          <w:color w:val="000000" w:themeColor="text1"/>
          <w:sz w:val="24"/>
          <w:szCs w:val="24"/>
          <w:lang w:val="ru-RU"/>
        </w:rPr>
        <w:t xml:space="preserve"> предоставляет по всем существенным аспектам правильное и надежное отражение ситуации в соответствии с применяемой базой по составлению финансовой отчетности, было составлено безусловное мнение.</w:t>
      </w:r>
    </w:p>
    <w:p w:rsidR="00C35D45" w:rsidRPr="001A2C57" w:rsidRDefault="00C35D45" w:rsidP="00C35D45">
      <w:pPr>
        <w:spacing w:after="120" w:line="276" w:lineRule="auto"/>
        <w:ind w:right="-1" w:firstLine="720"/>
        <w:jc w:val="both"/>
        <w:rPr>
          <w:rFonts w:ascii="Calibri Light" w:hAnsi="Calibri Light" w:cstheme="majorHAnsi"/>
          <w:sz w:val="24"/>
          <w:szCs w:val="24"/>
          <w:lang w:val="ru-RU"/>
        </w:rPr>
      </w:pPr>
      <w:r w:rsidRPr="001A2C57">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rsidR="00C35D45" w:rsidRPr="001A2C57" w:rsidRDefault="00C35D45" w:rsidP="00C35D45">
      <w:pPr>
        <w:spacing w:after="120" w:line="276" w:lineRule="auto"/>
        <w:ind w:right="-539"/>
        <w:jc w:val="center"/>
        <w:rPr>
          <w:rFonts w:ascii="Calibri Light" w:hAnsi="Calibri Light" w:cstheme="majorHAnsi"/>
          <w:b/>
          <w:sz w:val="24"/>
          <w:szCs w:val="24"/>
          <w:lang w:val="ru-RU"/>
        </w:rPr>
      </w:pPr>
      <w:r w:rsidRPr="001A2C57">
        <w:rPr>
          <w:rFonts w:ascii="Calibri Light" w:hAnsi="Calibri Light" w:cstheme="majorHAnsi"/>
          <w:b/>
          <w:sz w:val="24"/>
          <w:szCs w:val="24"/>
          <w:lang w:val="ru-RU"/>
        </w:rPr>
        <w:t>ПОСТАНОВЛЯЕТ:</w:t>
      </w:r>
    </w:p>
    <w:p w:rsidR="00C35D45" w:rsidRPr="00C35D45" w:rsidRDefault="00C35D45" w:rsidP="00C35D45">
      <w:pPr>
        <w:numPr>
          <w:ilvl w:val="0"/>
          <w:numId w:val="1"/>
        </w:numPr>
        <w:tabs>
          <w:tab w:val="left" w:pos="993"/>
        </w:tabs>
        <w:spacing w:after="0" w:line="276" w:lineRule="auto"/>
        <w:ind w:left="0" w:firstLine="709"/>
        <w:jc w:val="both"/>
        <w:rPr>
          <w:rFonts w:ascii="Calibri Light" w:eastAsia="Times New Roman" w:hAnsi="Calibri Light" w:cstheme="majorHAnsi"/>
          <w:sz w:val="24"/>
          <w:szCs w:val="24"/>
        </w:rPr>
      </w:pPr>
      <w:r>
        <w:rPr>
          <w:rFonts w:ascii="Calibri Light" w:eastAsia="Times New Roman" w:hAnsi="Calibri Light" w:cstheme="majorHAnsi"/>
          <w:sz w:val="24"/>
          <w:szCs w:val="24"/>
          <w:lang w:val="ru-RU"/>
        </w:rPr>
        <w:t xml:space="preserve">Утвердить </w:t>
      </w:r>
      <w:r w:rsidRPr="00C35D45">
        <w:rPr>
          <w:rFonts w:ascii="Calibri Light" w:eastAsia="Times New Roman" w:hAnsi="Calibri Light" w:cstheme="majorHAnsi"/>
          <w:sz w:val="24"/>
          <w:szCs w:val="24"/>
          <w:lang w:val="ru-RU"/>
        </w:rPr>
        <w:t>Отчет аудита финансовой отчетности Проекта ,,Реформа образования в Молдове”, составленной по со</w:t>
      </w:r>
      <w:r>
        <w:rPr>
          <w:rFonts w:ascii="Calibri Light" w:eastAsia="Times New Roman" w:hAnsi="Calibri Light" w:cstheme="majorHAnsi"/>
          <w:sz w:val="24"/>
          <w:szCs w:val="24"/>
          <w:lang w:val="ru-RU"/>
        </w:rPr>
        <w:t>стоянию на 31 декабря 2020 года, который является составной частью настоящего Постановления.</w:t>
      </w:r>
    </w:p>
    <w:p w:rsidR="00711309" w:rsidRPr="00C35D45" w:rsidRDefault="00C35D45" w:rsidP="00C35D45">
      <w:pPr>
        <w:pStyle w:val="ListParagraph"/>
        <w:numPr>
          <w:ilvl w:val="0"/>
          <w:numId w:val="1"/>
        </w:numPr>
        <w:tabs>
          <w:tab w:val="left" w:pos="993"/>
        </w:tabs>
        <w:spacing w:after="0" w:line="276" w:lineRule="auto"/>
        <w:ind w:firstLine="349"/>
        <w:jc w:val="both"/>
        <w:rPr>
          <w:rFonts w:ascii="Calibri Light" w:hAnsi="Calibri Light" w:cs="Calibri Light"/>
          <w:bCs/>
          <w:sz w:val="24"/>
          <w:szCs w:val="24"/>
          <w:lang w:val="ru-RU"/>
        </w:rPr>
      </w:pPr>
      <w:r w:rsidRPr="00144854">
        <w:rPr>
          <w:rFonts w:ascii="Calibri Light" w:hAnsi="Calibri Light" w:cs="Calibri Light"/>
          <w:bCs/>
          <w:sz w:val="24"/>
          <w:szCs w:val="24"/>
          <w:lang w:val="ru-RU"/>
        </w:rPr>
        <w:t>Настоящее Постановление и Отчет аудита направить:</w:t>
      </w:r>
    </w:p>
    <w:p w:rsidR="00711309" w:rsidRPr="00711309" w:rsidRDefault="00711309" w:rsidP="00C35D45">
      <w:pPr>
        <w:spacing w:after="0" w:line="276" w:lineRule="auto"/>
        <w:ind w:firstLine="709"/>
        <w:contextualSpacing/>
        <w:jc w:val="both"/>
        <w:rPr>
          <w:rFonts w:ascii="Calibri Light" w:eastAsiaTheme="minorEastAsia" w:hAnsi="Calibri Light" w:cstheme="majorHAnsi"/>
          <w:sz w:val="24"/>
          <w:szCs w:val="24"/>
        </w:rPr>
      </w:pPr>
      <w:r w:rsidRPr="00711309">
        <w:rPr>
          <w:rFonts w:ascii="Calibri Light" w:eastAsiaTheme="minorEastAsia" w:hAnsi="Calibri Light" w:cstheme="majorHAnsi"/>
          <w:b/>
          <w:sz w:val="24"/>
          <w:szCs w:val="24"/>
        </w:rPr>
        <w:t>2.1.</w:t>
      </w:r>
      <w:r w:rsidRPr="00711309">
        <w:rPr>
          <w:rFonts w:ascii="Calibri Light" w:eastAsiaTheme="minorEastAsia" w:hAnsi="Calibri Light" w:cstheme="majorHAnsi"/>
          <w:sz w:val="24"/>
          <w:szCs w:val="24"/>
        </w:rPr>
        <w:t xml:space="preserve"> </w:t>
      </w:r>
      <w:r w:rsidR="00C35D45" w:rsidRPr="00C35D45">
        <w:rPr>
          <w:rFonts w:ascii="Calibri Light" w:eastAsiaTheme="minorEastAsia" w:hAnsi="Calibri Light" w:cstheme="majorHAnsi"/>
          <w:b/>
          <w:sz w:val="24"/>
          <w:szCs w:val="24"/>
          <w:lang w:val="ru-RU"/>
        </w:rPr>
        <w:t>Правительству Республики Молдова</w:t>
      </w:r>
      <w:r w:rsidR="00C35D45">
        <w:rPr>
          <w:rFonts w:ascii="Calibri Light" w:eastAsiaTheme="minorEastAsia" w:hAnsi="Calibri Light" w:cstheme="majorHAnsi"/>
          <w:sz w:val="24"/>
          <w:szCs w:val="24"/>
          <w:lang w:val="ru-RU"/>
        </w:rPr>
        <w:t xml:space="preserve"> для информирования </w:t>
      </w:r>
    </w:p>
    <w:p w:rsidR="00711309" w:rsidRPr="00711309" w:rsidRDefault="00711309" w:rsidP="00711309">
      <w:pPr>
        <w:tabs>
          <w:tab w:val="left" w:pos="993"/>
        </w:tabs>
        <w:spacing w:after="0" w:line="276" w:lineRule="auto"/>
        <w:ind w:left="709"/>
        <w:contextualSpacing/>
        <w:jc w:val="both"/>
        <w:rPr>
          <w:rFonts w:ascii="Calibri Light" w:eastAsiaTheme="minorEastAsia" w:hAnsi="Calibri Light" w:cstheme="majorHAnsi"/>
          <w:sz w:val="24"/>
          <w:szCs w:val="24"/>
        </w:rPr>
      </w:pPr>
      <w:r w:rsidRPr="00711309">
        <w:rPr>
          <w:rFonts w:ascii="Calibri Light" w:eastAsiaTheme="minorEastAsia" w:hAnsi="Calibri Light" w:cstheme="majorHAnsi"/>
          <w:b/>
          <w:sz w:val="24"/>
          <w:szCs w:val="24"/>
        </w:rPr>
        <w:t>2.2.</w:t>
      </w:r>
      <w:r w:rsidRPr="00711309">
        <w:rPr>
          <w:rFonts w:ascii="Calibri Light" w:eastAsiaTheme="minorEastAsia" w:hAnsi="Calibri Light" w:cstheme="majorHAnsi"/>
          <w:sz w:val="24"/>
          <w:szCs w:val="24"/>
        </w:rPr>
        <w:t xml:space="preserve"> </w:t>
      </w:r>
      <w:r w:rsidR="00C35D45" w:rsidRPr="00C35D45">
        <w:rPr>
          <w:rFonts w:ascii="Calibri Light" w:hAnsi="Calibri Light" w:cstheme="majorHAnsi"/>
          <w:b/>
          <w:sz w:val="24"/>
          <w:szCs w:val="24"/>
        </w:rPr>
        <w:t xml:space="preserve">Президенту Республики Молдова </w:t>
      </w:r>
      <w:r w:rsidR="00C35D45" w:rsidRPr="00C35D45">
        <w:rPr>
          <w:rFonts w:ascii="Calibri Light" w:hAnsi="Calibri Light" w:cstheme="majorHAnsi"/>
          <w:sz w:val="24"/>
          <w:szCs w:val="24"/>
        </w:rPr>
        <w:t>для информирования</w:t>
      </w:r>
      <w:r w:rsidRPr="00711309">
        <w:rPr>
          <w:rFonts w:ascii="Calibri Light" w:eastAsiaTheme="minorEastAsia" w:hAnsi="Calibri Light" w:cstheme="majorHAnsi"/>
          <w:sz w:val="24"/>
          <w:szCs w:val="24"/>
        </w:rPr>
        <w:t>;</w:t>
      </w:r>
    </w:p>
    <w:p w:rsidR="00711309" w:rsidRPr="00711309" w:rsidRDefault="00711309" w:rsidP="00711309">
      <w:pPr>
        <w:tabs>
          <w:tab w:val="left" w:pos="993"/>
        </w:tabs>
        <w:spacing w:after="0" w:line="276" w:lineRule="auto"/>
        <w:ind w:firstLine="709"/>
        <w:contextualSpacing/>
        <w:jc w:val="both"/>
        <w:rPr>
          <w:rFonts w:ascii="Calibri Light" w:eastAsiaTheme="minorEastAsia" w:hAnsi="Calibri Light" w:cstheme="majorHAnsi"/>
          <w:sz w:val="24"/>
          <w:szCs w:val="24"/>
        </w:rPr>
      </w:pPr>
      <w:r w:rsidRPr="00711309">
        <w:rPr>
          <w:rFonts w:ascii="Calibri Light" w:eastAsiaTheme="minorEastAsia" w:hAnsi="Calibri Light" w:cstheme="majorHAnsi"/>
          <w:b/>
          <w:sz w:val="24"/>
          <w:szCs w:val="24"/>
        </w:rPr>
        <w:t>2.3.</w:t>
      </w:r>
      <w:r w:rsidRPr="00711309">
        <w:rPr>
          <w:rFonts w:ascii="Calibri Light" w:eastAsiaTheme="minorEastAsia" w:hAnsi="Calibri Light" w:cstheme="majorHAnsi"/>
          <w:sz w:val="24"/>
          <w:szCs w:val="24"/>
        </w:rPr>
        <w:t xml:space="preserve"> </w:t>
      </w:r>
      <w:r w:rsidR="00C35D45" w:rsidRPr="00C35D45">
        <w:rPr>
          <w:rFonts w:ascii="Calibri Light" w:hAnsi="Calibri Light" w:cstheme="majorHAnsi"/>
          <w:b/>
          <w:sz w:val="24"/>
          <w:szCs w:val="24"/>
        </w:rPr>
        <w:t>Парламенту Республики Молдова</w:t>
      </w:r>
      <w:r w:rsidR="00C35D45" w:rsidRPr="00C35D45">
        <w:rPr>
          <w:rFonts w:ascii="Calibri Light" w:hAnsi="Calibri Light" w:cstheme="majorHAnsi"/>
          <w:sz w:val="24"/>
          <w:szCs w:val="24"/>
        </w:rPr>
        <w:t xml:space="preserve"> для информирования и рассмотрения, при необходимости, в рамках Парламентской комиссии по контролю публичных финансов</w:t>
      </w:r>
      <w:r w:rsidRPr="00711309">
        <w:rPr>
          <w:rFonts w:ascii="Calibri Light" w:eastAsiaTheme="minorEastAsia" w:hAnsi="Calibri Light" w:cstheme="majorHAnsi"/>
          <w:sz w:val="24"/>
          <w:szCs w:val="24"/>
        </w:rPr>
        <w:t>;</w:t>
      </w:r>
    </w:p>
    <w:p w:rsidR="00711309" w:rsidRPr="00C35D45" w:rsidRDefault="00711309" w:rsidP="00C35D45">
      <w:pPr>
        <w:pStyle w:val="ListParagraph"/>
        <w:tabs>
          <w:tab w:val="left" w:pos="630"/>
        </w:tabs>
        <w:spacing w:after="0" w:line="276" w:lineRule="auto"/>
        <w:ind w:left="0" w:firstLine="720"/>
        <w:jc w:val="both"/>
        <w:rPr>
          <w:rFonts w:ascii="Calibri Light" w:hAnsi="Calibri Light" w:cstheme="majorHAnsi"/>
          <w:b/>
          <w:sz w:val="24"/>
          <w:szCs w:val="24"/>
          <w:lang w:val="ru-RU"/>
        </w:rPr>
      </w:pPr>
      <w:r w:rsidRPr="00711309">
        <w:rPr>
          <w:rFonts w:ascii="Calibri Light" w:hAnsi="Calibri Light" w:cstheme="majorHAnsi"/>
          <w:b/>
          <w:sz w:val="24"/>
          <w:szCs w:val="24"/>
        </w:rPr>
        <w:t xml:space="preserve">2.4. </w:t>
      </w:r>
      <w:r w:rsidR="00C35D45" w:rsidRPr="00C35D45">
        <w:rPr>
          <w:rFonts w:ascii="Calibri Light" w:hAnsi="Calibri Light"/>
          <w:b/>
          <w:sz w:val="24"/>
          <w:szCs w:val="24"/>
          <w:lang w:val="ru-RU"/>
        </w:rPr>
        <w:t>Министерству образования и исследований</w:t>
      </w:r>
      <w:r w:rsidR="00C35D45">
        <w:rPr>
          <w:rFonts w:ascii="Calibri Light" w:hAnsi="Calibri Light"/>
          <w:sz w:val="24"/>
          <w:szCs w:val="24"/>
          <w:lang w:val="ru-RU"/>
        </w:rPr>
        <w:t xml:space="preserve"> для принятия мер и обеспечения внедрения рекомендаций, содержащихся в Отчете аудита;</w:t>
      </w:r>
    </w:p>
    <w:p w:rsidR="00711309" w:rsidRPr="00711309" w:rsidRDefault="00711309" w:rsidP="00711309">
      <w:pPr>
        <w:tabs>
          <w:tab w:val="left" w:pos="1134"/>
        </w:tabs>
        <w:spacing w:after="0" w:line="276" w:lineRule="auto"/>
        <w:ind w:firstLine="709"/>
        <w:jc w:val="both"/>
        <w:rPr>
          <w:rFonts w:ascii="Calibri Light" w:hAnsi="Calibri Light" w:cstheme="majorHAnsi"/>
          <w:b/>
          <w:sz w:val="24"/>
          <w:szCs w:val="24"/>
        </w:rPr>
      </w:pPr>
      <w:r w:rsidRPr="00711309">
        <w:rPr>
          <w:rFonts w:ascii="Calibri Light" w:hAnsi="Calibri Light" w:cstheme="majorHAnsi"/>
          <w:b/>
          <w:sz w:val="24"/>
          <w:szCs w:val="24"/>
        </w:rPr>
        <w:t xml:space="preserve">2.5. </w:t>
      </w:r>
      <w:r w:rsidR="00C35D45" w:rsidRPr="008939CC">
        <w:rPr>
          <w:rFonts w:ascii="Calibri Light" w:hAnsi="Calibri Light"/>
          <w:b/>
          <w:sz w:val="24"/>
          <w:szCs w:val="24"/>
          <w:lang w:val="ru-RU"/>
        </w:rPr>
        <w:t>Публичному учреждению ,,Фонд социальных инвестиций Молдовы</w:t>
      </w:r>
      <w:r w:rsidR="00C35D45" w:rsidRPr="008939CC">
        <w:rPr>
          <w:rFonts w:asciiTheme="majorHAnsi" w:eastAsia="Times New Roman" w:hAnsiTheme="majorHAnsi" w:cstheme="majorHAnsi"/>
          <w:b/>
          <w:bCs/>
          <w:iCs/>
          <w:sz w:val="24"/>
          <w:szCs w:val="24"/>
        </w:rPr>
        <w:t>”</w:t>
      </w:r>
      <w:r w:rsidR="00C35D45">
        <w:rPr>
          <w:rFonts w:asciiTheme="majorHAnsi" w:eastAsia="Times New Roman" w:hAnsiTheme="majorHAnsi" w:cstheme="majorHAnsi"/>
          <w:bCs/>
          <w:iCs/>
          <w:sz w:val="24"/>
          <w:szCs w:val="24"/>
          <w:lang w:val="ru-RU"/>
        </w:rPr>
        <w:t xml:space="preserve"> </w:t>
      </w:r>
      <w:r w:rsidR="00C35D45">
        <w:rPr>
          <w:rFonts w:ascii="Calibri Light" w:hAnsi="Calibri Light"/>
          <w:sz w:val="24"/>
          <w:szCs w:val="24"/>
          <w:lang w:val="ru-RU"/>
        </w:rPr>
        <w:t>для принятия мер и обеспечения внедрения рекомендаций, содержащихся в Отчете аудита</w:t>
      </w:r>
      <w:r w:rsidR="00C35D45">
        <w:rPr>
          <w:rFonts w:asciiTheme="majorHAnsi" w:hAnsiTheme="majorHAnsi" w:cstheme="majorHAnsi"/>
          <w:sz w:val="24"/>
          <w:szCs w:val="24"/>
        </w:rPr>
        <w:t>;</w:t>
      </w:r>
      <w:r w:rsidR="00C35D45">
        <w:rPr>
          <w:rFonts w:asciiTheme="majorHAnsi" w:hAnsiTheme="majorHAnsi" w:cstheme="majorHAnsi"/>
          <w:sz w:val="24"/>
          <w:szCs w:val="24"/>
          <w:lang w:val="ru-RU"/>
        </w:rPr>
        <w:t xml:space="preserve"> </w:t>
      </w:r>
    </w:p>
    <w:p w:rsidR="00C35D45" w:rsidRPr="00C35D45" w:rsidRDefault="00711309" w:rsidP="00711309">
      <w:pPr>
        <w:tabs>
          <w:tab w:val="left" w:pos="284"/>
          <w:tab w:val="left" w:pos="993"/>
        </w:tabs>
        <w:spacing w:after="0" w:line="276" w:lineRule="auto"/>
        <w:ind w:firstLine="709"/>
        <w:jc w:val="both"/>
        <w:rPr>
          <w:rFonts w:ascii="Calibri Light" w:hAnsi="Calibri Light" w:cstheme="majorHAnsi"/>
          <w:b/>
          <w:sz w:val="24"/>
          <w:szCs w:val="24"/>
          <w:lang w:val="ru-RU"/>
        </w:rPr>
      </w:pPr>
      <w:r w:rsidRPr="00711309">
        <w:rPr>
          <w:rFonts w:ascii="Calibri Light" w:hAnsi="Calibri Light" w:cstheme="majorHAnsi"/>
          <w:b/>
          <w:sz w:val="24"/>
          <w:szCs w:val="24"/>
        </w:rPr>
        <w:t xml:space="preserve">2.6. </w:t>
      </w:r>
      <w:r w:rsidR="00C35D45" w:rsidRPr="008939CC">
        <w:rPr>
          <w:rFonts w:ascii="Calibri Light" w:hAnsi="Calibri Light"/>
          <w:b/>
          <w:sz w:val="24"/>
          <w:szCs w:val="24"/>
          <w:lang w:val="ru-RU"/>
        </w:rPr>
        <w:t>Министерству финансов</w:t>
      </w:r>
      <w:r w:rsidR="00C35D45" w:rsidRPr="008939CC">
        <w:rPr>
          <w:rFonts w:ascii="Calibri Light" w:hAnsi="Calibri Light" w:cstheme="majorHAnsi"/>
          <w:sz w:val="24"/>
          <w:szCs w:val="24"/>
          <w:lang w:val="ru-RU"/>
        </w:rPr>
        <w:t xml:space="preserve"> </w:t>
      </w:r>
      <w:r w:rsidR="00C35D45" w:rsidRPr="00144854">
        <w:rPr>
          <w:rFonts w:ascii="Calibri Light" w:hAnsi="Calibri Light" w:cstheme="majorHAnsi"/>
          <w:sz w:val="24"/>
          <w:szCs w:val="24"/>
          <w:lang w:val="ru-RU"/>
        </w:rPr>
        <w:t>для информирования и принятия мер</w:t>
      </w:r>
      <w:r w:rsidR="00C35D45">
        <w:rPr>
          <w:rFonts w:ascii="Calibri Light" w:hAnsi="Calibri Light" w:cstheme="majorHAnsi"/>
          <w:sz w:val="24"/>
          <w:szCs w:val="24"/>
          <w:lang w:val="ru-RU"/>
        </w:rPr>
        <w:t xml:space="preserve"> согласно компетенциям относительно освоения финансовых средств с целью </w:t>
      </w:r>
      <w:r w:rsidR="00C35D45" w:rsidRPr="00C35D45">
        <w:rPr>
          <w:rFonts w:ascii="Calibri Light" w:hAnsi="Calibri Light" w:cstheme="majorHAnsi"/>
          <w:sz w:val="24"/>
          <w:szCs w:val="24"/>
          <w:lang w:val="ru-RU"/>
        </w:rPr>
        <w:t xml:space="preserve">внедрения </w:t>
      </w:r>
      <w:r w:rsidR="00C35D45" w:rsidRPr="00C35D45">
        <w:rPr>
          <w:rFonts w:ascii="Calibri Light" w:eastAsia="Times New Roman" w:hAnsi="Calibri Light" w:cstheme="majorHAnsi"/>
          <w:sz w:val="24"/>
          <w:szCs w:val="24"/>
          <w:lang w:val="ru-RU"/>
        </w:rPr>
        <w:t xml:space="preserve">Проекта ,,Реформа образования в Молдове”; </w:t>
      </w:r>
    </w:p>
    <w:p w:rsidR="00C35D45" w:rsidRPr="00C35D45" w:rsidRDefault="00C35D45" w:rsidP="00C35D45">
      <w:pPr>
        <w:pStyle w:val="ListParagraph"/>
        <w:numPr>
          <w:ilvl w:val="1"/>
          <w:numId w:val="2"/>
        </w:numPr>
        <w:tabs>
          <w:tab w:val="left" w:pos="709"/>
          <w:tab w:val="left" w:pos="1134"/>
        </w:tabs>
        <w:spacing w:after="0" w:line="276" w:lineRule="auto"/>
        <w:ind w:left="0" w:firstLine="720"/>
        <w:jc w:val="both"/>
        <w:rPr>
          <w:rFonts w:ascii="Calibri Light" w:eastAsiaTheme="minorEastAsia" w:hAnsi="Calibri Light" w:cstheme="majorHAnsi"/>
          <w:b/>
          <w:sz w:val="24"/>
          <w:szCs w:val="24"/>
        </w:rPr>
      </w:pPr>
      <w:r w:rsidRPr="00C35D45">
        <w:rPr>
          <w:rFonts w:ascii="Calibri Light" w:hAnsi="Calibri Light"/>
          <w:b/>
          <w:sz w:val="24"/>
          <w:szCs w:val="24"/>
          <w:lang w:val="ru-RU"/>
        </w:rPr>
        <w:t>Офису страны Всемирного банка в Республике Молдова</w:t>
      </w:r>
      <w:r w:rsidRPr="00C35D45">
        <w:rPr>
          <w:rFonts w:ascii="Calibri Light" w:hAnsi="Calibri Light" w:cstheme="majorHAnsi"/>
          <w:sz w:val="24"/>
          <w:szCs w:val="24"/>
          <w:lang w:val="ru-RU"/>
        </w:rPr>
        <w:t xml:space="preserve"> для информирования согласно положениям Соглашения о финансировании от </w:t>
      </w:r>
      <w:r w:rsidRPr="00C35D45">
        <w:rPr>
          <w:rFonts w:ascii="Calibri Light" w:eastAsiaTheme="minorEastAsia" w:hAnsi="Calibri Light" w:cstheme="majorHAnsi"/>
          <w:bCs/>
          <w:sz w:val="24"/>
          <w:szCs w:val="24"/>
        </w:rPr>
        <w:t>07.02.2013</w:t>
      </w:r>
      <w:r w:rsidRPr="00C35D45">
        <w:rPr>
          <w:rFonts w:ascii="Calibri Light" w:eastAsiaTheme="minorEastAsia" w:hAnsi="Calibri Light" w:cstheme="majorHAnsi"/>
          <w:bCs/>
          <w:sz w:val="24"/>
          <w:szCs w:val="24"/>
          <w:lang w:val="ru-RU"/>
        </w:rPr>
        <w:t xml:space="preserve"> и </w:t>
      </w:r>
      <w:r w:rsidRPr="00C35D45">
        <w:rPr>
          <w:rFonts w:ascii="Calibri Light" w:hAnsi="Calibri Light" w:cstheme="majorHAnsi"/>
          <w:sz w:val="24"/>
          <w:szCs w:val="24"/>
          <w:lang w:val="ru-RU"/>
        </w:rPr>
        <w:t xml:space="preserve">Дополнительного соглашения о финансировании от </w:t>
      </w:r>
      <w:r w:rsidRPr="00C35D45">
        <w:rPr>
          <w:rFonts w:ascii="Calibri Light" w:eastAsiaTheme="minorEastAsia" w:hAnsi="Calibri Light" w:cstheme="majorHAnsi"/>
          <w:bCs/>
          <w:sz w:val="24"/>
          <w:szCs w:val="24"/>
        </w:rPr>
        <w:t>12.03.2018.</w:t>
      </w:r>
    </w:p>
    <w:p w:rsidR="00C35D45" w:rsidRPr="00C35D45" w:rsidRDefault="00C35D45" w:rsidP="00711309">
      <w:pPr>
        <w:pStyle w:val="ListParagraph"/>
        <w:numPr>
          <w:ilvl w:val="0"/>
          <w:numId w:val="2"/>
        </w:numPr>
        <w:tabs>
          <w:tab w:val="left" w:pos="993"/>
        </w:tabs>
        <w:spacing w:after="120" w:line="276" w:lineRule="auto"/>
        <w:ind w:left="0" w:firstLine="720"/>
        <w:jc w:val="both"/>
        <w:rPr>
          <w:rFonts w:ascii="Calibri Light" w:eastAsiaTheme="minorEastAsia" w:hAnsi="Calibri Light" w:cstheme="majorHAnsi"/>
          <w:sz w:val="24"/>
          <w:szCs w:val="24"/>
        </w:rPr>
      </w:pPr>
      <w:r w:rsidRPr="00C362F9">
        <w:rPr>
          <w:rFonts w:ascii="Calibri Light" w:hAnsi="Calibri Light" w:cstheme="majorHAnsi"/>
          <w:sz w:val="24"/>
          <w:szCs w:val="24"/>
          <w:lang w:val="ru-RU"/>
        </w:rPr>
        <w:t xml:space="preserve">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w:t>
      </w:r>
      <w:r w:rsidRPr="00C362F9">
        <w:rPr>
          <w:rFonts w:ascii="Calibri Light" w:hAnsi="Calibri Light" w:cstheme="majorHAnsi"/>
          <w:sz w:val="24"/>
          <w:szCs w:val="24"/>
          <w:lang w:val="ru-RU"/>
        </w:rPr>
        <w:lastRenderedPageBreak/>
        <w:t>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DC0A56" w:rsidRPr="00DC0A56" w:rsidRDefault="00DC0A56" w:rsidP="00DC0A56">
      <w:pPr>
        <w:pStyle w:val="ListParagraph"/>
        <w:numPr>
          <w:ilvl w:val="0"/>
          <w:numId w:val="2"/>
        </w:numPr>
        <w:tabs>
          <w:tab w:val="left" w:pos="993"/>
        </w:tabs>
        <w:spacing w:after="120" w:line="276" w:lineRule="auto"/>
        <w:ind w:left="0" w:firstLine="720"/>
        <w:jc w:val="both"/>
        <w:rPr>
          <w:rFonts w:ascii="Calibri Light" w:eastAsiaTheme="minorEastAsia" w:hAnsi="Calibri Light" w:cstheme="majorHAnsi"/>
          <w:sz w:val="24"/>
          <w:szCs w:val="24"/>
        </w:rPr>
      </w:pPr>
      <w:r w:rsidRPr="00DC0A56">
        <w:rPr>
          <w:rFonts w:ascii="Calibri Light" w:eastAsiaTheme="minorEastAsia" w:hAnsi="Calibri Light" w:cstheme="majorHAnsi"/>
          <w:sz w:val="24"/>
          <w:szCs w:val="24"/>
          <w:lang w:val="ru-RU"/>
        </w:rPr>
        <w:t xml:space="preserve">Настоящим Постановлением исключается из режима мониторинга Постановление </w:t>
      </w:r>
      <w:r w:rsidRPr="00DC0A56">
        <w:rPr>
          <w:rFonts w:ascii="Calibri Light" w:hAnsi="Calibri Light" w:cs="Calibri Light"/>
          <w:color w:val="000000"/>
          <w:sz w:val="24"/>
          <w:szCs w:val="24"/>
          <w:lang w:val="ru-RU" w:eastAsia="ro-RO"/>
        </w:rPr>
        <w:t>Счетной палаты №</w:t>
      </w:r>
      <w:r>
        <w:rPr>
          <w:rFonts w:ascii="Calibri Light" w:hAnsi="Calibri Light" w:cs="Calibri Light"/>
          <w:color w:val="000000"/>
          <w:sz w:val="24"/>
          <w:szCs w:val="24"/>
          <w:lang w:val="ru-RU" w:eastAsia="ro-RO"/>
        </w:rPr>
        <w:t>60</w:t>
      </w:r>
      <w:r w:rsidRPr="00DC0A56">
        <w:rPr>
          <w:rFonts w:ascii="Calibri Light" w:hAnsi="Calibri Light" w:cs="Calibri Light"/>
          <w:color w:val="000000"/>
          <w:sz w:val="24"/>
          <w:szCs w:val="24"/>
          <w:lang w:val="ru-RU" w:eastAsia="ro-RO"/>
        </w:rPr>
        <w:t xml:space="preserve"> от </w:t>
      </w:r>
      <w:r>
        <w:rPr>
          <w:rFonts w:ascii="Calibri Light" w:hAnsi="Calibri Light" w:cs="Calibri Light"/>
          <w:color w:val="000000"/>
          <w:sz w:val="24"/>
          <w:szCs w:val="24"/>
          <w:lang w:val="ru-RU" w:eastAsia="ro-RO"/>
        </w:rPr>
        <w:t xml:space="preserve">04 декабря </w:t>
      </w:r>
      <w:r w:rsidRPr="00DC0A56">
        <w:rPr>
          <w:rFonts w:ascii="Calibri Light" w:eastAsiaTheme="minorEastAsia" w:hAnsi="Calibri Light" w:cstheme="majorHAnsi"/>
          <w:sz w:val="24"/>
          <w:szCs w:val="24"/>
        </w:rPr>
        <w:t>20</w:t>
      </w:r>
      <w:r>
        <w:rPr>
          <w:rFonts w:ascii="Calibri Light" w:eastAsiaTheme="minorEastAsia" w:hAnsi="Calibri Light" w:cstheme="majorHAnsi"/>
          <w:sz w:val="24"/>
          <w:szCs w:val="24"/>
          <w:lang w:val="ru-RU"/>
        </w:rPr>
        <w:t>20 года</w:t>
      </w:r>
      <w:r w:rsidRPr="00DC0A56">
        <w:rPr>
          <w:rFonts w:ascii="Calibri Light" w:eastAsiaTheme="minorEastAsia" w:hAnsi="Calibri Light" w:cstheme="majorHAnsi"/>
          <w:sz w:val="24"/>
          <w:szCs w:val="24"/>
        </w:rPr>
        <w:t xml:space="preserve"> „</w:t>
      </w:r>
      <w:r w:rsidRPr="00DC0A56">
        <w:rPr>
          <w:rFonts w:ascii="Calibri Light" w:eastAsiaTheme="minorEastAsia" w:hAnsi="Calibri Light" w:cstheme="majorHAnsi"/>
          <w:sz w:val="24"/>
          <w:szCs w:val="24"/>
          <w:lang w:val="ru-RU"/>
        </w:rPr>
        <w:t xml:space="preserve">По Отчету аудита </w:t>
      </w:r>
      <w:r w:rsidRPr="00DC0A56">
        <w:rPr>
          <w:rFonts w:ascii="Calibri Light" w:eastAsia="Times New Roman" w:hAnsi="Calibri Light" w:cstheme="majorHAnsi"/>
          <w:sz w:val="24"/>
          <w:szCs w:val="24"/>
          <w:lang w:val="ru-RU"/>
        </w:rPr>
        <w:t>финансовой отчетности Проекта ,,Реформа образования в Молдове”</w:t>
      </w:r>
      <w:r>
        <w:rPr>
          <w:rFonts w:ascii="Calibri Light" w:eastAsia="Times New Roman" w:hAnsi="Calibri Light" w:cstheme="majorHAnsi"/>
          <w:sz w:val="24"/>
          <w:szCs w:val="24"/>
          <w:lang w:val="ru-RU"/>
        </w:rPr>
        <w:t>, составленной</w:t>
      </w:r>
      <w:r w:rsidRPr="00DC0A56">
        <w:rPr>
          <w:rFonts w:ascii="Calibri Light" w:eastAsia="Times New Roman" w:hAnsi="Calibri Light" w:cstheme="majorHAnsi"/>
          <w:sz w:val="24"/>
          <w:szCs w:val="24"/>
          <w:lang w:val="ru-RU"/>
        </w:rPr>
        <w:t xml:space="preserve"> по состоянию на 31 декабря 201</w:t>
      </w:r>
      <w:r>
        <w:rPr>
          <w:rFonts w:ascii="Calibri Light" w:eastAsia="Times New Roman" w:hAnsi="Calibri Light" w:cstheme="majorHAnsi"/>
          <w:sz w:val="24"/>
          <w:szCs w:val="24"/>
          <w:lang w:val="ru-RU"/>
        </w:rPr>
        <w:t>9</w:t>
      </w:r>
      <w:r w:rsidRPr="00DC0A56">
        <w:rPr>
          <w:rFonts w:ascii="Calibri Light" w:eastAsia="Times New Roman" w:hAnsi="Calibri Light" w:cstheme="majorHAnsi"/>
          <w:sz w:val="24"/>
          <w:szCs w:val="24"/>
          <w:lang w:val="ru-RU"/>
        </w:rPr>
        <w:t xml:space="preserve"> года</w:t>
      </w:r>
      <w:r w:rsidRPr="00DC0A56">
        <w:rPr>
          <w:rFonts w:ascii="Calibri Light" w:eastAsiaTheme="minorEastAsia" w:hAnsi="Calibri Light" w:cstheme="majorHAnsi"/>
          <w:sz w:val="24"/>
          <w:szCs w:val="24"/>
        </w:rPr>
        <w:t>”.</w:t>
      </w:r>
    </w:p>
    <w:p w:rsidR="00DC0A56" w:rsidRPr="00DC0A56" w:rsidRDefault="00DC0A56" w:rsidP="00DC0A56">
      <w:pPr>
        <w:pStyle w:val="ListParagraph"/>
        <w:numPr>
          <w:ilvl w:val="0"/>
          <w:numId w:val="2"/>
        </w:numPr>
        <w:tabs>
          <w:tab w:val="left" w:pos="993"/>
        </w:tabs>
        <w:ind w:left="0" w:firstLine="709"/>
        <w:jc w:val="both"/>
        <w:rPr>
          <w:rFonts w:ascii="Calibri Light" w:eastAsiaTheme="minorEastAsia" w:hAnsi="Calibri Light" w:cstheme="majorHAnsi"/>
          <w:sz w:val="24"/>
          <w:szCs w:val="24"/>
          <w:lang w:val="ru-RU"/>
        </w:rPr>
      </w:pPr>
      <w:r w:rsidRPr="00DC0A56">
        <w:rPr>
          <w:rFonts w:ascii="Calibri Light" w:hAnsi="Calibri Light" w:cstheme="majorHAnsi"/>
          <w:sz w:val="24"/>
          <w:szCs w:val="24"/>
          <w:lang w:val="ru-RU"/>
        </w:rPr>
        <w:t xml:space="preserve">О предпринятых действиях по исполнению подпунктов </w:t>
      </w:r>
      <w:r w:rsidRPr="00DC0A56">
        <w:rPr>
          <w:rFonts w:ascii="Calibri Light" w:eastAsiaTheme="minorEastAsia" w:hAnsi="Calibri Light" w:cstheme="majorHAnsi"/>
          <w:sz w:val="24"/>
          <w:szCs w:val="24"/>
        </w:rPr>
        <w:t xml:space="preserve">2.4 </w:t>
      </w:r>
      <w:r w:rsidRPr="00DC0A56">
        <w:rPr>
          <w:rFonts w:ascii="Calibri Light" w:eastAsiaTheme="minorEastAsia" w:hAnsi="Calibri Light" w:cstheme="majorHAnsi"/>
          <w:sz w:val="24"/>
          <w:szCs w:val="24"/>
          <w:lang w:val="ru-RU"/>
        </w:rPr>
        <w:t>и</w:t>
      </w:r>
      <w:r w:rsidRPr="00DC0A56">
        <w:rPr>
          <w:rFonts w:ascii="Calibri Light" w:eastAsiaTheme="minorEastAsia" w:hAnsi="Calibri Light" w:cstheme="majorHAnsi"/>
          <w:sz w:val="24"/>
          <w:szCs w:val="24"/>
        </w:rPr>
        <w:t xml:space="preserve"> 2.5</w:t>
      </w:r>
      <w:r w:rsidRPr="00DC0A56">
        <w:rPr>
          <w:rFonts w:ascii="Calibri Light" w:eastAsiaTheme="minorEastAsia" w:hAnsi="Calibri Light" w:cstheme="majorHAnsi"/>
          <w:sz w:val="24"/>
          <w:szCs w:val="24"/>
          <w:lang w:val="ru-RU"/>
        </w:rPr>
        <w:t xml:space="preserve"> из настоящего Постановления </w:t>
      </w:r>
      <w:r>
        <w:rPr>
          <w:rFonts w:ascii="Calibri Light" w:eastAsiaTheme="minorEastAsia" w:hAnsi="Calibri Light" w:cstheme="majorHAnsi"/>
          <w:sz w:val="24"/>
          <w:szCs w:val="24"/>
          <w:lang w:val="ru-RU"/>
        </w:rPr>
        <w:t>про</w:t>
      </w:r>
      <w:r w:rsidRPr="00DC0A56">
        <w:rPr>
          <w:rFonts w:ascii="Calibri Light" w:eastAsiaTheme="minorEastAsia" w:hAnsi="Calibri Light" w:cstheme="majorHAnsi"/>
          <w:sz w:val="24"/>
          <w:szCs w:val="24"/>
          <w:lang w:val="ru-RU"/>
        </w:rPr>
        <w:t>информировать Счетную палату в течение 6 месяцев с даты публикации Постановления в Официальном мониторе Республики Молдова.</w:t>
      </w:r>
    </w:p>
    <w:p w:rsidR="00DC0A56" w:rsidRPr="00DC0A56" w:rsidRDefault="00DC0A56" w:rsidP="00DC0A56">
      <w:pPr>
        <w:pStyle w:val="ListParagraph"/>
        <w:numPr>
          <w:ilvl w:val="0"/>
          <w:numId w:val="2"/>
        </w:numPr>
        <w:tabs>
          <w:tab w:val="left" w:pos="993"/>
        </w:tabs>
        <w:ind w:left="0" w:firstLine="709"/>
        <w:jc w:val="both"/>
        <w:rPr>
          <w:rFonts w:ascii="Calibri Light" w:eastAsiaTheme="minorEastAsia" w:hAnsi="Calibri Light" w:cstheme="majorHAnsi"/>
          <w:sz w:val="24"/>
          <w:szCs w:val="24"/>
        </w:rPr>
      </w:pPr>
      <w:r w:rsidRPr="00DC0A56">
        <w:rPr>
          <w:rFonts w:ascii="Calibri Light" w:eastAsiaTheme="minorEastAsia" w:hAnsi="Calibri Light" w:cstheme="majorHAnsi"/>
          <w:sz w:val="24"/>
          <w:szCs w:val="24"/>
        </w:rPr>
        <w:t>Постановление и Отчет аудита финансовой отчетности Проекта ,,Реформа образования в Молдове”, составленной по состоянию на 31 декабря 20</w:t>
      </w:r>
      <w:r>
        <w:rPr>
          <w:rFonts w:ascii="Calibri Light" w:eastAsiaTheme="minorEastAsia" w:hAnsi="Calibri Light" w:cstheme="majorHAnsi"/>
          <w:sz w:val="24"/>
          <w:szCs w:val="24"/>
          <w:lang w:val="ru-RU"/>
        </w:rPr>
        <w:t>20</w:t>
      </w:r>
      <w:r w:rsidRPr="00DC0A56">
        <w:rPr>
          <w:rFonts w:ascii="Calibri Light" w:eastAsiaTheme="minorEastAsia" w:hAnsi="Calibri Light" w:cstheme="majorHAnsi"/>
          <w:sz w:val="24"/>
          <w:szCs w:val="24"/>
        </w:rPr>
        <w:t xml:space="preserve"> года, размещаются на официальном сайте Счетной палаты</w:t>
      </w:r>
      <w:r>
        <w:rPr>
          <w:rFonts w:ascii="Calibri Light" w:eastAsiaTheme="minorEastAsia" w:hAnsi="Calibri Light" w:cstheme="majorHAnsi"/>
          <w:sz w:val="24"/>
          <w:szCs w:val="24"/>
          <w:lang w:val="ru-RU"/>
        </w:rPr>
        <w:t xml:space="preserve"> </w:t>
      </w:r>
      <w:r w:rsidRPr="00711309">
        <w:rPr>
          <w:rFonts w:ascii="Calibri Light" w:eastAsiaTheme="minorEastAsia" w:hAnsi="Calibri Light" w:cstheme="majorHAnsi"/>
          <w:sz w:val="24"/>
          <w:szCs w:val="24"/>
        </w:rPr>
        <w:t>(</w:t>
      </w:r>
      <w:hyperlink r:id="rId8" w:history="1">
        <w:r w:rsidRPr="00711309">
          <w:rPr>
            <w:rStyle w:val="Hyperlink"/>
            <w:rFonts w:ascii="Calibri Light" w:eastAsiaTheme="minorEastAsia" w:hAnsi="Calibri Light" w:cstheme="majorHAnsi"/>
            <w:sz w:val="24"/>
            <w:szCs w:val="24"/>
          </w:rPr>
          <w:t>https://www.ccrm.md/ro/decisions</w:t>
        </w:r>
      </w:hyperlink>
      <w:r w:rsidRPr="00711309">
        <w:rPr>
          <w:rFonts w:ascii="Calibri Light" w:eastAsiaTheme="minorEastAsia" w:hAnsi="Calibri Light" w:cstheme="majorHAnsi"/>
          <w:sz w:val="24"/>
          <w:szCs w:val="24"/>
        </w:rPr>
        <w:t>).</w:t>
      </w:r>
    </w:p>
    <w:p w:rsidR="00711309" w:rsidRPr="00711309" w:rsidRDefault="00711309" w:rsidP="00711309">
      <w:pPr>
        <w:tabs>
          <w:tab w:val="left" w:pos="993"/>
        </w:tabs>
        <w:spacing w:after="0" w:line="276" w:lineRule="auto"/>
        <w:contextualSpacing/>
        <w:jc w:val="both"/>
        <w:rPr>
          <w:rFonts w:ascii="Calibri Light" w:eastAsiaTheme="minorEastAsia" w:hAnsi="Calibri Light" w:cstheme="majorHAnsi"/>
          <w:sz w:val="24"/>
          <w:szCs w:val="24"/>
        </w:rPr>
      </w:pPr>
    </w:p>
    <w:p w:rsidR="00711309" w:rsidRPr="00711309" w:rsidRDefault="00711309" w:rsidP="00711309">
      <w:pPr>
        <w:jc w:val="both"/>
        <w:rPr>
          <w:rFonts w:ascii="Calibri Light" w:eastAsia="Times New Roman" w:hAnsi="Calibri Light" w:cstheme="majorHAnsi"/>
          <w:sz w:val="24"/>
          <w:szCs w:val="24"/>
        </w:rPr>
      </w:pPr>
    </w:p>
    <w:p w:rsidR="00DC0A56" w:rsidRPr="00440950" w:rsidRDefault="00DC0A56" w:rsidP="00DC0A56">
      <w:pPr>
        <w:pStyle w:val="ListParagraph"/>
        <w:tabs>
          <w:tab w:val="left" w:pos="900"/>
          <w:tab w:val="left" w:pos="993"/>
          <w:tab w:val="left" w:pos="1276"/>
        </w:tabs>
        <w:spacing w:after="0" w:line="276" w:lineRule="auto"/>
        <w:ind w:left="1920"/>
        <w:jc w:val="right"/>
        <w:rPr>
          <w:rFonts w:ascii="Calibri Light" w:hAnsi="Calibri Light" w:cstheme="majorHAnsi"/>
          <w:b/>
          <w:sz w:val="28"/>
          <w:szCs w:val="28"/>
          <w:lang w:val="ru-RU"/>
        </w:rPr>
      </w:pPr>
      <w:r w:rsidRPr="00440950">
        <w:rPr>
          <w:rFonts w:ascii="Calibri Light" w:hAnsi="Calibri Light" w:cstheme="majorHAnsi"/>
          <w:b/>
          <w:sz w:val="28"/>
          <w:szCs w:val="28"/>
          <w:lang w:val="ru-RU"/>
        </w:rPr>
        <w:t>Мариан ЛУПУ,</w:t>
      </w:r>
    </w:p>
    <w:p w:rsidR="00DC0A56" w:rsidRPr="00440950" w:rsidRDefault="00DC0A56" w:rsidP="00DC0A56">
      <w:pPr>
        <w:pStyle w:val="ListParagraph"/>
        <w:tabs>
          <w:tab w:val="left" w:pos="900"/>
          <w:tab w:val="left" w:pos="993"/>
          <w:tab w:val="left" w:pos="1276"/>
        </w:tabs>
        <w:spacing w:after="0" w:line="276" w:lineRule="auto"/>
        <w:ind w:left="1920"/>
        <w:jc w:val="right"/>
        <w:rPr>
          <w:rFonts w:ascii="Calibri Light" w:hAnsi="Calibri Light" w:cstheme="majorHAnsi"/>
          <w:sz w:val="28"/>
          <w:szCs w:val="28"/>
          <w:lang w:val="ru-RU"/>
        </w:rPr>
      </w:pPr>
      <w:r w:rsidRPr="00440950">
        <w:rPr>
          <w:rFonts w:ascii="Calibri Light" w:hAnsi="Calibri Light" w:cstheme="majorHAnsi"/>
          <w:b/>
          <w:sz w:val="28"/>
          <w:szCs w:val="28"/>
          <w:lang w:val="ru-RU"/>
        </w:rPr>
        <w:t>Председатель</w:t>
      </w:r>
    </w:p>
    <w:p w:rsidR="00DC0A56" w:rsidRDefault="00DC0A56" w:rsidP="00711309">
      <w:pPr>
        <w:spacing w:after="0"/>
        <w:jc w:val="right"/>
        <w:rPr>
          <w:rFonts w:ascii="Calibri Light" w:eastAsia="Calibri" w:hAnsi="Calibri Light" w:cstheme="majorHAnsi"/>
          <w:b/>
          <w:sz w:val="28"/>
          <w:szCs w:val="28"/>
          <w:lang w:val="ru-RU"/>
        </w:rPr>
      </w:pPr>
    </w:p>
    <w:sectPr w:rsidR="00DC0A56" w:rsidSect="009B03EF">
      <w:footerReference w:type="default" r:id="rId9"/>
      <w:pgSz w:w="12240" w:h="15840"/>
      <w:pgMar w:top="1134" w:right="850" w:bottom="12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623" w:rsidRDefault="002D2623" w:rsidP="00711309">
      <w:pPr>
        <w:spacing w:after="0" w:line="240" w:lineRule="auto"/>
      </w:pPr>
      <w:r>
        <w:separator/>
      </w:r>
    </w:p>
  </w:endnote>
  <w:endnote w:type="continuationSeparator" w:id="0">
    <w:p w:rsidR="002D2623" w:rsidRDefault="002D2623" w:rsidP="0071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108807"/>
      <w:docPartObj>
        <w:docPartGallery w:val="Page Numbers (Bottom of Page)"/>
        <w:docPartUnique/>
      </w:docPartObj>
    </w:sdtPr>
    <w:sdtEndPr>
      <w:rPr>
        <w:noProof/>
      </w:rPr>
    </w:sdtEndPr>
    <w:sdtContent>
      <w:p w:rsidR="00CC5A54" w:rsidRDefault="008A26D6" w:rsidP="008A26D6">
        <w:pPr>
          <w:pStyle w:val="Footer"/>
          <w:tabs>
            <w:tab w:val="left" w:pos="8633"/>
          </w:tabs>
        </w:pPr>
        <w:r>
          <w:tab/>
        </w:r>
        <w:r>
          <w:tab/>
        </w:r>
        <w:r>
          <w:tab/>
        </w:r>
        <w:r w:rsidR="004C1F32">
          <w:fldChar w:fldCharType="begin"/>
        </w:r>
        <w:r w:rsidR="004C1F32">
          <w:instrText xml:space="preserve"> PAGE   \* MERGEFORMAT </w:instrText>
        </w:r>
        <w:r w:rsidR="004C1F32">
          <w:fldChar w:fldCharType="separate"/>
        </w:r>
        <w:r w:rsidR="004B396E">
          <w:rPr>
            <w:noProof/>
          </w:rPr>
          <w:t>1</w:t>
        </w:r>
        <w:r w:rsidR="004C1F32">
          <w:rPr>
            <w:noProof/>
          </w:rPr>
          <w:fldChar w:fldCharType="end"/>
        </w:r>
      </w:p>
    </w:sdtContent>
  </w:sdt>
  <w:p w:rsidR="00CC5A54" w:rsidRDefault="008A26D6" w:rsidP="008A26D6">
    <w:pPr>
      <w:pStyle w:val="Footer"/>
      <w:tabs>
        <w:tab w:val="clear" w:pos="4844"/>
        <w:tab w:val="clear" w:pos="9689"/>
        <w:tab w:val="left" w:pos="86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623" w:rsidRDefault="002D2623" w:rsidP="00711309">
      <w:pPr>
        <w:spacing w:after="0" w:line="240" w:lineRule="auto"/>
      </w:pPr>
      <w:r>
        <w:separator/>
      </w:r>
    </w:p>
  </w:footnote>
  <w:footnote w:type="continuationSeparator" w:id="0">
    <w:p w:rsidR="002D2623" w:rsidRDefault="002D2623" w:rsidP="00711309">
      <w:pPr>
        <w:spacing w:after="0" w:line="240" w:lineRule="auto"/>
      </w:pPr>
      <w:r>
        <w:continuationSeparator/>
      </w:r>
    </w:p>
  </w:footnote>
  <w:footnote w:id="1">
    <w:p w:rsidR="00A40CC9" w:rsidRPr="00D47B62" w:rsidRDefault="00A40CC9" w:rsidP="00A40CC9">
      <w:pPr>
        <w:pStyle w:val="FootnoteText"/>
        <w:jc w:val="both"/>
        <w:rPr>
          <w:rFonts w:ascii="Calibri Light" w:hAnsi="Calibri Light" w:cstheme="majorHAnsi"/>
          <w:sz w:val="18"/>
          <w:szCs w:val="18"/>
          <w:lang w:val="az-Cyrl-AZ"/>
        </w:rPr>
      </w:pPr>
      <w:r w:rsidRPr="00711309">
        <w:rPr>
          <w:rStyle w:val="FootnoteReference"/>
          <w:rFonts w:ascii="Calibri Light" w:hAnsi="Calibri Light" w:cstheme="majorHAnsi"/>
          <w:sz w:val="18"/>
          <w:szCs w:val="18"/>
        </w:rPr>
        <w:footnoteRef/>
      </w:r>
      <w:r w:rsidRPr="00D47B62">
        <w:rPr>
          <w:rFonts w:ascii="Calibri Light" w:hAnsi="Calibri Light" w:cstheme="majorHAnsi"/>
          <w:sz w:val="18"/>
          <w:szCs w:val="18"/>
          <w:lang w:val="ru-RU"/>
        </w:rPr>
        <w:t xml:space="preserve"> </w:t>
      </w:r>
      <w:r w:rsidR="00D47B62" w:rsidRPr="00D47B62">
        <w:rPr>
          <w:rFonts w:ascii="Calibri Light" w:hAnsi="Calibri Light" w:cstheme="majorHAnsi"/>
          <w:sz w:val="18"/>
          <w:szCs w:val="18"/>
          <w:lang w:val="az-Cyrl-AZ"/>
        </w:rPr>
        <w:t>Постановление Счетной палаты №10 от 16.03.2020 „Об утверждении режима деятельности Счетной палаты”; Постановления Национальной комиссии по общественному здоровью №10 от 15.05.2020, №15 от 12.06.2020 и №33 от 28.09.2020.</w:t>
      </w:r>
    </w:p>
  </w:footnote>
  <w:footnote w:id="2">
    <w:p w:rsidR="00A40CC9" w:rsidRPr="008364CD" w:rsidRDefault="00A40CC9" w:rsidP="00A40CC9">
      <w:pPr>
        <w:spacing w:after="0"/>
        <w:jc w:val="both"/>
        <w:rPr>
          <w:rFonts w:asciiTheme="majorHAnsi" w:hAnsiTheme="majorHAnsi" w:cstheme="majorHAnsi"/>
          <w:i/>
          <w:iCs/>
          <w:sz w:val="18"/>
          <w:szCs w:val="18"/>
          <w:lang w:val="az-Cyrl-AZ"/>
        </w:rPr>
      </w:pPr>
      <w:r w:rsidRPr="004232BA">
        <w:rPr>
          <w:rStyle w:val="FootnoteReference"/>
          <w:rFonts w:asciiTheme="majorHAnsi" w:hAnsiTheme="majorHAnsi" w:cstheme="majorHAnsi"/>
          <w:sz w:val="18"/>
          <w:szCs w:val="18"/>
          <w:lang w:val="az-Cyrl-AZ"/>
        </w:rPr>
        <w:footnoteRef/>
      </w:r>
      <w:r w:rsidRPr="004232BA">
        <w:rPr>
          <w:rFonts w:asciiTheme="majorHAnsi" w:hAnsiTheme="majorHAnsi" w:cstheme="majorHAnsi"/>
          <w:sz w:val="18"/>
          <w:szCs w:val="18"/>
          <w:lang w:val="az-Cyrl-AZ"/>
        </w:rPr>
        <w:t xml:space="preserve"> </w:t>
      </w:r>
      <w:r w:rsidRPr="004232BA">
        <w:rPr>
          <w:rFonts w:ascii="Calibri Light" w:eastAsia="Times New Roman" w:hAnsi="Calibri Light" w:cs="Calibri Light"/>
          <w:sz w:val="18"/>
          <w:szCs w:val="18"/>
          <w:lang w:val="az-Cyrl-AZ"/>
        </w:rPr>
        <w:t xml:space="preserve">Закон об организации и функционировании Счетной палаты Республики Молдова №260 от 07.12.2017 (далее – Закон №260 </w:t>
      </w:r>
      <w:r w:rsidRPr="008364CD">
        <w:rPr>
          <w:rFonts w:ascii="Calibri Light" w:eastAsia="Times New Roman" w:hAnsi="Calibri Light" w:cs="Calibri Light"/>
          <w:sz w:val="18"/>
          <w:szCs w:val="18"/>
          <w:lang w:val="az-Cyrl-AZ"/>
        </w:rPr>
        <w:t>от 07.12.2017).</w:t>
      </w:r>
    </w:p>
  </w:footnote>
  <w:footnote w:id="3">
    <w:p w:rsidR="008A26D6" w:rsidRPr="008364CD" w:rsidRDefault="008A26D6" w:rsidP="008A26D6">
      <w:pPr>
        <w:pStyle w:val="FootnoteText"/>
        <w:jc w:val="both"/>
        <w:rPr>
          <w:rFonts w:asciiTheme="majorHAnsi" w:hAnsiTheme="majorHAnsi" w:cstheme="majorHAnsi"/>
          <w:sz w:val="18"/>
          <w:szCs w:val="18"/>
          <w:lang w:val="ru-RU"/>
        </w:rPr>
      </w:pPr>
      <w:r w:rsidRPr="008364CD">
        <w:rPr>
          <w:rStyle w:val="FootnoteReference"/>
          <w:rFonts w:asciiTheme="majorHAnsi" w:hAnsiTheme="majorHAnsi" w:cstheme="majorHAnsi"/>
          <w:sz w:val="18"/>
          <w:szCs w:val="18"/>
          <w:lang w:val="ro-RO"/>
        </w:rPr>
        <w:footnoteRef/>
      </w:r>
      <w:r w:rsidRPr="008364CD">
        <w:rPr>
          <w:rFonts w:asciiTheme="majorHAnsi" w:hAnsiTheme="majorHAnsi" w:cstheme="majorHAnsi"/>
          <w:sz w:val="18"/>
          <w:szCs w:val="18"/>
          <w:lang w:val="ro-RO"/>
        </w:rPr>
        <w:t xml:space="preserve"> </w:t>
      </w:r>
      <w:r w:rsidRPr="008364CD">
        <w:rPr>
          <w:rFonts w:ascii="Calibri Light" w:hAnsi="Calibri Light" w:cstheme="majorHAnsi"/>
          <w:sz w:val="18"/>
          <w:szCs w:val="18"/>
          <w:lang w:val="ru-RU"/>
        </w:rPr>
        <w:t>Постановление Счетной палаты №</w:t>
      </w:r>
      <w:r w:rsidRPr="008A26D6">
        <w:rPr>
          <w:rFonts w:ascii="Calibri Light" w:hAnsi="Calibri Light" w:cstheme="majorHAnsi"/>
          <w:sz w:val="18"/>
          <w:szCs w:val="18"/>
          <w:lang w:val="ru-RU"/>
        </w:rPr>
        <w:t xml:space="preserve">62 </w:t>
      </w:r>
      <w:r>
        <w:rPr>
          <w:rFonts w:ascii="Calibri Light" w:hAnsi="Calibri Light" w:cstheme="majorHAnsi"/>
          <w:sz w:val="18"/>
          <w:szCs w:val="18"/>
          <w:lang w:val="ru-RU"/>
        </w:rPr>
        <w:t xml:space="preserve">от </w:t>
      </w:r>
      <w:r w:rsidRPr="008A26D6">
        <w:rPr>
          <w:rFonts w:ascii="Calibri Light" w:hAnsi="Calibri Light" w:cstheme="majorHAnsi"/>
          <w:sz w:val="18"/>
          <w:szCs w:val="18"/>
          <w:lang w:val="ru-RU"/>
        </w:rPr>
        <w:t xml:space="preserve">10.12.2020 </w:t>
      </w:r>
      <w:r w:rsidRPr="008364CD">
        <w:rPr>
          <w:rFonts w:ascii="Calibri Light" w:hAnsi="Calibri Light" w:cstheme="majorHAnsi"/>
          <w:sz w:val="18"/>
          <w:szCs w:val="18"/>
          <w:lang w:val="ru-RU"/>
        </w:rPr>
        <w:t>,,Об утверждении Программы аудиторской деятельности Счетной палаты на 202</w:t>
      </w:r>
      <w:r>
        <w:rPr>
          <w:rFonts w:ascii="Calibri Light" w:hAnsi="Calibri Light" w:cstheme="majorHAnsi"/>
          <w:sz w:val="18"/>
          <w:szCs w:val="18"/>
          <w:lang w:val="ru-RU"/>
        </w:rPr>
        <w:t>1</w:t>
      </w:r>
      <w:r w:rsidRPr="008364CD">
        <w:rPr>
          <w:rFonts w:ascii="Calibri Light" w:hAnsi="Calibri Light" w:cstheme="majorHAnsi"/>
          <w:sz w:val="18"/>
          <w:szCs w:val="18"/>
          <w:lang w:val="ru-RU"/>
        </w:rPr>
        <w:t xml:space="preserve"> год”</w:t>
      </w:r>
      <w:r w:rsidRPr="008364CD">
        <w:rPr>
          <w:rFonts w:asciiTheme="majorHAnsi" w:hAnsiTheme="majorHAnsi" w:cstheme="majorHAnsi"/>
          <w:sz w:val="18"/>
          <w:szCs w:val="18"/>
          <w:lang w:val="ro-RO"/>
        </w:rPr>
        <w:t>.</w:t>
      </w:r>
    </w:p>
  </w:footnote>
  <w:footnote w:id="4">
    <w:p w:rsidR="008A26D6" w:rsidRPr="0027707A" w:rsidRDefault="008A26D6" w:rsidP="008A26D6">
      <w:pPr>
        <w:pStyle w:val="FootnoteText"/>
        <w:jc w:val="both"/>
        <w:rPr>
          <w:rFonts w:asciiTheme="majorHAnsi" w:hAnsiTheme="majorHAnsi" w:cstheme="majorHAnsi"/>
          <w:sz w:val="18"/>
          <w:szCs w:val="18"/>
          <w:lang w:val="ru-RU"/>
        </w:rPr>
      </w:pPr>
      <w:r w:rsidRPr="008364CD">
        <w:rPr>
          <w:rStyle w:val="FootnoteReference"/>
          <w:rFonts w:asciiTheme="majorHAnsi" w:hAnsiTheme="majorHAnsi" w:cstheme="majorHAnsi"/>
          <w:sz w:val="18"/>
          <w:szCs w:val="18"/>
        </w:rPr>
        <w:footnoteRef/>
      </w:r>
      <w:r w:rsidRPr="008364CD">
        <w:rPr>
          <w:rFonts w:asciiTheme="majorHAnsi" w:hAnsiTheme="majorHAnsi" w:cstheme="majorHAnsi"/>
          <w:sz w:val="18"/>
          <w:szCs w:val="18"/>
          <w:lang w:val="ru-RU"/>
        </w:rPr>
        <w:t xml:space="preserve"> </w:t>
      </w:r>
      <w:r w:rsidRPr="008A26D6">
        <w:rPr>
          <w:rFonts w:ascii="Calibri Light" w:hAnsi="Calibri Light" w:cstheme="majorHAnsi"/>
          <w:sz w:val="18"/>
          <w:szCs w:val="18"/>
        </w:rPr>
        <w:t>ISSAI</w:t>
      </w:r>
      <w:r w:rsidRPr="008A26D6">
        <w:rPr>
          <w:rFonts w:ascii="Calibri Light" w:hAnsi="Calibri Light" w:cstheme="majorHAnsi"/>
          <w:sz w:val="18"/>
          <w:szCs w:val="18"/>
          <w:lang w:val="ru-RU"/>
        </w:rPr>
        <w:t xml:space="preserve"> 100, </w:t>
      </w:r>
      <w:r w:rsidRPr="008A26D6">
        <w:rPr>
          <w:rFonts w:ascii="Calibri Light" w:hAnsi="Calibri Light" w:cstheme="majorHAnsi"/>
          <w:sz w:val="18"/>
          <w:szCs w:val="18"/>
        </w:rPr>
        <w:t>ISSAI</w:t>
      </w:r>
      <w:r w:rsidRPr="008A26D6">
        <w:rPr>
          <w:rFonts w:ascii="Calibri Light" w:hAnsi="Calibri Light" w:cstheme="majorHAnsi"/>
          <w:sz w:val="18"/>
          <w:szCs w:val="18"/>
          <w:lang w:val="ru-RU"/>
        </w:rPr>
        <w:t xml:space="preserve"> 400 и </w:t>
      </w:r>
      <w:r w:rsidRPr="008A26D6">
        <w:rPr>
          <w:rFonts w:ascii="Calibri Light" w:hAnsi="Calibri Light" w:cstheme="majorHAnsi"/>
          <w:sz w:val="18"/>
          <w:szCs w:val="18"/>
        </w:rPr>
        <w:t>ISSAI</w:t>
      </w:r>
      <w:r w:rsidRPr="008A26D6">
        <w:rPr>
          <w:rFonts w:ascii="Calibri Light" w:hAnsi="Calibri Light" w:cstheme="majorHAnsi"/>
          <w:sz w:val="18"/>
          <w:szCs w:val="18"/>
          <w:lang w:val="ru-RU"/>
        </w:rPr>
        <w:t xml:space="preserve"> 4000, утвержденные</w:t>
      </w:r>
      <w:r>
        <w:rPr>
          <w:rFonts w:ascii="Calibri Light" w:hAnsi="Calibri Light" w:cstheme="majorHAnsi"/>
          <w:sz w:val="18"/>
          <w:szCs w:val="18"/>
          <w:lang w:val="ru-RU"/>
        </w:rPr>
        <w:t xml:space="preserve"> для применения</w:t>
      </w:r>
      <w:r w:rsidRPr="008A26D6">
        <w:rPr>
          <w:rFonts w:ascii="Calibri Light" w:hAnsi="Calibri Light" w:cstheme="majorHAnsi"/>
          <w:sz w:val="18"/>
          <w:szCs w:val="18"/>
          <w:lang w:val="ru-RU"/>
        </w:rPr>
        <w:t xml:space="preserve"> Постановлением Счетной палаты №2 от 24.01.2020 „</w:t>
      </w:r>
      <w:r w:rsidRPr="008A26D6">
        <w:rPr>
          <w:rFonts w:ascii="Calibri Light" w:hAnsi="Calibri Light" w:cs="Calibri Light"/>
          <w:sz w:val="18"/>
          <w:szCs w:val="18"/>
          <w:lang w:val="ru-RU"/>
        </w:rPr>
        <w:t xml:space="preserve">О Рамках профессиональных деклараций </w:t>
      </w:r>
      <w:r w:rsidRPr="008A26D6">
        <w:rPr>
          <w:rFonts w:ascii="Calibri Light" w:hAnsi="Calibri Light" w:cs="Calibri Light"/>
          <w:sz w:val="18"/>
          <w:szCs w:val="18"/>
        </w:rPr>
        <w:t>INTOSAI</w:t>
      </w:r>
      <w:r w:rsidRPr="008A26D6">
        <w:rPr>
          <w:rFonts w:ascii="Calibri Light" w:hAnsi="Calibri Light" w:cs="Calibri Light"/>
          <w:sz w:val="18"/>
          <w:szCs w:val="18"/>
          <w:lang w:val="ru-RU"/>
        </w:rPr>
        <w:t>”</w:t>
      </w:r>
      <w:r w:rsidRPr="008A26D6">
        <w:rPr>
          <w:rFonts w:ascii="Calibri Light" w:eastAsia="Times New Roman" w:hAnsi="Calibri Light" w:cstheme="majorHAnsi"/>
          <w:sz w:val="18"/>
          <w:szCs w:val="18"/>
          <w:lang w:val="ro-RO"/>
        </w:rPr>
        <w:t>.</w:t>
      </w:r>
    </w:p>
  </w:footnote>
  <w:footnote w:id="5">
    <w:p w:rsidR="00003937" w:rsidRPr="00003937" w:rsidRDefault="00003937" w:rsidP="00003937">
      <w:pPr>
        <w:pStyle w:val="FootnoteText"/>
        <w:jc w:val="both"/>
        <w:rPr>
          <w:rFonts w:ascii="Calibri Light" w:hAnsi="Calibri Light" w:cstheme="majorHAnsi"/>
          <w:sz w:val="18"/>
          <w:szCs w:val="18"/>
          <w:lang w:val="ru-RU"/>
        </w:rPr>
      </w:pPr>
      <w:r w:rsidRPr="00711309">
        <w:rPr>
          <w:rStyle w:val="FootnoteReference"/>
          <w:rFonts w:ascii="Calibri Light" w:hAnsi="Calibri Light" w:cstheme="majorHAnsi"/>
          <w:sz w:val="18"/>
          <w:szCs w:val="18"/>
        </w:rPr>
        <w:footnoteRef/>
      </w:r>
      <w:r w:rsidRPr="00003937">
        <w:rPr>
          <w:rFonts w:ascii="Calibri Light" w:hAnsi="Calibri Light" w:cstheme="majorHAnsi"/>
          <w:sz w:val="18"/>
          <w:szCs w:val="18"/>
          <w:lang w:val="ru-RU"/>
        </w:rPr>
        <w:t xml:space="preserve"> Министерств</w:t>
      </w:r>
      <w:r>
        <w:rPr>
          <w:rFonts w:ascii="Calibri Light" w:hAnsi="Calibri Light" w:cstheme="majorHAnsi"/>
          <w:sz w:val="18"/>
          <w:szCs w:val="18"/>
          <w:lang w:val="ru-RU"/>
        </w:rPr>
        <w:t>о</w:t>
      </w:r>
      <w:r w:rsidRPr="00003937">
        <w:rPr>
          <w:rFonts w:ascii="Calibri Light" w:hAnsi="Calibri Light" w:cstheme="majorHAnsi"/>
          <w:sz w:val="18"/>
          <w:szCs w:val="18"/>
          <w:lang w:val="ru-RU"/>
        </w:rPr>
        <w:t xml:space="preserve"> образования, культуры и исследований</w:t>
      </w:r>
      <w:r w:rsidRPr="00003937">
        <w:rPr>
          <w:rFonts w:ascii="Calibri Light" w:eastAsia="SimSun" w:hAnsi="Calibri Light" w:cstheme="majorHAnsi"/>
          <w:sz w:val="18"/>
          <w:szCs w:val="18"/>
          <w:lang w:val="ru-RU" w:eastAsia="zh-CN"/>
        </w:rPr>
        <w:t xml:space="preserve"> </w:t>
      </w:r>
      <w:r>
        <w:rPr>
          <w:rFonts w:ascii="Calibri Light" w:eastAsia="SimSun" w:hAnsi="Calibri Light" w:cstheme="majorHAnsi"/>
          <w:sz w:val="18"/>
          <w:szCs w:val="18"/>
          <w:lang w:val="ru-RU" w:eastAsia="zh-CN"/>
        </w:rPr>
        <w:t xml:space="preserve">было реорганизовано в </w:t>
      </w:r>
      <w:r w:rsidRPr="00003937">
        <w:rPr>
          <w:rFonts w:ascii="Calibri Light" w:hAnsi="Calibri Light" w:cstheme="majorHAnsi"/>
          <w:sz w:val="18"/>
          <w:szCs w:val="18"/>
          <w:lang w:val="ru-RU"/>
        </w:rPr>
        <w:t>Министерств</w:t>
      </w:r>
      <w:r>
        <w:rPr>
          <w:rFonts w:ascii="Calibri Light" w:hAnsi="Calibri Light" w:cstheme="majorHAnsi"/>
          <w:sz w:val="18"/>
          <w:szCs w:val="18"/>
          <w:lang w:val="ru-RU"/>
        </w:rPr>
        <w:t>о образования</w:t>
      </w:r>
      <w:r w:rsidRPr="00003937">
        <w:rPr>
          <w:rFonts w:ascii="Calibri Light" w:hAnsi="Calibri Light" w:cstheme="majorHAnsi"/>
          <w:sz w:val="18"/>
          <w:szCs w:val="18"/>
          <w:lang w:val="ru-RU"/>
        </w:rPr>
        <w:t xml:space="preserve"> и исследований</w:t>
      </w:r>
      <w:r>
        <w:rPr>
          <w:rFonts w:ascii="Calibri Light" w:hAnsi="Calibri Light" w:cstheme="majorHAnsi"/>
          <w:sz w:val="18"/>
          <w:szCs w:val="18"/>
          <w:lang w:val="ru-RU"/>
        </w:rPr>
        <w:t xml:space="preserve"> согласно Постановлению Парламента №</w:t>
      </w:r>
      <w:r w:rsidRPr="00003937">
        <w:rPr>
          <w:rFonts w:ascii="Calibri Light" w:hAnsi="Calibri Light" w:cstheme="majorHAnsi"/>
          <w:sz w:val="18"/>
          <w:szCs w:val="18"/>
          <w:lang w:val="ru-RU"/>
        </w:rPr>
        <w:t>89/2021</w:t>
      </w:r>
      <w:r>
        <w:rPr>
          <w:rFonts w:ascii="Calibri Light" w:hAnsi="Calibri Light" w:cstheme="majorHAnsi"/>
          <w:sz w:val="18"/>
          <w:szCs w:val="18"/>
          <w:lang w:val="ru-RU"/>
        </w:rPr>
        <w:t xml:space="preserve"> </w:t>
      </w:r>
      <w:r w:rsidRPr="00003937">
        <w:rPr>
          <w:rFonts w:ascii="Calibri Light" w:hAnsi="Calibri Light" w:cstheme="majorHAnsi"/>
          <w:sz w:val="18"/>
          <w:szCs w:val="18"/>
          <w:lang w:val="ru-RU"/>
        </w:rPr>
        <w:t>„</w:t>
      </w:r>
      <w:r>
        <w:rPr>
          <w:rFonts w:ascii="Calibri Light" w:hAnsi="Calibri Light" w:cstheme="majorHAnsi"/>
          <w:sz w:val="18"/>
          <w:szCs w:val="18"/>
          <w:lang w:val="ru-RU"/>
        </w:rPr>
        <w:t>Об утверждении списка министерств</w:t>
      </w:r>
      <w:r w:rsidRPr="00003937">
        <w:rPr>
          <w:rFonts w:ascii="Calibri Light" w:hAnsi="Calibri Light" w:cstheme="majorHAnsi"/>
          <w:sz w:val="18"/>
          <w:szCs w:val="18"/>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740BA"/>
    <w:multiLevelType w:val="multilevel"/>
    <w:tmpl w:val="CEF67098"/>
    <w:lvl w:ilvl="0">
      <w:start w:val="2"/>
      <w:numFmt w:val="decimal"/>
      <w:lvlText w:val="%1."/>
      <w:lvlJc w:val="left"/>
      <w:pPr>
        <w:ind w:left="396" w:hanging="396"/>
      </w:pPr>
      <w:rPr>
        <w:rFonts w:hint="default"/>
        <w:b/>
      </w:rPr>
    </w:lvl>
    <w:lvl w:ilvl="1">
      <w:start w:val="7"/>
      <w:numFmt w:val="decimal"/>
      <w:lvlText w:val="%1.%2."/>
      <w:lvlJc w:val="left"/>
      <w:pPr>
        <w:ind w:left="964" w:hanging="396"/>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1" w15:restartNumberingAfterBreak="0">
    <w:nsid w:val="68E26F39"/>
    <w:multiLevelType w:val="multilevel"/>
    <w:tmpl w:val="AB462D3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EF"/>
    <w:rsid w:val="00003937"/>
    <w:rsid w:val="00137AEF"/>
    <w:rsid w:val="002B1C53"/>
    <w:rsid w:val="002D2623"/>
    <w:rsid w:val="004B396E"/>
    <w:rsid w:val="004C1F32"/>
    <w:rsid w:val="00574D1B"/>
    <w:rsid w:val="00711309"/>
    <w:rsid w:val="008A26D6"/>
    <w:rsid w:val="00A40CC9"/>
    <w:rsid w:val="00C35D45"/>
    <w:rsid w:val="00D47B62"/>
    <w:rsid w:val="00DC0A56"/>
    <w:rsid w:val="00EA4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9E5D9D-A619-4A0C-B1C1-8FBFAB84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309"/>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kethrough,List Paragraph 1,Scriptoria bullet points,standaard met opsomming,Абзац списка1,Bullets,References,Liste 1,List Paragraph nowy,Numbered List Paragraph,List Paragraph (numbered (a)),Medium Grid 1 - Accent 21"/>
    <w:basedOn w:val="Normal"/>
    <w:link w:val="ListParagraphChar"/>
    <w:uiPriority w:val="34"/>
    <w:qFormat/>
    <w:rsid w:val="00711309"/>
    <w:pPr>
      <w:ind w:left="720"/>
      <w:contextualSpacing/>
    </w:pPr>
  </w:style>
  <w:style w:type="character" w:styleId="FootnoteReference">
    <w:name w:val="footnote reference"/>
    <w:aliases w:val="ftref,Times 10 Point,Exposant 3 Point,Footnote symbol,Footnote reference number,EN Footnote Reference,note TESI,16 Point,Superscript 6 Point,BVI fnr,Footnote Text Char2,Char Char1,FOOTNOTES Char1,fn Char1,single space Char1,ft Char1"/>
    <w:basedOn w:val="DefaultParagraphFont"/>
    <w:link w:val="FNRefeCharChar"/>
    <w:uiPriority w:val="99"/>
    <w:rsid w:val="00711309"/>
    <w:rPr>
      <w:vertAlign w:val="superscript"/>
    </w:rPr>
  </w:style>
  <w:style w:type="paragraph" w:styleId="Footer">
    <w:name w:val="footer"/>
    <w:basedOn w:val="Normal"/>
    <w:link w:val="FooterChar"/>
    <w:uiPriority w:val="99"/>
    <w:unhideWhenUsed/>
    <w:rsid w:val="00711309"/>
    <w:pPr>
      <w:tabs>
        <w:tab w:val="center" w:pos="4844"/>
        <w:tab w:val="right" w:pos="9689"/>
      </w:tabs>
      <w:spacing w:after="0" w:line="240" w:lineRule="auto"/>
    </w:pPr>
  </w:style>
  <w:style w:type="character" w:customStyle="1" w:styleId="FooterChar">
    <w:name w:val="Footer Char"/>
    <w:basedOn w:val="DefaultParagraphFont"/>
    <w:link w:val="Footer"/>
    <w:uiPriority w:val="99"/>
    <w:rsid w:val="00711309"/>
    <w:rPr>
      <w:lang w:val="ro-RO"/>
    </w:rPr>
  </w:style>
  <w:style w:type="paragraph" w:styleId="FootnoteText">
    <w:name w:val="footnote text"/>
    <w:aliases w:val=" Char,Char,Знак1, Знак1, Знак,FuЯnote Char Char,FuЯnote Char,FuЯnote Char Car Char Char,FuЯnote Char Car Char Char Char Char Char Char Char Char Char Char,single space,fn,FOOTNOTES,A,Footnote Text Char1,Footnote Text Char Char2,Cha, Cha"/>
    <w:basedOn w:val="Normal"/>
    <w:link w:val="FootnoteTextChar"/>
    <w:uiPriority w:val="99"/>
    <w:unhideWhenUsed/>
    <w:qFormat/>
    <w:rsid w:val="00711309"/>
    <w:pPr>
      <w:spacing w:after="0" w:line="240" w:lineRule="auto"/>
    </w:pPr>
    <w:rPr>
      <w:sz w:val="20"/>
      <w:szCs w:val="20"/>
      <w:lang w:val="en-US"/>
    </w:rPr>
  </w:style>
  <w:style w:type="character" w:customStyle="1" w:styleId="FootnoteTextChar">
    <w:name w:val="Footnote Text Char"/>
    <w:aliases w:val=" Char Char,Char Char,Знак1 Char, Знак1 Char, Знак Char,FuЯnote Char Char Char,FuЯnote Char Char1,FuЯnote Char Car Char Char Char,FuЯnote Char Car Char Char Char Char Char Char Char Char Char Char Char,single space Char,fn Char,A Char"/>
    <w:basedOn w:val="DefaultParagraphFont"/>
    <w:link w:val="FootnoteText"/>
    <w:uiPriority w:val="99"/>
    <w:rsid w:val="00711309"/>
    <w:rPr>
      <w:sz w:val="20"/>
      <w:szCs w:val="20"/>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711309"/>
    <w:pPr>
      <w:spacing w:line="240" w:lineRule="exact"/>
    </w:pPr>
    <w:rPr>
      <w:vertAlign w:val="superscript"/>
      <w:lang w:val="ru-RU"/>
    </w:rPr>
  </w:style>
  <w:style w:type="character" w:styleId="Hyperlink">
    <w:name w:val="Hyperlink"/>
    <w:basedOn w:val="DefaultParagraphFont"/>
    <w:uiPriority w:val="99"/>
    <w:unhideWhenUsed/>
    <w:rsid w:val="00711309"/>
    <w:rPr>
      <w:color w:val="0000FF" w:themeColor="hyperlink"/>
      <w:u w:val="single"/>
    </w:rPr>
  </w:style>
  <w:style w:type="paragraph" w:styleId="CommentText">
    <w:name w:val="annotation text"/>
    <w:basedOn w:val="Normal"/>
    <w:link w:val="CommentTextChar"/>
    <w:uiPriority w:val="99"/>
    <w:semiHidden/>
    <w:unhideWhenUsed/>
    <w:rsid w:val="00711309"/>
    <w:pPr>
      <w:spacing w:line="240" w:lineRule="auto"/>
    </w:pPr>
    <w:rPr>
      <w:sz w:val="20"/>
      <w:szCs w:val="20"/>
    </w:rPr>
  </w:style>
  <w:style w:type="character" w:customStyle="1" w:styleId="CommentTextChar">
    <w:name w:val="Comment Text Char"/>
    <w:basedOn w:val="DefaultParagraphFont"/>
    <w:link w:val="CommentText"/>
    <w:uiPriority w:val="99"/>
    <w:semiHidden/>
    <w:rsid w:val="00711309"/>
    <w:rPr>
      <w:sz w:val="20"/>
      <w:szCs w:val="20"/>
      <w:lang w:val="ro-RO"/>
    </w:rPr>
  </w:style>
  <w:style w:type="paragraph" w:styleId="BalloonText">
    <w:name w:val="Balloon Text"/>
    <w:basedOn w:val="Normal"/>
    <w:link w:val="BalloonTextChar"/>
    <w:uiPriority w:val="99"/>
    <w:semiHidden/>
    <w:unhideWhenUsed/>
    <w:rsid w:val="00711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09"/>
    <w:rPr>
      <w:rFonts w:ascii="Tahoma" w:hAnsi="Tahoma" w:cs="Tahoma"/>
      <w:sz w:val="16"/>
      <w:szCs w:val="16"/>
      <w:lang w:val="ro-RO"/>
    </w:rPr>
  </w:style>
  <w:style w:type="paragraph" w:styleId="Header">
    <w:name w:val="header"/>
    <w:basedOn w:val="Normal"/>
    <w:link w:val="HeaderChar"/>
    <w:uiPriority w:val="99"/>
    <w:unhideWhenUsed/>
    <w:rsid w:val="008A26D6"/>
    <w:pPr>
      <w:tabs>
        <w:tab w:val="center" w:pos="4677"/>
        <w:tab w:val="right" w:pos="9355"/>
      </w:tabs>
      <w:spacing w:after="0" w:line="240" w:lineRule="auto"/>
    </w:pPr>
  </w:style>
  <w:style w:type="character" w:customStyle="1" w:styleId="HeaderChar">
    <w:name w:val="Header Char"/>
    <w:basedOn w:val="DefaultParagraphFont"/>
    <w:link w:val="Header"/>
    <w:uiPriority w:val="99"/>
    <w:rsid w:val="008A26D6"/>
    <w:rPr>
      <w:lang w:val="ro-RO"/>
    </w:rPr>
  </w:style>
  <w:style w:type="character" w:customStyle="1" w:styleId="ListParagraphChar">
    <w:name w:val="List Paragraph Char"/>
    <w:aliases w:val="strikethrough Char,List Paragraph 1 Char,Scriptoria bullet points Char,standaard met opsomming Char,Абзац списка1 Char,Bullets Char,References Char,Liste 1 Char,List Paragraph nowy Char,Numbered List Paragraph Char"/>
    <w:link w:val="ListParagraph"/>
    <w:uiPriority w:val="34"/>
    <w:locked/>
    <w:rsid w:val="00C35D45"/>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4524</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2021-09-17T16:52:00Z</dcterms:created>
  <dcterms:modified xsi:type="dcterms:W3CDTF">2021-09-17T16:52:00Z</dcterms:modified>
</cp:coreProperties>
</file>