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E7339" w:rsidRPr="001B5294" w:rsidTr="00970AF5">
        <w:tc>
          <w:tcPr>
            <w:tcW w:w="4508" w:type="dxa"/>
          </w:tcPr>
          <w:p w:rsidR="00DE7339" w:rsidRPr="00874825" w:rsidRDefault="00DE7339" w:rsidP="00970AF5">
            <w:pPr>
              <w:rPr>
                <w:rFonts w:asciiTheme="majorHAnsi" w:eastAsia="Times New Roman" w:hAnsiTheme="majorHAnsi" w:cstheme="majorHAnsi"/>
                <w:sz w:val="28"/>
                <w:szCs w:val="28"/>
                <w:lang w:val="ro-RO"/>
              </w:rPr>
            </w:pPr>
          </w:p>
        </w:tc>
        <w:tc>
          <w:tcPr>
            <w:tcW w:w="4508" w:type="dxa"/>
          </w:tcPr>
          <w:p w:rsidR="00DE7339" w:rsidRPr="00874825" w:rsidRDefault="00DE7339" w:rsidP="00970AF5">
            <w:pPr>
              <w:jc w:val="right"/>
              <w:rPr>
                <w:rFonts w:asciiTheme="majorHAnsi" w:eastAsia="Times New Roman" w:hAnsiTheme="majorHAnsi" w:cstheme="majorHAnsi"/>
                <w:sz w:val="28"/>
                <w:szCs w:val="28"/>
                <w:lang w:val="ro-RO"/>
              </w:rPr>
            </w:pPr>
            <w:r w:rsidRPr="00874825">
              <w:rPr>
                <w:rFonts w:asciiTheme="majorHAnsi" w:eastAsia="Times New Roman" w:hAnsiTheme="majorHAnsi" w:cstheme="majorHAnsi"/>
                <w:sz w:val="28"/>
                <w:szCs w:val="28"/>
                <w:lang w:val="ro-RO"/>
              </w:rPr>
              <w:t xml:space="preserve">Anexă </w:t>
            </w:r>
          </w:p>
          <w:p w:rsidR="00DE7339" w:rsidRPr="00874825" w:rsidRDefault="00DE7339" w:rsidP="00970AF5">
            <w:pPr>
              <w:jc w:val="right"/>
              <w:rPr>
                <w:rFonts w:asciiTheme="majorHAnsi" w:eastAsia="Times New Roman" w:hAnsiTheme="majorHAnsi" w:cstheme="majorHAnsi"/>
                <w:sz w:val="28"/>
                <w:szCs w:val="28"/>
                <w:lang w:val="ro-RO"/>
              </w:rPr>
            </w:pPr>
            <w:r w:rsidRPr="00874825">
              <w:rPr>
                <w:rFonts w:asciiTheme="majorHAnsi" w:eastAsia="Times New Roman" w:hAnsiTheme="majorHAnsi" w:cstheme="majorHAnsi"/>
                <w:sz w:val="28"/>
                <w:szCs w:val="28"/>
                <w:lang w:val="ro-RO"/>
              </w:rPr>
              <w:t>la Hotărârea Curții de Conturi</w:t>
            </w:r>
          </w:p>
          <w:p w:rsidR="00DE7339" w:rsidRPr="001B5294" w:rsidRDefault="00DE7339" w:rsidP="00970AF5">
            <w:pPr>
              <w:jc w:val="right"/>
              <w:rPr>
                <w:rFonts w:asciiTheme="majorHAnsi" w:eastAsia="Times New Roman" w:hAnsiTheme="majorHAnsi" w:cstheme="majorHAnsi"/>
                <w:bCs/>
                <w:sz w:val="28"/>
                <w:szCs w:val="28"/>
                <w:lang w:val="ro-RO"/>
              </w:rPr>
            </w:pPr>
            <w:r w:rsidRPr="00874825">
              <w:rPr>
                <w:rFonts w:asciiTheme="majorHAnsi" w:eastAsia="Times New Roman" w:hAnsiTheme="majorHAnsi" w:cstheme="majorHAnsi"/>
                <w:sz w:val="28"/>
                <w:szCs w:val="28"/>
                <w:lang w:val="ro-RO"/>
              </w:rPr>
              <w:t>nr</w:t>
            </w:r>
            <w:r w:rsidR="00874825" w:rsidRPr="001B5294">
              <w:rPr>
                <w:rFonts w:asciiTheme="majorHAnsi" w:eastAsia="Times New Roman" w:hAnsiTheme="majorHAnsi" w:cstheme="majorHAnsi"/>
                <w:sz w:val="28"/>
                <w:szCs w:val="28"/>
                <w:lang w:val="ro-RO"/>
              </w:rPr>
              <w:t>.</w:t>
            </w:r>
            <w:r w:rsidR="001B7CD7">
              <w:rPr>
                <w:rFonts w:asciiTheme="majorHAnsi" w:eastAsia="Times New Roman" w:hAnsiTheme="majorHAnsi" w:cstheme="majorHAnsi"/>
                <w:sz w:val="28"/>
                <w:szCs w:val="28"/>
                <w:lang w:val="ro-RO"/>
              </w:rPr>
              <w:t xml:space="preserve"> </w:t>
            </w:r>
            <w:r w:rsidR="00874825" w:rsidRPr="001B5294">
              <w:rPr>
                <w:rFonts w:asciiTheme="majorHAnsi" w:eastAsia="Times New Roman" w:hAnsiTheme="majorHAnsi" w:cstheme="majorHAnsi"/>
                <w:sz w:val="28"/>
                <w:szCs w:val="28"/>
                <w:lang w:val="ro-RO"/>
              </w:rPr>
              <w:t xml:space="preserve">73 </w:t>
            </w:r>
            <w:r w:rsidRPr="001B5294">
              <w:rPr>
                <w:rFonts w:asciiTheme="majorHAnsi" w:eastAsia="Times New Roman" w:hAnsiTheme="majorHAnsi" w:cstheme="majorHAnsi"/>
                <w:sz w:val="28"/>
                <w:szCs w:val="28"/>
                <w:lang w:val="ro-RO"/>
              </w:rPr>
              <w:t>din 20</w:t>
            </w:r>
            <w:r w:rsidR="00874825" w:rsidRPr="001B5294">
              <w:rPr>
                <w:rFonts w:asciiTheme="majorHAnsi" w:eastAsia="Times New Roman" w:hAnsiTheme="majorHAnsi" w:cstheme="majorHAnsi"/>
                <w:sz w:val="28"/>
                <w:szCs w:val="28"/>
                <w:lang w:val="ro-RO"/>
              </w:rPr>
              <w:t xml:space="preserve"> decembrie </w:t>
            </w:r>
            <w:r w:rsidRPr="001B5294">
              <w:rPr>
                <w:rFonts w:asciiTheme="majorHAnsi" w:eastAsia="Times New Roman" w:hAnsiTheme="majorHAnsi" w:cstheme="majorHAnsi"/>
                <w:sz w:val="28"/>
                <w:szCs w:val="28"/>
                <w:lang w:val="ro-RO"/>
              </w:rPr>
              <w:t>2021</w:t>
            </w:r>
          </w:p>
          <w:p w:rsidR="00DE7339" w:rsidRPr="001B5294" w:rsidRDefault="00DE7339" w:rsidP="00970AF5">
            <w:pPr>
              <w:jc w:val="right"/>
              <w:rPr>
                <w:rFonts w:asciiTheme="majorHAnsi" w:eastAsia="Times New Roman" w:hAnsiTheme="majorHAnsi" w:cstheme="majorHAnsi"/>
                <w:sz w:val="28"/>
                <w:szCs w:val="28"/>
                <w:lang w:val="ro-RO"/>
              </w:rPr>
            </w:pPr>
          </w:p>
        </w:tc>
      </w:tr>
    </w:tbl>
    <w:p w:rsidR="001B0C08" w:rsidRPr="001B5294" w:rsidRDefault="001B0C08" w:rsidP="00DE7339">
      <w:pPr>
        <w:spacing w:after="0" w:line="240" w:lineRule="auto"/>
        <w:jc w:val="center"/>
        <w:rPr>
          <w:rFonts w:asciiTheme="majorHAnsi" w:eastAsia="Times New Roman" w:hAnsiTheme="majorHAnsi" w:cstheme="majorHAnsi"/>
          <w:b/>
          <w:bCs/>
          <w:sz w:val="28"/>
          <w:szCs w:val="28"/>
          <w:lang w:val="ro-RO"/>
        </w:rPr>
      </w:pPr>
    </w:p>
    <w:p w:rsidR="001B0C08" w:rsidRPr="001B5294" w:rsidRDefault="00D14312" w:rsidP="00DE7339">
      <w:pPr>
        <w:spacing w:after="0" w:line="240" w:lineRule="auto"/>
        <w:jc w:val="center"/>
        <w:rPr>
          <w:rFonts w:asciiTheme="majorHAnsi" w:eastAsia="Times New Roman" w:hAnsiTheme="majorHAnsi" w:cstheme="majorHAnsi"/>
          <w:b/>
          <w:bCs/>
          <w:sz w:val="28"/>
          <w:szCs w:val="28"/>
          <w:lang w:val="ro-RO"/>
        </w:rPr>
      </w:pPr>
      <w:r w:rsidRPr="001B5294">
        <w:rPr>
          <w:rFonts w:asciiTheme="majorHAnsi" w:hAnsiTheme="majorHAnsi" w:cstheme="majorHAnsi"/>
          <w:b/>
          <w:noProof/>
          <w:sz w:val="28"/>
          <w:szCs w:val="28"/>
        </w:rPr>
        <w:drawing>
          <wp:inline distT="0" distB="0" distL="0" distR="0">
            <wp:extent cx="1377950" cy="13836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7950" cy="1383665"/>
                    </a:xfrm>
                    <a:prstGeom prst="rect">
                      <a:avLst/>
                    </a:prstGeom>
                    <a:noFill/>
                  </pic:spPr>
                </pic:pic>
              </a:graphicData>
            </a:graphic>
          </wp:inline>
        </w:drawing>
      </w:r>
    </w:p>
    <w:p w:rsidR="001B0C08" w:rsidRPr="001B5294" w:rsidRDefault="001B0C08" w:rsidP="00DE7339">
      <w:pPr>
        <w:spacing w:after="0" w:line="240" w:lineRule="auto"/>
        <w:jc w:val="center"/>
        <w:rPr>
          <w:rFonts w:asciiTheme="majorHAnsi" w:eastAsia="Times New Roman" w:hAnsiTheme="majorHAnsi" w:cstheme="majorHAnsi"/>
          <w:b/>
          <w:bCs/>
          <w:sz w:val="28"/>
          <w:szCs w:val="28"/>
          <w:lang w:val="ro-RO"/>
        </w:rPr>
      </w:pPr>
    </w:p>
    <w:p w:rsidR="001B0C08" w:rsidRPr="001B5294" w:rsidRDefault="001B0C08" w:rsidP="00DE7339">
      <w:pPr>
        <w:spacing w:after="0" w:line="240" w:lineRule="auto"/>
        <w:jc w:val="center"/>
        <w:rPr>
          <w:rFonts w:asciiTheme="majorHAnsi" w:eastAsia="Times New Roman" w:hAnsiTheme="majorHAnsi" w:cstheme="majorHAnsi"/>
          <w:b/>
          <w:bCs/>
          <w:sz w:val="28"/>
          <w:szCs w:val="28"/>
          <w:lang w:val="ro-RO"/>
        </w:rPr>
      </w:pPr>
    </w:p>
    <w:p w:rsidR="001B0C08" w:rsidRPr="001B5294" w:rsidRDefault="001B0C08" w:rsidP="00DE7339">
      <w:pPr>
        <w:spacing w:after="0" w:line="240" w:lineRule="auto"/>
        <w:jc w:val="center"/>
        <w:rPr>
          <w:rFonts w:asciiTheme="majorHAnsi" w:eastAsia="Times New Roman" w:hAnsiTheme="majorHAnsi" w:cstheme="majorHAnsi"/>
          <w:b/>
          <w:bCs/>
          <w:sz w:val="28"/>
          <w:szCs w:val="28"/>
          <w:lang w:val="ro-RO"/>
        </w:rPr>
      </w:pPr>
    </w:p>
    <w:p w:rsidR="001B0C08" w:rsidRPr="001B5294" w:rsidRDefault="001B0C08" w:rsidP="00DE7339">
      <w:pPr>
        <w:spacing w:after="0" w:line="240" w:lineRule="auto"/>
        <w:jc w:val="center"/>
        <w:rPr>
          <w:rFonts w:asciiTheme="majorHAnsi" w:eastAsia="Times New Roman" w:hAnsiTheme="majorHAnsi" w:cstheme="majorHAnsi"/>
          <w:b/>
          <w:bCs/>
          <w:sz w:val="28"/>
          <w:szCs w:val="28"/>
          <w:lang w:val="ro-RO"/>
        </w:rPr>
      </w:pPr>
    </w:p>
    <w:p w:rsidR="00DE7339" w:rsidRPr="001B5294" w:rsidRDefault="00DE7339" w:rsidP="00DE7339">
      <w:pPr>
        <w:spacing w:after="0" w:line="240" w:lineRule="auto"/>
        <w:jc w:val="center"/>
        <w:rPr>
          <w:rFonts w:asciiTheme="majorHAnsi" w:eastAsia="Times New Roman" w:hAnsiTheme="majorHAnsi" w:cstheme="majorHAnsi"/>
          <w:b/>
          <w:bCs/>
          <w:sz w:val="28"/>
          <w:szCs w:val="28"/>
          <w:lang w:val="ro-RO"/>
        </w:rPr>
      </w:pPr>
      <w:r w:rsidRPr="001B5294">
        <w:rPr>
          <w:rFonts w:asciiTheme="majorHAnsi" w:eastAsia="Times New Roman" w:hAnsiTheme="majorHAnsi" w:cstheme="majorHAnsi"/>
          <w:b/>
          <w:bCs/>
          <w:sz w:val="28"/>
          <w:szCs w:val="28"/>
          <w:lang w:val="ro-RO"/>
        </w:rPr>
        <w:t>CURTEA DE CONTURI A REPUBLICII MOLDOVA</w:t>
      </w:r>
    </w:p>
    <w:tbl>
      <w:tblPr>
        <w:tblW w:w="5000" w:type="pct"/>
        <w:tblBorders>
          <w:top w:val="thinThickSmallGap" w:sz="12" w:space="0" w:color="auto"/>
          <w:bottom w:val="thickThinSmallGap" w:sz="12" w:space="0" w:color="auto"/>
        </w:tblBorders>
        <w:tblLook w:val="04A0" w:firstRow="1" w:lastRow="0" w:firstColumn="1" w:lastColumn="0" w:noHBand="0" w:noVBand="1"/>
      </w:tblPr>
      <w:tblGrid>
        <w:gridCol w:w="9354"/>
      </w:tblGrid>
      <w:tr w:rsidR="00DE7339" w:rsidRPr="001B5294" w:rsidTr="00970AF5">
        <w:trPr>
          <w:trHeight w:val="435"/>
        </w:trPr>
        <w:tc>
          <w:tcPr>
            <w:tcW w:w="5000" w:type="pct"/>
          </w:tcPr>
          <w:p w:rsidR="00DE7339" w:rsidRPr="001B5294" w:rsidRDefault="00DE7339" w:rsidP="00970AF5">
            <w:pPr>
              <w:tabs>
                <w:tab w:val="left" w:pos="720"/>
              </w:tabs>
              <w:jc w:val="center"/>
              <w:rPr>
                <w:rFonts w:asciiTheme="majorHAnsi" w:hAnsiTheme="majorHAnsi" w:cstheme="majorHAnsi"/>
                <w:bCs/>
                <w:iCs/>
                <w:sz w:val="18"/>
                <w:szCs w:val="18"/>
                <w:lang w:val="ro-RO"/>
              </w:rPr>
            </w:pPr>
            <w:r w:rsidRPr="001B5294">
              <w:rPr>
                <w:rFonts w:asciiTheme="majorHAnsi" w:hAnsiTheme="majorHAnsi" w:cstheme="majorHAnsi"/>
                <w:bCs/>
                <w:iCs/>
                <w:sz w:val="18"/>
                <w:szCs w:val="18"/>
                <w:lang w:val="ro-RO"/>
              </w:rPr>
              <w:t xml:space="preserve">MD-2001, mun. Chișinău, bd. Ștefan cel Mare și Sfânt nr.69, tel. (+373 22) 26 60 02, </w:t>
            </w:r>
          </w:p>
          <w:p w:rsidR="00DE7339" w:rsidRPr="001B5294" w:rsidRDefault="00DE7339" w:rsidP="00970AF5">
            <w:pPr>
              <w:tabs>
                <w:tab w:val="left" w:pos="720"/>
              </w:tabs>
              <w:jc w:val="center"/>
              <w:rPr>
                <w:bCs/>
                <w:iCs/>
                <w:lang w:val="ro-RO"/>
              </w:rPr>
            </w:pPr>
            <w:r w:rsidRPr="001B5294">
              <w:rPr>
                <w:rFonts w:asciiTheme="majorHAnsi" w:hAnsiTheme="majorHAnsi" w:cstheme="majorHAnsi"/>
                <w:bCs/>
                <w:iCs/>
                <w:sz w:val="18"/>
                <w:szCs w:val="18"/>
                <w:lang w:val="ro-RO"/>
              </w:rPr>
              <w:t xml:space="preserve">fax: (+373 22) 26 61 00, web: </w:t>
            </w:r>
            <w:hyperlink r:id="rId9" w:history="1">
              <w:r w:rsidRPr="001B5294">
                <w:rPr>
                  <w:rStyle w:val="Hyperlink"/>
                  <w:rFonts w:asciiTheme="majorHAnsi" w:hAnsiTheme="majorHAnsi" w:cstheme="majorHAnsi"/>
                  <w:bCs/>
                  <w:iCs/>
                  <w:sz w:val="18"/>
                  <w:szCs w:val="18"/>
                  <w:lang w:val="ro-RO"/>
                </w:rPr>
                <w:t>www.ccrm.md</w:t>
              </w:r>
            </w:hyperlink>
            <w:r w:rsidRPr="001B5294">
              <w:rPr>
                <w:rFonts w:asciiTheme="majorHAnsi" w:hAnsiTheme="majorHAnsi" w:cstheme="majorHAnsi"/>
                <w:bCs/>
                <w:iCs/>
                <w:sz w:val="18"/>
                <w:szCs w:val="18"/>
                <w:lang w:val="ro-RO"/>
              </w:rPr>
              <w:t xml:space="preserve">, e-mail: </w:t>
            </w:r>
            <w:hyperlink r:id="rId10" w:history="1">
              <w:r w:rsidRPr="001B5294">
                <w:rPr>
                  <w:rStyle w:val="Hyperlink"/>
                  <w:rFonts w:asciiTheme="majorHAnsi" w:hAnsiTheme="majorHAnsi" w:cstheme="majorHAnsi"/>
                  <w:bCs/>
                  <w:iCs/>
                  <w:sz w:val="18"/>
                  <w:szCs w:val="18"/>
                  <w:lang w:val="ro-RO"/>
                </w:rPr>
                <w:t>ccrm@ccrm.md</w:t>
              </w:r>
            </w:hyperlink>
          </w:p>
        </w:tc>
      </w:tr>
    </w:tbl>
    <w:p w:rsidR="00DE7339" w:rsidRPr="001B5294" w:rsidRDefault="00DE7339" w:rsidP="00DE7339">
      <w:pPr>
        <w:tabs>
          <w:tab w:val="left" w:pos="720"/>
        </w:tabs>
        <w:spacing w:after="0" w:line="240" w:lineRule="auto"/>
        <w:jc w:val="right"/>
        <w:rPr>
          <w:rFonts w:asciiTheme="majorHAnsi" w:eastAsia="Times New Roman" w:hAnsiTheme="majorHAnsi" w:cstheme="majorHAnsi"/>
          <w:b/>
          <w:bCs/>
          <w:color w:val="1F4E79" w:themeColor="accent1" w:themeShade="80"/>
          <w:sz w:val="24"/>
          <w:szCs w:val="24"/>
          <w:lang w:val="ro-RO"/>
        </w:rPr>
      </w:pPr>
    </w:p>
    <w:p w:rsidR="00345472" w:rsidRPr="001B5294" w:rsidRDefault="00345472" w:rsidP="00345472">
      <w:pPr>
        <w:spacing w:before="200"/>
        <w:ind w:left="864" w:right="864"/>
        <w:jc w:val="center"/>
        <w:rPr>
          <w:rFonts w:asciiTheme="majorHAnsi" w:hAnsiTheme="majorHAnsi" w:cstheme="majorHAnsi"/>
          <w:b/>
          <w:iCs/>
          <w:color w:val="1F3864" w:themeColor="accent5" w:themeShade="80"/>
          <w:sz w:val="28"/>
          <w:szCs w:val="28"/>
          <w:lang w:val="ro-RO"/>
        </w:rPr>
      </w:pPr>
    </w:p>
    <w:p w:rsidR="00345472" w:rsidRDefault="00345472" w:rsidP="00345472">
      <w:pPr>
        <w:spacing w:before="200"/>
        <w:ind w:left="864" w:right="864"/>
        <w:jc w:val="center"/>
        <w:rPr>
          <w:rFonts w:asciiTheme="majorHAnsi" w:hAnsiTheme="majorHAnsi" w:cstheme="majorHAnsi"/>
          <w:b/>
          <w:iCs/>
          <w:color w:val="1F3864" w:themeColor="accent5" w:themeShade="80"/>
          <w:sz w:val="28"/>
          <w:szCs w:val="28"/>
          <w:lang w:val="ro-RO"/>
        </w:rPr>
      </w:pPr>
      <w:r w:rsidRPr="001B5294">
        <w:rPr>
          <w:rFonts w:asciiTheme="majorHAnsi" w:hAnsiTheme="majorHAnsi" w:cstheme="majorHAnsi"/>
          <w:b/>
          <w:iCs/>
          <w:color w:val="1F3864" w:themeColor="accent5" w:themeShade="80"/>
          <w:sz w:val="28"/>
          <w:szCs w:val="28"/>
          <w:lang w:val="ro-RO"/>
        </w:rPr>
        <w:t>RAPORTUL</w:t>
      </w:r>
    </w:p>
    <w:p w:rsidR="0090432F" w:rsidRPr="001B5294" w:rsidRDefault="0090432F" w:rsidP="00345472">
      <w:pPr>
        <w:spacing w:before="200"/>
        <w:ind w:left="864" w:right="864"/>
        <w:jc w:val="center"/>
        <w:rPr>
          <w:rFonts w:asciiTheme="majorHAnsi" w:hAnsiTheme="majorHAnsi" w:cstheme="majorHAnsi"/>
          <w:b/>
          <w:iCs/>
          <w:color w:val="1F3864" w:themeColor="accent5" w:themeShade="80"/>
          <w:sz w:val="28"/>
          <w:szCs w:val="28"/>
          <w:lang w:val="ro-RO"/>
        </w:rPr>
      </w:pPr>
    </w:p>
    <w:p w:rsidR="00345472" w:rsidRPr="001B5294" w:rsidRDefault="00345472" w:rsidP="00345472">
      <w:pPr>
        <w:spacing w:before="200"/>
        <w:ind w:left="864" w:right="864"/>
        <w:jc w:val="center"/>
        <w:rPr>
          <w:rFonts w:asciiTheme="majorHAnsi" w:hAnsiTheme="majorHAnsi" w:cstheme="majorHAnsi"/>
          <w:b/>
          <w:iCs/>
          <w:color w:val="1F3864" w:themeColor="accent5" w:themeShade="80"/>
          <w:sz w:val="28"/>
          <w:szCs w:val="28"/>
          <w:lang w:val="ro-RO"/>
        </w:rPr>
      </w:pPr>
      <w:r w:rsidRPr="001B5294">
        <w:rPr>
          <w:rFonts w:asciiTheme="majorHAnsi" w:hAnsiTheme="majorHAnsi" w:cstheme="majorHAnsi"/>
          <w:b/>
          <w:iCs/>
          <w:color w:val="1F3864" w:themeColor="accent5" w:themeShade="80"/>
          <w:sz w:val="28"/>
          <w:szCs w:val="28"/>
          <w:lang w:val="ro-RO"/>
        </w:rPr>
        <w:t>auditului conformit</w:t>
      </w:r>
      <w:r w:rsidR="00B90862" w:rsidRPr="001B5294">
        <w:rPr>
          <w:rFonts w:asciiTheme="majorHAnsi" w:hAnsiTheme="majorHAnsi" w:cstheme="majorHAnsi"/>
          <w:b/>
          <w:iCs/>
          <w:color w:val="1F3864" w:themeColor="accent5" w:themeShade="80"/>
          <w:sz w:val="28"/>
          <w:szCs w:val="28"/>
          <w:lang w:val="ro-RO"/>
        </w:rPr>
        <w:t>ății</w:t>
      </w:r>
      <w:r w:rsidRPr="001B5294">
        <w:rPr>
          <w:rFonts w:asciiTheme="majorHAnsi" w:hAnsiTheme="majorHAnsi" w:cstheme="majorHAnsi"/>
          <w:b/>
          <w:iCs/>
          <w:color w:val="1F3864" w:themeColor="accent5" w:themeShade="80"/>
          <w:sz w:val="28"/>
          <w:szCs w:val="28"/>
          <w:lang w:val="ro-RO"/>
        </w:rPr>
        <w:t xml:space="preserve"> </w:t>
      </w:r>
      <w:r w:rsidRPr="001B5294">
        <w:rPr>
          <w:rFonts w:asciiTheme="majorHAnsi" w:hAnsiTheme="majorHAnsi" w:cstheme="majorHAnsi"/>
          <w:b/>
          <w:bCs/>
          <w:iCs/>
          <w:color w:val="1F3864" w:themeColor="accent5" w:themeShade="80"/>
          <w:sz w:val="28"/>
          <w:szCs w:val="28"/>
          <w:lang w:val="ro-RO"/>
        </w:rPr>
        <w:t>administr</w:t>
      </w:r>
      <w:r w:rsidR="00B90862" w:rsidRPr="001B5294">
        <w:rPr>
          <w:rFonts w:asciiTheme="majorHAnsi" w:hAnsiTheme="majorHAnsi" w:cstheme="majorHAnsi"/>
          <w:b/>
          <w:bCs/>
          <w:iCs/>
          <w:color w:val="1F3864" w:themeColor="accent5" w:themeShade="80"/>
          <w:sz w:val="28"/>
          <w:szCs w:val="28"/>
          <w:lang w:val="ro-RO"/>
        </w:rPr>
        <w:t>ării</w:t>
      </w:r>
      <w:r w:rsidRPr="001B5294">
        <w:rPr>
          <w:rFonts w:asciiTheme="majorHAnsi" w:hAnsiTheme="majorHAnsi" w:cstheme="majorHAnsi"/>
          <w:b/>
          <w:bCs/>
          <w:iCs/>
          <w:color w:val="1F3864" w:themeColor="accent5" w:themeShade="80"/>
          <w:sz w:val="28"/>
          <w:szCs w:val="28"/>
          <w:lang w:val="ro-RO"/>
        </w:rPr>
        <w:t xml:space="preserve"> și gestion</w:t>
      </w:r>
      <w:r w:rsidR="00B90862" w:rsidRPr="001B5294">
        <w:rPr>
          <w:rFonts w:asciiTheme="majorHAnsi" w:hAnsiTheme="majorHAnsi" w:cstheme="majorHAnsi"/>
          <w:b/>
          <w:bCs/>
          <w:iCs/>
          <w:color w:val="1F3864" w:themeColor="accent5" w:themeShade="80"/>
          <w:sz w:val="28"/>
          <w:szCs w:val="28"/>
          <w:lang w:val="ro-RO"/>
        </w:rPr>
        <w:t>ării</w:t>
      </w:r>
      <w:r w:rsidRPr="001B5294">
        <w:rPr>
          <w:rFonts w:asciiTheme="majorHAnsi" w:hAnsiTheme="majorHAnsi" w:cstheme="majorHAnsi"/>
          <w:b/>
          <w:bCs/>
          <w:iCs/>
          <w:color w:val="1F3864" w:themeColor="accent5" w:themeShade="80"/>
          <w:sz w:val="28"/>
          <w:szCs w:val="28"/>
          <w:lang w:val="ro-RO"/>
        </w:rPr>
        <w:t xml:space="preserve"> corpurilor de apă de suprafață, zonelor de protecție, terenului fondului apelor și construcțiilor hidrotehnice aferente acestora</w:t>
      </w:r>
    </w:p>
    <w:p w:rsidR="00257DE1" w:rsidRPr="001B5294" w:rsidRDefault="00257DE1" w:rsidP="009E6E2A">
      <w:pPr>
        <w:spacing w:before="200"/>
        <w:ind w:right="864"/>
        <w:jc w:val="center"/>
        <w:rPr>
          <w:rFonts w:asciiTheme="majorHAnsi" w:hAnsiTheme="majorHAnsi" w:cstheme="majorHAnsi"/>
          <w:b/>
          <w:bCs/>
          <w:iCs/>
          <w:color w:val="404040" w:themeColor="text1" w:themeTint="BF"/>
          <w:sz w:val="28"/>
          <w:szCs w:val="28"/>
          <w:lang w:val="ro-RO"/>
        </w:rPr>
      </w:pPr>
    </w:p>
    <w:p w:rsidR="00257DE1" w:rsidRPr="001B5294" w:rsidRDefault="00257DE1" w:rsidP="00DE7339">
      <w:pPr>
        <w:spacing w:before="200"/>
        <w:ind w:left="864" w:right="864"/>
        <w:jc w:val="center"/>
        <w:rPr>
          <w:rFonts w:asciiTheme="majorHAnsi" w:hAnsiTheme="majorHAnsi" w:cstheme="majorHAnsi"/>
          <w:b/>
          <w:bCs/>
          <w:iCs/>
          <w:color w:val="404040" w:themeColor="text1" w:themeTint="BF"/>
          <w:sz w:val="28"/>
          <w:szCs w:val="28"/>
          <w:lang w:val="ro-RO"/>
        </w:rPr>
      </w:pPr>
    </w:p>
    <w:p w:rsidR="00257DE1" w:rsidRPr="001B5294" w:rsidRDefault="003432D2">
      <w:pPr>
        <w:rPr>
          <w:rFonts w:asciiTheme="majorHAnsi" w:hAnsiTheme="majorHAnsi" w:cstheme="majorHAnsi"/>
          <w:b/>
          <w:bCs/>
          <w:iCs/>
          <w:color w:val="404040" w:themeColor="text1" w:themeTint="BF"/>
          <w:sz w:val="28"/>
          <w:szCs w:val="28"/>
          <w:lang w:val="ro-RO"/>
        </w:rPr>
      </w:pPr>
      <w:r w:rsidRPr="001B5294">
        <w:rPr>
          <w:rFonts w:asciiTheme="majorHAnsi" w:hAnsiTheme="majorHAnsi" w:cstheme="majorHAnsi"/>
          <w:b/>
          <w:bCs/>
          <w:iCs/>
          <w:color w:val="404040" w:themeColor="text1" w:themeTint="BF"/>
          <w:sz w:val="28"/>
          <w:szCs w:val="28"/>
          <w:lang w:val="ro-RO"/>
        </w:rPr>
        <w:br w:type="page"/>
      </w:r>
    </w:p>
    <w:sdt>
      <w:sdtPr>
        <w:rPr>
          <w:rFonts w:asciiTheme="minorHAnsi" w:eastAsiaTheme="minorHAnsi" w:hAnsiTheme="minorHAnsi" w:cstheme="majorHAnsi"/>
          <w:color w:val="auto"/>
          <w:sz w:val="20"/>
          <w:szCs w:val="20"/>
          <w:lang w:val="ro-RO"/>
        </w:rPr>
        <w:id w:val="-1655284739"/>
        <w:docPartObj>
          <w:docPartGallery w:val="Table of Contents"/>
          <w:docPartUnique/>
        </w:docPartObj>
      </w:sdtPr>
      <w:sdtEndPr>
        <w:rPr>
          <w:rFonts w:eastAsia="SimSun" w:cstheme="minorBidi"/>
          <w:bCs/>
          <w:noProof/>
        </w:rPr>
      </w:sdtEndPr>
      <w:sdtContent>
        <w:p w:rsidR="00982A83" w:rsidRPr="00CD1052" w:rsidRDefault="00F15481" w:rsidP="00973074">
          <w:pPr>
            <w:pStyle w:val="TOCHeading"/>
            <w:spacing w:before="0" w:line="240" w:lineRule="auto"/>
            <w:jc w:val="both"/>
            <w:rPr>
              <w:rFonts w:cstheme="majorHAnsi"/>
              <w:b/>
              <w:color w:val="auto"/>
              <w:sz w:val="24"/>
              <w:szCs w:val="24"/>
              <w:lang w:val="ro-RO"/>
            </w:rPr>
          </w:pPr>
          <w:r w:rsidRPr="00CD1052">
            <w:rPr>
              <w:rFonts w:cstheme="majorHAnsi"/>
              <w:b/>
              <w:color w:val="auto"/>
              <w:sz w:val="24"/>
              <w:szCs w:val="24"/>
              <w:lang w:val="ro-RO"/>
            </w:rPr>
            <w:t>CUPRINS:</w:t>
          </w:r>
        </w:p>
        <w:p w:rsidR="00CD1052" w:rsidRPr="00CD1052" w:rsidRDefault="00096710" w:rsidP="0090432F">
          <w:pPr>
            <w:pStyle w:val="TOC1"/>
            <w:spacing w:line="276" w:lineRule="auto"/>
            <w:rPr>
              <w:rFonts w:asciiTheme="majorHAnsi" w:eastAsiaTheme="minorEastAsia" w:hAnsiTheme="majorHAnsi" w:cstheme="majorHAnsi"/>
              <w:noProof/>
              <w:sz w:val="24"/>
              <w:szCs w:val="24"/>
            </w:rPr>
          </w:pPr>
          <w:r w:rsidRPr="00CD1052">
            <w:rPr>
              <w:rFonts w:asciiTheme="majorHAnsi" w:hAnsiTheme="majorHAnsi" w:cstheme="majorHAnsi"/>
              <w:sz w:val="24"/>
              <w:szCs w:val="24"/>
              <w:lang w:val="ro-RO"/>
            </w:rPr>
            <w:fldChar w:fldCharType="begin"/>
          </w:r>
          <w:r w:rsidR="00982A83" w:rsidRPr="00CD1052">
            <w:rPr>
              <w:rFonts w:asciiTheme="majorHAnsi" w:hAnsiTheme="majorHAnsi" w:cstheme="majorHAnsi"/>
              <w:sz w:val="24"/>
              <w:szCs w:val="24"/>
              <w:lang w:val="ro-RO"/>
            </w:rPr>
            <w:instrText xml:space="preserve"> TOC \o "1-3" \h \z \u </w:instrText>
          </w:r>
          <w:r w:rsidRPr="00CD1052">
            <w:rPr>
              <w:rFonts w:asciiTheme="majorHAnsi" w:hAnsiTheme="majorHAnsi" w:cstheme="majorHAnsi"/>
              <w:sz w:val="24"/>
              <w:szCs w:val="24"/>
              <w:lang w:val="ro-RO"/>
            </w:rPr>
            <w:fldChar w:fldCharType="separate"/>
          </w:r>
          <w:hyperlink w:anchor="_Toc91774287" w:history="1">
            <w:r w:rsidR="00CD1052" w:rsidRPr="00CD1052">
              <w:rPr>
                <w:rStyle w:val="Hyperlink"/>
                <w:rFonts w:asciiTheme="majorHAnsi" w:eastAsia="Times New Roman" w:hAnsiTheme="majorHAnsi" w:cstheme="majorHAnsi"/>
                <w:noProof/>
                <w:sz w:val="24"/>
                <w:szCs w:val="24"/>
                <w:lang w:val="ro-RO"/>
              </w:rPr>
              <w:t>LISTA ACRONIMELOR</w:t>
            </w:r>
            <w:r w:rsidR="00CD1052" w:rsidRPr="00CD1052">
              <w:rPr>
                <w:rFonts w:asciiTheme="majorHAnsi" w:hAnsiTheme="majorHAnsi" w:cstheme="majorHAnsi"/>
                <w:noProof/>
                <w:webHidden/>
                <w:sz w:val="24"/>
                <w:szCs w:val="24"/>
              </w:rPr>
              <w:tab/>
            </w:r>
            <w:r w:rsidR="00CD1052" w:rsidRPr="00CD1052">
              <w:rPr>
                <w:rFonts w:asciiTheme="majorHAnsi" w:hAnsiTheme="majorHAnsi" w:cstheme="majorHAnsi"/>
                <w:noProof/>
                <w:webHidden/>
                <w:sz w:val="24"/>
                <w:szCs w:val="24"/>
              </w:rPr>
              <w:fldChar w:fldCharType="begin"/>
            </w:r>
            <w:r w:rsidR="00CD1052" w:rsidRPr="00CD1052">
              <w:rPr>
                <w:rFonts w:asciiTheme="majorHAnsi" w:hAnsiTheme="majorHAnsi" w:cstheme="majorHAnsi"/>
                <w:noProof/>
                <w:webHidden/>
                <w:sz w:val="24"/>
                <w:szCs w:val="24"/>
              </w:rPr>
              <w:instrText xml:space="preserve"> PAGEREF _Toc91774287 \h </w:instrText>
            </w:r>
            <w:r w:rsidR="00CD1052" w:rsidRPr="00CD1052">
              <w:rPr>
                <w:rFonts w:asciiTheme="majorHAnsi" w:hAnsiTheme="majorHAnsi" w:cstheme="majorHAnsi"/>
                <w:noProof/>
                <w:webHidden/>
                <w:sz w:val="24"/>
                <w:szCs w:val="24"/>
              </w:rPr>
            </w:r>
            <w:r w:rsidR="00CD1052" w:rsidRPr="00CD1052">
              <w:rPr>
                <w:rFonts w:asciiTheme="majorHAnsi" w:hAnsiTheme="majorHAnsi" w:cstheme="majorHAnsi"/>
                <w:noProof/>
                <w:webHidden/>
                <w:sz w:val="24"/>
                <w:szCs w:val="24"/>
              </w:rPr>
              <w:fldChar w:fldCharType="separate"/>
            </w:r>
            <w:r w:rsidR="005F6DBE">
              <w:rPr>
                <w:rFonts w:asciiTheme="majorHAnsi" w:hAnsiTheme="majorHAnsi" w:cstheme="majorHAnsi"/>
                <w:noProof/>
                <w:webHidden/>
                <w:sz w:val="24"/>
                <w:szCs w:val="24"/>
              </w:rPr>
              <w:t>4</w:t>
            </w:r>
            <w:r w:rsidR="00CD1052" w:rsidRPr="00CD1052">
              <w:rPr>
                <w:rFonts w:asciiTheme="majorHAnsi" w:hAnsiTheme="majorHAnsi" w:cstheme="majorHAnsi"/>
                <w:noProof/>
                <w:webHidden/>
                <w:sz w:val="24"/>
                <w:szCs w:val="24"/>
              </w:rPr>
              <w:fldChar w:fldCharType="end"/>
            </w:r>
          </w:hyperlink>
        </w:p>
        <w:p w:rsidR="00CD1052" w:rsidRPr="00CD1052" w:rsidRDefault="002D20B3" w:rsidP="0090432F">
          <w:pPr>
            <w:pStyle w:val="TOC1"/>
            <w:rPr>
              <w:rFonts w:asciiTheme="majorHAnsi" w:eastAsiaTheme="minorEastAsia" w:hAnsiTheme="majorHAnsi" w:cstheme="majorHAnsi"/>
              <w:noProof/>
              <w:sz w:val="24"/>
              <w:szCs w:val="24"/>
            </w:rPr>
          </w:pPr>
          <w:hyperlink w:anchor="_Toc91774288" w:history="1">
            <w:r w:rsidR="00CD1052" w:rsidRPr="00CD1052">
              <w:rPr>
                <w:rStyle w:val="Hyperlink"/>
                <w:rFonts w:asciiTheme="majorHAnsi" w:hAnsiTheme="majorHAnsi" w:cstheme="majorHAnsi"/>
                <w:noProof/>
                <w:sz w:val="24"/>
                <w:szCs w:val="24"/>
                <w:lang w:val="ro-RO"/>
              </w:rPr>
              <w:t>GLOSAR</w:t>
            </w:r>
            <w:r w:rsidR="00CD1052" w:rsidRPr="00CD1052">
              <w:rPr>
                <w:rFonts w:asciiTheme="majorHAnsi" w:hAnsiTheme="majorHAnsi" w:cstheme="majorHAnsi"/>
                <w:noProof/>
                <w:webHidden/>
                <w:sz w:val="24"/>
                <w:szCs w:val="24"/>
              </w:rPr>
              <w:tab/>
            </w:r>
            <w:r w:rsidR="00CD1052" w:rsidRPr="00CD1052">
              <w:rPr>
                <w:rFonts w:asciiTheme="majorHAnsi" w:hAnsiTheme="majorHAnsi" w:cstheme="majorHAnsi"/>
                <w:noProof/>
                <w:webHidden/>
                <w:sz w:val="24"/>
                <w:szCs w:val="24"/>
              </w:rPr>
              <w:fldChar w:fldCharType="begin"/>
            </w:r>
            <w:r w:rsidR="00CD1052" w:rsidRPr="00CD1052">
              <w:rPr>
                <w:rFonts w:asciiTheme="majorHAnsi" w:hAnsiTheme="majorHAnsi" w:cstheme="majorHAnsi"/>
                <w:noProof/>
                <w:webHidden/>
                <w:sz w:val="24"/>
                <w:szCs w:val="24"/>
              </w:rPr>
              <w:instrText xml:space="preserve"> PAGEREF _Toc91774288 \h </w:instrText>
            </w:r>
            <w:r w:rsidR="00CD1052" w:rsidRPr="00CD1052">
              <w:rPr>
                <w:rFonts w:asciiTheme="majorHAnsi" w:hAnsiTheme="majorHAnsi" w:cstheme="majorHAnsi"/>
                <w:noProof/>
                <w:webHidden/>
                <w:sz w:val="24"/>
                <w:szCs w:val="24"/>
              </w:rPr>
            </w:r>
            <w:r w:rsidR="00CD1052" w:rsidRPr="00CD1052">
              <w:rPr>
                <w:rFonts w:asciiTheme="majorHAnsi" w:hAnsiTheme="majorHAnsi" w:cstheme="majorHAnsi"/>
                <w:noProof/>
                <w:webHidden/>
                <w:sz w:val="24"/>
                <w:szCs w:val="24"/>
              </w:rPr>
              <w:fldChar w:fldCharType="separate"/>
            </w:r>
            <w:r w:rsidR="005F6DBE">
              <w:rPr>
                <w:rFonts w:asciiTheme="majorHAnsi" w:hAnsiTheme="majorHAnsi" w:cstheme="majorHAnsi"/>
                <w:noProof/>
                <w:webHidden/>
                <w:sz w:val="24"/>
                <w:szCs w:val="24"/>
              </w:rPr>
              <w:t>5</w:t>
            </w:r>
            <w:r w:rsidR="00CD1052" w:rsidRPr="00CD1052">
              <w:rPr>
                <w:rFonts w:asciiTheme="majorHAnsi" w:hAnsiTheme="majorHAnsi" w:cstheme="majorHAnsi"/>
                <w:noProof/>
                <w:webHidden/>
                <w:sz w:val="24"/>
                <w:szCs w:val="24"/>
              </w:rPr>
              <w:fldChar w:fldCharType="end"/>
            </w:r>
          </w:hyperlink>
        </w:p>
        <w:p w:rsidR="00CD1052" w:rsidRPr="00CD1052" w:rsidRDefault="002D20B3" w:rsidP="0090432F">
          <w:pPr>
            <w:pStyle w:val="TOC1"/>
            <w:tabs>
              <w:tab w:val="left" w:pos="440"/>
            </w:tabs>
            <w:rPr>
              <w:rFonts w:asciiTheme="majorHAnsi" w:eastAsiaTheme="minorEastAsia" w:hAnsiTheme="majorHAnsi" w:cstheme="majorHAnsi"/>
              <w:noProof/>
              <w:sz w:val="24"/>
              <w:szCs w:val="24"/>
            </w:rPr>
          </w:pPr>
          <w:hyperlink w:anchor="_Toc91774289" w:history="1">
            <w:r w:rsidR="00CD1052" w:rsidRPr="00CD1052">
              <w:rPr>
                <w:rStyle w:val="Hyperlink"/>
                <w:rFonts w:asciiTheme="majorHAnsi" w:hAnsiTheme="majorHAnsi" w:cstheme="majorHAnsi"/>
                <w:noProof/>
                <w:sz w:val="24"/>
                <w:szCs w:val="24"/>
                <w:lang w:val="ro-RO"/>
              </w:rPr>
              <w:t>I.</w:t>
            </w:r>
            <w:r w:rsidR="00CD1052" w:rsidRPr="00CD1052">
              <w:rPr>
                <w:rFonts w:asciiTheme="majorHAnsi" w:eastAsiaTheme="minorEastAsia" w:hAnsiTheme="majorHAnsi" w:cstheme="majorHAnsi"/>
                <w:noProof/>
                <w:sz w:val="24"/>
                <w:szCs w:val="24"/>
              </w:rPr>
              <w:tab/>
            </w:r>
            <w:r w:rsidR="00CD1052" w:rsidRPr="00CD1052">
              <w:rPr>
                <w:rStyle w:val="Hyperlink"/>
                <w:rFonts w:asciiTheme="majorHAnsi" w:hAnsiTheme="majorHAnsi" w:cstheme="majorHAnsi"/>
                <w:noProof/>
                <w:sz w:val="24"/>
                <w:szCs w:val="24"/>
                <w:lang w:val="ro-RO"/>
              </w:rPr>
              <w:t>SINTEZĂ</w:t>
            </w:r>
            <w:r w:rsidR="00CD1052" w:rsidRPr="00CD1052">
              <w:rPr>
                <w:rFonts w:asciiTheme="majorHAnsi" w:hAnsiTheme="majorHAnsi" w:cstheme="majorHAnsi"/>
                <w:noProof/>
                <w:webHidden/>
                <w:sz w:val="24"/>
                <w:szCs w:val="24"/>
              </w:rPr>
              <w:tab/>
            </w:r>
            <w:r w:rsidR="00CD1052" w:rsidRPr="00CD1052">
              <w:rPr>
                <w:rFonts w:asciiTheme="majorHAnsi" w:hAnsiTheme="majorHAnsi" w:cstheme="majorHAnsi"/>
                <w:noProof/>
                <w:webHidden/>
                <w:sz w:val="24"/>
                <w:szCs w:val="24"/>
              </w:rPr>
              <w:fldChar w:fldCharType="begin"/>
            </w:r>
            <w:r w:rsidR="00CD1052" w:rsidRPr="00CD1052">
              <w:rPr>
                <w:rFonts w:asciiTheme="majorHAnsi" w:hAnsiTheme="majorHAnsi" w:cstheme="majorHAnsi"/>
                <w:noProof/>
                <w:webHidden/>
                <w:sz w:val="24"/>
                <w:szCs w:val="24"/>
              </w:rPr>
              <w:instrText xml:space="preserve"> PAGEREF _Toc91774289 \h </w:instrText>
            </w:r>
            <w:r w:rsidR="00CD1052" w:rsidRPr="00CD1052">
              <w:rPr>
                <w:rFonts w:asciiTheme="majorHAnsi" w:hAnsiTheme="majorHAnsi" w:cstheme="majorHAnsi"/>
                <w:noProof/>
                <w:webHidden/>
                <w:sz w:val="24"/>
                <w:szCs w:val="24"/>
              </w:rPr>
            </w:r>
            <w:r w:rsidR="00CD1052" w:rsidRPr="00CD1052">
              <w:rPr>
                <w:rFonts w:asciiTheme="majorHAnsi" w:hAnsiTheme="majorHAnsi" w:cstheme="majorHAnsi"/>
                <w:noProof/>
                <w:webHidden/>
                <w:sz w:val="24"/>
                <w:szCs w:val="24"/>
              </w:rPr>
              <w:fldChar w:fldCharType="separate"/>
            </w:r>
            <w:r w:rsidR="005F6DBE">
              <w:rPr>
                <w:rFonts w:asciiTheme="majorHAnsi" w:hAnsiTheme="majorHAnsi" w:cstheme="majorHAnsi"/>
                <w:noProof/>
                <w:webHidden/>
                <w:sz w:val="24"/>
                <w:szCs w:val="24"/>
              </w:rPr>
              <w:t>7</w:t>
            </w:r>
            <w:r w:rsidR="00CD1052" w:rsidRPr="00CD1052">
              <w:rPr>
                <w:rFonts w:asciiTheme="majorHAnsi" w:hAnsiTheme="majorHAnsi" w:cstheme="majorHAnsi"/>
                <w:noProof/>
                <w:webHidden/>
                <w:sz w:val="24"/>
                <w:szCs w:val="24"/>
              </w:rPr>
              <w:fldChar w:fldCharType="end"/>
            </w:r>
          </w:hyperlink>
        </w:p>
        <w:p w:rsidR="00CD1052" w:rsidRPr="00CD1052" w:rsidRDefault="002D20B3" w:rsidP="0090432F">
          <w:pPr>
            <w:pStyle w:val="TOC1"/>
            <w:tabs>
              <w:tab w:val="left" w:pos="440"/>
            </w:tabs>
            <w:rPr>
              <w:rFonts w:asciiTheme="majorHAnsi" w:eastAsiaTheme="minorEastAsia" w:hAnsiTheme="majorHAnsi" w:cstheme="majorHAnsi"/>
              <w:noProof/>
              <w:sz w:val="24"/>
              <w:szCs w:val="24"/>
            </w:rPr>
          </w:pPr>
          <w:hyperlink w:anchor="_Toc91774290" w:history="1">
            <w:r w:rsidR="00CD1052" w:rsidRPr="00CD1052">
              <w:rPr>
                <w:rStyle w:val="Hyperlink"/>
                <w:rFonts w:asciiTheme="majorHAnsi" w:hAnsiTheme="majorHAnsi" w:cstheme="majorHAnsi"/>
                <w:noProof/>
                <w:sz w:val="24"/>
                <w:szCs w:val="24"/>
                <w:lang w:val="ro-RO"/>
              </w:rPr>
              <w:t>II.</w:t>
            </w:r>
            <w:r w:rsidR="00CD1052" w:rsidRPr="00CD1052">
              <w:rPr>
                <w:rFonts w:asciiTheme="majorHAnsi" w:eastAsiaTheme="minorEastAsia" w:hAnsiTheme="majorHAnsi" w:cstheme="majorHAnsi"/>
                <w:noProof/>
                <w:sz w:val="24"/>
                <w:szCs w:val="24"/>
              </w:rPr>
              <w:tab/>
            </w:r>
            <w:r w:rsidR="00CD1052" w:rsidRPr="00CD1052">
              <w:rPr>
                <w:rStyle w:val="Hyperlink"/>
                <w:rFonts w:asciiTheme="majorHAnsi" w:hAnsiTheme="majorHAnsi" w:cstheme="majorHAnsi"/>
                <w:noProof/>
                <w:sz w:val="24"/>
                <w:szCs w:val="24"/>
                <w:lang w:val="ro-RO"/>
              </w:rPr>
              <w:t>PREZENTARE GENERALĂ</w:t>
            </w:r>
            <w:r w:rsidR="00CD1052" w:rsidRPr="00CD1052">
              <w:rPr>
                <w:rFonts w:asciiTheme="majorHAnsi" w:hAnsiTheme="majorHAnsi" w:cstheme="majorHAnsi"/>
                <w:noProof/>
                <w:webHidden/>
                <w:sz w:val="24"/>
                <w:szCs w:val="24"/>
              </w:rPr>
              <w:tab/>
            </w:r>
            <w:r w:rsidR="00CD1052" w:rsidRPr="00CD1052">
              <w:rPr>
                <w:rFonts w:asciiTheme="majorHAnsi" w:hAnsiTheme="majorHAnsi" w:cstheme="majorHAnsi"/>
                <w:noProof/>
                <w:webHidden/>
                <w:sz w:val="24"/>
                <w:szCs w:val="24"/>
              </w:rPr>
              <w:fldChar w:fldCharType="begin"/>
            </w:r>
            <w:r w:rsidR="00CD1052" w:rsidRPr="00CD1052">
              <w:rPr>
                <w:rFonts w:asciiTheme="majorHAnsi" w:hAnsiTheme="majorHAnsi" w:cstheme="majorHAnsi"/>
                <w:noProof/>
                <w:webHidden/>
                <w:sz w:val="24"/>
                <w:szCs w:val="24"/>
              </w:rPr>
              <w:instrText xml:space="preserve"> PAGEREF _Toc91774290 \h </w:instrText>
            </w:r>
            <w:r w:rsidR="00CD1052" w:rsidRPr="00CD1052">
              <w:rPr>
                <w:rFonts w:asciiTheme="majorHAnsi" w:hAnsiTheme="majorHAnsi" w:cstheme="majorHAnsi"/>
                <w:noProof/>
                <w:webHidden/>
                <w:sz w:val="24"/>
                <w:szCs w:val="24"/>
              </w:rPr>
            </w:r>
            <w:r w:rsidR="00CD1052" w:rsidRPr="00CD1052">
              <w:rPr>
                <w:rFonts w:asciiTheme="majorHAnsi" w:hAnsiTheme="majorHAnsi" w:cstheme="majorHAnsi"/>
                <w:noProof/>
                <w:webHidden/>
                <w:sz w:val="24"/>
                <w:szCs w:val="24"/>
              </w:rPr>
              <w:fldChar w:fldCharType="separate"/>
            </w:r>
            <w:r w:rsidR="005F6DBE">
              <w:rPr>
                <w:rFonts w:asciiTheme="majorHAnsi" w:hAnsiTheme="majorHAnsi" w:cstheme="majorHAnsi"/>
                <w:noProof/>
                <w:webHidden/>
                <w:sz w:val="24"/>
                <w:szCs w:val="24"/>
              </w:rPr>
              <w:t>8</w:t>
            </w:r>
            <w:r w:rsidR="00CD1052" w:rsidRPr="00CD1052">
              <w:rPr>
                <w:rFonts w:asciiTheme="majorHAnsi" w:hAnsiTheme="majorHAnsi" w:cstheme="majorHAnsi"/>
                <w:noProof/>
                <w:webHidden/>
                <w:sz w:val="24"/>
                <w:szCs w:val="24"/>
              </w:rPr>
              <w:fldChar w:fldCharType="end"/>
            </w:r>
          </w:hyperlink>
        </w:p>
        <w:p w:rsidR="00CD1052" w:rsidRPr="00CD1052" w:rsidRDefault="002D20B3" w:rsidP="0090432F">
          <w:pPr>
            <w:pStyle w:val="TOC2"/>
            <w:rPr>
              <w:rFonts w:asciiTheme="majorHAnsi" w:eastAsiaTheme="minorEastAsia" w:hAnsiTheme="majorHAnsi" w:cstheme="majorHAnsi"/>
              <w:noProof/>
              <w:sz w:val="24"/>
              <w:szCs w:val="24"/>
            </w:rPr>
          </w:pPr>
          <w:hyperlink w:anchor="_Toc91774291" w:history="1">
            <w:r w:rsidR="00CD1052" w:rsidRPr="00CD1052">
              <w:rPr>
                <w:rStyle w:val="Hyperlink"/>
                <w:rFonts w:asciiTheme="majorHAnsi" w:hAnsiTheme="majorHAnsi" w:cstheme="majorHAnsi"/>
                <w:noProof/>
                <w:sz w:val="24"/>
                <w:szCs w:val="24"/>
                <w:lang w:val="ro-RO"/>
              </w:rPr>
              <w:t>2.1. Responsabilitățile părților implicate</w:t>
            </w:r>
            <w:r w:rsidR="00CD1052" w:rsidRPr="00CD1052">
              <w:rPr>
                <w:rFonts w:asciiTheme="majorHAnsi" w:hAnsiTheme="majorHAnsi" w:cstheme="majorHAnsi"/>
                <w:noProof/>
                <w:webHidden/>
                <w:sz w:val="24"/>
                <w:szCs w:val="24"/>
              </w:rPr>
              <w:tab/>
            </w:r>
            <w:r w:rsidR="00CD1052" w:rsidRPr="00CD1052">
              <w:rPr>
                <w:rFonts w:asciiTheme="majorHAnsi" w:hAnsiTheme="majorHAnsi" w:cstheme="majorHAnsi"/>
                <w:noProof/>
                <w:webHidden/>
                <w:sz w:val="24"/>
                <w:szCs w:val="24"/>
              </w:rPr>
              <w:fldChar w:fldCharType="begin"/>
            </w:r>
            <w:r w:rsidR="00CD1052" w:rsidRPr="00CD1052">
              <w:rPr>
                <w:rFonts w:asciiTheme="majorHAnsi" w:hAnsiTheme="majorHAnsi" w:cstheme="majorHAnsi"/>
                <w:noProof/>
                <w:webHidden/>
                <w:sz w:val="24"/>
                <w:szCs w:val="24"/>
              </w:rPr>
              <w:instrText xml:space="preserve"> PAGEREF _Toc91774291 \h </w:instrText>
            </w:r>
            <w:r w:rsidR="00CD1052" w:rsidRPr="00CD1052">
              <w:rPr>
                <w:rFonts w:asciiTheme="majorHAnsi" w:hAnsiTheme="majorHAnsi" w:cstheme="majorHAnsi"/>
                <w:noProof/>
                <w:webHidden/>
                <w:sz w:val="24"/>
                <w:szCs w:val="24"/>
              </w:rPr>
            </w:r>
            <w:r w:rsidR="00CD1052" w:rsidRPr="00CD1052">
              <w:rPr>
                <w:rFonts w:asciiTheme="majorHAnsi" w:hAnsiTheme="majorHAnsi" w:cstheme="majorHAnsi"/>
                <w:noProof/>
                <w:webHidden/>
                <w:sz w:val="24"/>
                <w:szCs w:val="24"/>
              </w:rPr>
              <w:fldChar w:fldCharType="separate"/>
            </w:r>
            <w:r w:rsidR="005F6DBE">
              <w:rPr>
                <w:rFonts w:asciiTheme="majorHAnsi" w:hAnsiTheme="majorHAnsi" w:cstheme="majorHAnsi"/>
                <w:noProof/>
                <w:webHidden/>
                <w:sz w:val="24"/>
                <w:szCs w:val="24"/>
              </w:rPr>
              <w:t>9</w:t>
            </w:r>
            <w:r w:rsidR="00CD1052" w:rsidRPr="00CD1052">
              <w:rPr>
                <w:rFonts w:asciiTheme="majorHAnsi" w:hAnsiTheme="majorHAnsi" w:cstheme="majorHAnsi"/>
                <w:noProof/>
                <w:webHidden/>
                <w:sz w:val="24"/>
                <w:szCs w:val="24"/>
              </w:rPr>
              <w:fldChar w:fldCharType="end"/>
            </w:r>
          </w:hyperlink>
        </w:p>
        <w:p w:rsidR="00CD1052" w:rsidRPr="00CD1052" w:rsidRDefault="002D20B3" w:rsidP="0090432F">
          <w:pPr>
            <w:pStyle w:val="TOC1"/>
            <w:rPr>
              <w:rFonts w:asciiTheme="majorHAnsi" w:eastAsiaTheme="minorEastAsia" w:hAnsiTheme="majorHAnsi" w:cstheme="majorHAnsi"/>
              <w:noProof/>
              <w:sz w:val="24"/>
              <w:szCs w:val="24"/>
            </w:rPr>
          </w:pPr>
          <w:hyperlink w:anchor="_Toc91774292" w:history="1">
            <w:r w:rsidR="00CD1052" w:rsidRPr="00CD1052">
              <w:rPr>
                <w:rStyle w:val="Hyperlink"/>
                <w:rFonts w:asciiTheme="majorHAnsi" w:hAnsiTheme="majorHAnsi" w:cstheme="majorHAnsi"/>
                <w:noProof/>
                <w:sz w:val="24"/>
                <w:szCs w:val="24"/>
                <w:lang w:val="ro-RO"/>
              </w:rPr>
              <w:t>III. SFERA ȘI ABORDAREA AUDITULUI</w:t>
            </w:r>
            <w:r w:rsidR="00CD1052" w:rsidRPr="00CD1052">
              <w:rPr>
                <w:rFonts w:asciiTheme="majorHAnsi" w:hAnsiTheme="majorHAnsi" w:cstheme="majorHAnsi"/>
                <w:noProof/>
                <w:webHidden/>
                <w:sz w:val="24"/>
                <w:szCs w:val="24"/>
              </w:rPr>
              <w:tab/>
            </w:r>
            <w:r w:rsidR="00CD1052" w:rsidRPr="00CD1052">
              <w:rPr>
                <w:rFonts w:asciiTheme="majorHAnsi" w:hAnsiTheme="majorHAnsi" w:cstheme="majorHAnsi"/>
                <w:noProof/>
                <w:webHidden/>
                <w:sz w:val="24"/>
                <w:szCs w:val="24"/>
              </w:rPr>
              <w:fldChar w:fldCharType="begin"/>
            </w:r>
            <w:r w:rsidR="00CD1052" w:rsidRPr="00CD1052">
              <w:rPr>
                <w:rFonts w:asciiTheme="majorHAnsi" w:hAnsiTheme="majorHAnsi" w:cstheme="majorHAnsi"/>
                <w:noProof/>
                <w:webHidden/>
                <w:sz w:val="24"/>
                <w:szCs w:val="24"/>
              </w:rPr>
              <w:instrText xml:space="preserve"> PAGEREF _Toc91774292 \h </w:instrText>
            </w:r>
            <w:r w:rsidR="00CD1052" w:rsidRPr="00CD1052">
              <w:rPr>
                <w:rFonts w:asciiTheme="majorHAnsi" w:hAnsiTheme="majorHAnsi" w:cstheme="majorHAnsi"/>
                <w:noProof/>
                <w:webHidden/>
                <w:sz w:val="24"/>
                <w:szCs w:val="24"/>
              </w:rPr>
            </w:r>
            <w:r w:rsidR="00CD1052" w:rsidRPr="00CD1052">
              <w:rPr>
                <w:rFonts w:asciiTheme="majorHAnsi" w:hAnsiTheme="majorHAnsi" w:cstheme="majorHAnsi"/>
                <w:noProof/>
                <w:webHidden/>
                <w:sz w:val="24"/>
                <w:szCs w:val="24"/>
              </w:rPr>
              <w:fldChar w:fldCharType="separate"/>
            </w:r>
            <w:r w:rsidR="005F6DBE">
              <w:rPr>
                <w:rFonts w:asciiTheme="majorHAnsi" w:hAnsiTheme="majorHAnsi" w:cstheme="majorHAnsi"/>
                <w:noProof/>
                <w:webHidden/>
                <w:sz w:val="24"/>
                <w:szCs w:val="24"/>
              </w:rPr>
              <w:t>13</w:t>
            </w:r>
            <w:r w:rsidR="00CD1052" w:rsidRPr="00CD1052">
              <w:rPr>
                <w:rFonts w:asciiTheme="majorHAnsi" w:hAnsiTheme="majorHAnsi" w:cstheme="majorHAnsi"/>
                <w:noProof/>
                <w:webHidden/>
                <w:sz w:val="24"/>
                <w:szCs w:val="24"/>
              </w:rPr>
              <w:fldChar w:fldCharType="end"/>
            </w:r>
          </w:hyperlink>
        </w:p>
        <w:p w:rsidR="00CD1052" w:rsidRPr="00CD1052" w:rsidRDefault="002D20B3" w:rsidP="0090432F">
          <w:pPr>
            <w:pStyle w:val="TOC2"/>
            <w:rPr>
              <w:rFonts w:asciiTheme="majorHAnsi" w:eastAsiaTheme="minorEastAsia" w:hAnsiTheme="majorHAnsi" w:cstheme="majorHAnsi"/>
              <w:noProof/>
              <w:sz w:val="24"/>
              <w:szCs w:val="24"/>
            </w:rPr>
          </w:pPr>
          <w:hyperlink w:anchor="_Toc91774293" w:history="1">
            <w:r w:rsidR="00CD1052" w:rsidRPr="00CD1052">
              <w:rPr>
                <w:rStyle w:val="Hyperlink"/>
                <w:rFonts w:asciiTheme="majorHAnsi" w:hAnsiTheme="majorHAnsi" w:cstheme="majorHAnsi"/>
                <w:noProof/>
                <w:sz w:val="24"/>
                <w:szCs w:val="24"/>
                <w:lang w:val="ro-RO"/>
              </w:rPr>
              <w:t xml:space="preserve">3.1. Mandatul </w:t>
            </w:r>
            <w:r w:rsidR="00CD1052" w:rsidRPr="00CD1052">
              <w:rPr>
                <w:rStyle w:val="Hyperlink"/>
                <w:rFonts w:asciiTheme="majorHAnsi" w:hAnsiTheme="majorHAnsi" w:cstheme="majorHAnsi"/>
                <w:noProof/>
                <w:sz w:val="24"/>
                <w:szCs w:val="24"/>
              </w:rPr>
              <w:t>legal</w:t>
            </w:r>
            <w:r w:rsidR="00CD1052" w:rsidRPr="00CD1052">
              <w:rPr>
                <w:rStyle w:val="Hyperlink"/>
                <w:rFonts w:asciiTheme="majorHAnsi" w:hAnsiTheme="majorHAnsi" w:cstheme="majorHAnsi"/>
                <w:noProof/>
                <w:sz w:val="24"/>
                <w:szCs w:val="24"/>
                <w:lang w:val="ro-RO"/>
              </w:rPr>
              <w:t xml:space="preserve"> și scopul auditului</w:t>
            </w:r>
            <w:r w:rsidR="00CD1052" w:rsidRPr="00CD1052">
              <w:rPr>
                <w:rFonts w:asciiTheme="majorHAnsi" w:hAnsiTheme="majorHAnsi" w:cstheme="majorHAnsi"/>
                <w:noProof/>
                <w:webHidden/>
                <w:sz w:val="24"/>
                <w:szCs w:val="24"/>
              </w:rPr>
              <w:tab/>
            </w:r>
            <w:r w:rsidR="00CD1052" w:rsidRPr="00CD1052">
              <w:rPr>
                <w:rFonts w:asciiTheme="majorHAnsi" w:hAnsiTheme="majorHAnsi" w:cstheme="majorHAnsi"/>
                <w:noProof/>
                <w:webHidden/>
                <w:sz w:val="24"/>
                <w:szCs w:val="24"/>
              </w:rPr>
              <w:fldChar w:fldCharType="begin"/>
            </w:r>
            <w:r w:rsidR="00CD1052" w:rsidRPr="00CD1052">
              <w:rPr>
                <w:rFonts w:asciiTheme="majorHAnsi" w:hAnsiTheme="majorHAnsi" w:cstheme="majorHAnsi"/>
                <w:noProof/>
                <w:webHidden/>
                <w:sz w:val="24"/>
                <w:szCs w:val="24"/>
              </w:rPr>
              <w:instrText xml:space="preserve"> PAGEREF _Toc91774293 \h </w:instrText>
            </w:r>
            <w:r w:rsidR="00CD1052" w:rsidRPr="00CD1052">
              <w:rPr>
                <w:rFonts w:asciiTheme="majorHAnsi" w:hAnsiTheme="majorHAnsi" w:cstheme="majorHAnsi"/>
                <w:noProof/>
                <w:webHidden/>
                <w:sz w:val="24"/>
                <w:szCs w:val="24"/>
              </w:rPr>
            </w:r>
            <w:r w:rsidR="00CD1052" w:rsidRPr="00CD1052">
              <w:rPr>
                <w:rFonts w:asciiTheme="majorHAnsi" w:hAnsiTheme="majorHAnsi" w:cstheme="majorHAnsi"/>
                <w:noProof/>
                <w:webHidden/>
                <w:sz w:val="24"/>
                <w:szCs w:val="24"/>
              </w:rPr>
              <w:fldChar w:fldCharType="separate"/>
            </w:r>
            <w:r w:rsidR="005F6DBE">
              <w:rPr>
                <w:rFonts w:asciiTheme="majorHAnsi" w:hAnsiTheme="majorHAnsi" w:cstheme="majorHAnsi"/>
                <w:noProof/>
                <w:webHidden/>
                <w:sz w:val="24"/>
                <w:szCs w:val="24"/>
              </w:rPr>
              <w:t>13</w:t>
            </w:r>
            <w:r w:rsidR="00CD1052" w:rsidRPr="00CD1052">
              <w:rPr>
                <w:rFonts w:asciiTheme="majorHAnsi" w:hAnsiTheme="majorHAnsi" w:cstheme="majorHAnsi"/>
                <w:noProof/>
                <w:webHidden/>
                <w:sz w:val="24"/>
                <w:szCs w:val="24"/>
              </w:rPr>
              <w:fldChar w:fldCharType="end"/>
            </w:r>
          </w:hyperlink>
        </w:p>
        <w:p w:rsidR="00CD1052" w:rsidRPr="00CD1052" w:rsidRDefault="002D20B3" w:rsidP="0090432F">
          <w:pPr>
            <w:pStyle w:val="TOC2"/>
            <w:rPr>
              <w:rFonts w:asciiTheme="majorHAnsi" w:eastAsiaTheme="minorEastAsia" w:hAnsiTheme="majorHAnsi" w:cstheme="majorHAnsi"/>
              <w:noProof/>
              <w:sz w:val="24"/>
              <w:szCs w:val="24"/>
            </w:rPr>
          </w:pPr>
          <w:hyperlink w:anchor="_Toc91774294" w:history="1">
            <w:r w:rsidR="00CD1052" w:rsidRPr="00CD1052">
              <w:rPr>
                <w:rStyle w:val="Hyperlink"/>
                <w:rFonts w:asciiTheme="majorHAnsi" w:hAnsiTheme="majorHAnsi" w:cstheme="majorHAnsi"/>
                <w:noProof/>
                <w:sz w:val="24"/>
                <w:szCs w:val="24"/>
                <w:shd w:val="clear" w:color="auto" w:fill="FFFFFF"/>
                <w:lang w:val="ro-RO"/>
              </w:rPr>
              <w:t xml:space="preserve">3.2. </w:t>
            </w:r>
            <w:r w:rsidR="00CD1052" w:rsidRPr="00CD1052">
              <w:rPr>
                <w:rStyle w:val="Hyperlink"/>
                <w:rFonts w:asciiTheme="majorHAnsi" w:hAnsiTheme="majorHAnsi" w:cstheme="majorHAnsi"/>
                <w:noProof/>
                <w:sz w:val="24"/>
                <w:szCs w:val="24"/>
              </w:rPr>
              <w:t>Abordarea</w:t>
            </w:r>
            <w:r w:rsidR="00CD1052" w:rsidRPr="00CD1052">
              <w:rPr>
                <w:rStyle w:val="Hyperlink"/>
                <w:rFonts w:asciiTheme="majorHAnsi" w:eastAsia="Times New Roman" w:hAnsiTheme="majorHAnsi" w:cstheme="majorHAnsi"/>
                <w:noProof/>
                <w:sz w:val="24"/>
                <w:szCs w:val="24"/>
                <w:lang w:val="ro-RO" w:eastAsia="ru-RU"/>
              </w:rPr>
              <w:t xml:space="preserve"> auditului</w:t>
            </w:r>
            <w:r w:rsidR="00CD1052" w:rsidRPr="00CD1052">
              <w:rPr>
                <w:rFonts w:asciiTheme="majorHAnsi" w:hAnsiTheme="majorHAnsi" w:cstheme="majorHAnsi"/>
                <w:noProof/>
                <w:webHidden/>
                <w:sz w:val="24"/>
                <w:szCs w:val="24"/>
              </w:rPr>
              <w:tab/>
            </w:r>
            <w:r w:rsidR="00CD1052" w:rsidRPr="00CD1052">
              <w:rPr>
                <w:rFonts w:asciiTheme="majorHAnsi" w:hAnsiTheme="majorHAnsi" w:cstheme="majorHAnsi"/>
                <w:noProof/>
                <w:webHidden/>
                <w:sz w:val="24"/>
                <w:szCs w:val="24"/>
              </w:rPr>
              <w:fldChar w:fldCharType="begin"/>
            </w:r>
            <w:r w:rsidR="00CD1052" w:rsidRPr="00CD1052">
              <w:rPr>
                <w:rFonts w:asciiTheme="majorHAnsi" w:hAnsiTheme="majorHAnsi" w:cstheme="majorHAnsi"/>
                <w:noProof/>
                <w:webHidden/>
                <w:sz w:val="24"/>
                <w:szCs w:val="24"/>
              </w:rPr>
              <w:instrText xml:space="preserve"> PAGEREF _Toc91774294 \h </w:instrText>
            </w:r>
            <w:r w:rsidR="00CD1052" w:rsidRPr="00CD1052">
              <w:rPr>
                <w:rFonts w:asciiTheme="majorHAnsi" w:hAnsiTheme="majorHAnsi" w:cstheme="majorHAnsi"/>
                <w:noProof/>
                <w:webHidden/>
                <w:sz w:val="24"/>
                <w:szCs w:val="24"/>
              </w:rPr>
            </w:r>
            <w:r w:rsidR="00CD1052" w:rsidRPr="00CD1052">
              <w:rPr>
                <w:rFonts w:asciiTheme="majorHAnsi" w:hAnsiTheme="majorHAnsi" w:cstheme="majorHAnsi"/>
                <w:noProof/>
                <w:webHidden/>
                <w:sz w:val="24"/>
                <w:szCs w:val="24"/>
              </w:rPr>
              <w:fldChar w:fldCharType="separate"/>
            </w:r>
            <w:r w:rsidR="005F6DBE">
              <w:rPr>
                <w:rFonts w:asciiTheme="majorHAnsi" w:hAnsiTheme="majorHAnsi" w:cstheme="majorHAnsi"/>
                <w:noProof/>
                <w:webHidden/>
                <w:sz w:val="24"/>
                <w:szCs w:val="24"/>
              </w:rPr>
              <w:t>13</w:t>
            </w:r>
            <w:r w:rsidR="00CD1052" w:rsidRPr="00CD1052">
              <w:rPr>
                <w:rFonts w:asciiTheme="majorHAnsi" w:hAnsiTheme="majorHAnsi" w:cstheme="majorHAnsi"/>
                <w:noProof/>
                <w:webHidden/>
                <w:sz w:val="24"/>
                <w:szCs w:val="24"/>
              </w:rPr>
              <w:fldChar w:fldCharType="end"/>
            </w:r>
          </w:hyperlink>
        </w:p>
        <w:p w:rsidR="00CD1052" w:rsidRPr="00CD1052" w:rsidRDefault="002D20B3" w:rsidP="0090432F">
          <w:pPr>
            <w:pStyle w:val="TOC2"/>
            <w:rPr>
              <w:rFonts w:asciiTheme="majorHAnsi" w:eastAsiaTheme="minorEastAsia" w:hAnsiTheme="majorHAnsi" w:cstheme="majorHAnsi"/>
              <w:noProof/>
              <w:sz w:val="24"/>
              <w:szCs w:val="24"/>
            </w:rPr>
          </w:pPr>
          <w:hyperlink w:anchor="_Toc91774295" w:history="1">
            <w:r w:rsidR="00CD1052" w:rsidRPr="00CD1052">
              <w:rPr>
                <w:rStyle w:val="Hyperlink"/>
                <w:rFonts w:asciiTheme="majorHAnsi" w:hAnsiTheme="majorHAnsi" w:cstheme="majorHAnsi"/>
                <w:noProof/>
                <w:sz w:val="24"/>
                <w:szCs w:val="24"/>
                <w:shd w:val="clear" w:color="auto" w:fill="FFFFFF"/>
                <w:lang w:val="ro-RO"/>
              </w:rPr>
              <w:t xml:space="preserve">3.3. </w:t>
            </w:r>
            <w:r w:rsidR="00CD1052" w:rsidRPr="00CD1052">
              <w:rPr>
                <w:rStyle w:val="Hyperlink"/>
                <w:rFonts w:asciiTheme="majorHAnsi" w:hAnsiTheme="majorHAnsi" w:cstheme="majorHAnsi"/>
                <w:noProof/>
                <w:sz w:val="24"/>
                <w:szCs w:val="24"/>
              </w:rPr>
              <w:t>Responsabilitatea</w:t>
            </w:r>
            <w:r w:rsidR="00CD1052" w:rsidRPr="00CD1052">
              <w:rPr>
                <w:rStyle w:val="Hyperlink"/>
                <w:rFonts w:asciiTheme="majorHAnsi" w:hAnsiTheme="majorHAnsi" w:cstheme="majorHAnsi"/>
                <w:noProof/>
                <w:sz w:val="24"/>
                <w:szCs w:val="24"/>
                <w:shd w:val="clear" w:color="auto" w:fill="FFFFFF"/>
                <w:lang w:val="ro-RO"/>
              </w:rPr>
              <w:t xml:space="preserve"> auditorului</w:t>
            </w:r>
            <w:r w:rsidR="00CD1052" w:rsidRPr="00CD1052">
              <w:rPr>
                <w:rFonts w:asciiTheme="majorHAnsi" w:hAnsiTheme="majorHAnsi" w:cstheme="majorHAnsi"/>
                <w:noProof/>
                <w:webHidden/>
                <w:sz w:val="24"/>
                <w:szCs w:val="24"/>
              </w:rPr>
              <w:tab/>
            </w:r>
            <w:r w:rsidR="00CD1052" w:rsidRPr="00CD1052">
              <w:rPr>
                <w:rFonts w:asciiTheme="majorHAnsi" w:hAnsiTheme="majorHAnsi" w:cstheme="majorHAnsi"/>
                <w:noProof/>
                <w:webHidden/>
                <w:sz w:val="24"/>
                <w:szCs w:val="24"/>
              </w:rPr>
              <w:fldChar w:fldCharType="begin"/>
            </w:r>
            <w:r w:rsidR="00CD1052" w:rsidRPr="00CD1052">
              <w:rPr>
                <w:rFonts w:asciiTheme="majorHAnsi" w:hAnsiTheme="majorHAnsi" w:cstheme="majorHAnsi"/>
                <w:noProof/>
                <w:webHidden/>
                <w:sz w:val="24"/>
                <w:szCs w:val="24"/>
              </w:rPr>
              <w:instrText xml:space="preserve"> PAGEREF _Toc91774295 \h </w:instrText>
            </w:r>
            <w:r w:rsidR="00CD1052" w:rsidRPr="00CD1052">
              <w:rPr>
                <w:rFonts w:asciiTheme="majorHAnsi" w:hAnsiTheme="majorHAnsi" w:cstheme="majorHAnsi"/>
                <w:noProof/>
                <w:webHidden/>
                <w:sz w:val="24"/>
                <w:szCs w:val="24"/>
              </w:rPr>
            </w:r>
            <w:r w:rsidR="00CD1052" w:rsidRPr="00CD1052">
              <w:rPr>
                <w:rFonts w:asciiTheme="majorHAnsi" w:hAnsiTheme="majorHAnsi" w:cstheme="majorHAnsi"/>
                <w:noProof/>
                <w:webHidden/>
                <w:sz w:val="24"/>
                <w:szCs w:val="24"/>
              </w:rPr>
              <w:fldChar w:fldCharType="separate"/>
            </w:r>
            <w:r w:rsidR="005F6DBE">
              <w:rPr>
                <w:rFonts w:asciiTheme="majorHAnsi" w:hAnsiTheme="majorHAnsi" w:cstheme="majorHAnsi"/>
                <w:noProof/>
                <w:webHidden/>
                <w:sz w:val="24"/>
                <w:szCs w:val="24"/>
              </w:rPr>
              <w:t>14</w:t>
            </w:r>
            <w:r w:rsidR="00CD1052" w:rsidRPr="00CD1052">
              <w:rPr>
                <w:rFonts w:asciiTheme="majorHAnsi" w:hAnsiTheme="majorHAnsi" w:cstheme="majorHAnsi"/>
                <w:noProof/>
                <w:webHidden/>
                <w:sz w:val="24"/>
                <w:szCs w:val="24"/>
              </w:rPr>
              <w:fldChar w:fldCharType="end"/>
            </w:r>
          </w:hyperlink>
        </w:p>
        <w:p w:rsidR="00CD1052" w:rsidRPr="00CD1052" w:rsidRDefault="002D20B3" w:rsidP="0090432F">
          <w:pPr>
            <w:pStyle w:val="TOC1"/>
            <w:rPr>
              <w:rFonts w:asciiTheme="majorHAnsi" w:eastAsiaTheme="minorEastAsia" w:hAnsiTheme="majorHAnsi" w:cstheme="majorHAnsi"/>
              <w:noProof/>
              <w:sz w:val="24"/>
              <w:szCs w:val="24"/>
            </w:rPr>
          </w:pPr>
          <w:hyperlink w:anchor="_Toc91774296" w:history="1">
            <w:r w:rsidR="00CD1052" w:rsidRPr="00CD1052">
              <w:rPr>
                <w:rStyle w:val="Hyperlink"/>
                <w:rFonts w:asciiTheme="majorHAnsi" w:hAnsiTheme="majorHAnsi" w:cstheme="majorHAnsi"/>
                <w:noProof/>
                <w:sz w:val="24"/>
                <w:szCs w:val="24"/>
                <w:lang w:val="ro-RO"/>
              </w:rPr>
              <w:t xml:space="preserve">IV. </w:t>
            </w:r>
            <w:r w:rsidR="00CD1052" w:rsidRPr="00CD1052">
              <w:rPr>
                <w:rStyle w:val="Hyperlink"/>
                <w:rFonts w:asciiTheme="majorHAnsi" w:hAnsiTheme="majorHAnsi" w:cstheme="majorHAnsi"/>
                <w:noProof/>
                <w:sz w:val="24"/>
                <w:szCs w:val="24"/>
              </w:rPr>
              <w:t>CONSTATĂRI</w:t>
            </w:r>
            <w:r w:rsidR="00CD1052" w:rsidRPr="00CD1052">
              <w:rPr>
                <w:rFonts w:asciiTheme="majorHAnsi" w:hAnsiTheme="majorHAnsi" w:cstheme="majorHAnsi"/>
                <w:noProof/>
                <w:webHidden/>
                <w:sz w:val="24"/>
                <w:szCs w:val="24"/>
              </w:rPr>
              <w:tab/>
            </w:r>
            <w:r w:rsidR="00CD1052" w:rsidRPr="00CD1052">
              <w:rPr>
                <w:rFonts w:asciiTheme="majorHAnsi" w:hAnsiTheme="majorHAnsi" w:cstheme="majorHAnsi"/>
                <w:noProof/>
                <w:webHidden/>
                <w:sz w:val="24"/>
                <w:szCs w:val="24"/>
              </w:rPr>
              <w:fldChar w:fldCharType="begin"/>
            </w:r>
            <w:r w:rsidR="00CD1052" w:rsidRPr="00CD1052">
              <w:rPr>
                <w:rFonts w:asciiTheme="majorHAnsi" w:hAnsiTheme="majorHAnsi" w:cstheme="majorHAnsi"/>
                <w:noProof/>
                <w:webHidden/>
                <w:sz w:val="24"/>
                <w:szCs w:val="24"/>
              </w:rPr>
              <w:instrText xml:space="preserve"> PAGEREF _Toc91774296 \h </w:instrText>
            </w:r>
            <w:r w:rsidR="00CD1052" w:rsidRPr="00CD1052">
              <w:rPr>
                <w:rFonts w:asciiTheme="majorHAnsi" w:hAnsiTheme="majorHAnsi" w:cstheme="majorHAnsi"/>
                <w:noProof/>
                <w:webHidden/>
                <w:sz w:val="24"/>
                <w:szCs w:val="24"/>
              </w:rPr>
            </w:r>
            <w:r w:rsidR="00CD1052" w:rsidRPr="00CD1052">
              <w:rPr>
                <w:rFonts w:asciiTheme="majorHAnsi" w:hAnsiTheme="majorHAnsi" w:cstheme="majorHAnsi"/>
                <w:noProof/>
                <w:webHidden/>
                <w:sz w:val="24"/>
                <w:szCs w:val="24"/>
              </w:rPr>
              <w:fldChar w:fldCharType="separate"/>
            </w:r>
            <w:r w:rsidR="005F6DBE">
              <w:rPr>
                <w:rFonts w:asciiTheme="majorHAnsi" w:hAnsiTheme="majorHAnsi" w:cstheme="majorHAnsi"/>
                <w:noProof/>
                <w:webHidden/>
                <w:sz w:val="24"/>
                <w:szCs w:val="24"/>
              </w:rPr>
              <w:t>15</w:t>
            </w:r>
            <w:r w:rsidR="00CD1052" w:rsidRPr="00CD1052">
              <w:rPr>
                <w:rFonts w:asciiTheme="majorHAnsi" w:hAnsiTheme="majorHAnsi" w:cstheme="majorHAnsi"/>
                <w:noProof/>
                <w:webHidden/>
                <w:sz w:val="24"/>
                <w:szCs w:val="24"/>
              </w:rPr>
              <w:fldChar w:fldCharType="end"/>
            </w:r>
          </w:hyperlink>
        </w:p>
        <w:p w:rsidR="00CD1052" w:rsidRPr="00CD1052" w:rsidRDefault="002D20B3" w:rsidP="0090432F">
          <w:pPr>
            <w:pStyle w:val="TOC2"/>
            <w:rPr>
              <w:rFonts w:asciiTheme="majorHAnsi" w:eastAsiaTheme="minorEastAsia" w:hAnsiTheme="majorHAnsi" w:cstheme="majorHAnsi"/>
              <w:noProof/>
              <w:sz w:val="24"/>
              <w:szCs w:val="24"/>
            </w:rPr>
          </w:pPr>
          <w:hyperlink w:anchor="_Toc91774297" w:history="1">
            <w:r w:rsidR="00CD1052" w:rsidRPr="00CD1052">
              <w:rPr>
                <w:rStyle w:val="Hyperlink"/>
                <w:rFonts w:asciiTheme="majorHAnsi" w:hAnsiTheme="majorHAnsi" w:cstheme="majorHAnsi"/>
                <w:noProof/>
                <w:sz w:val="24"/>
                <w:szCs w:val="24"/>
                <w:lang w:val="ro-RO"/>
              </w:rPr>
              <w:t>4.1. Asigurarea că înregistrarea și evidența corpurilor de apă de suprafață, zonelor de protecție, terenului fondului apelor și construcțiilor hidrotehnice aferente acestora sunt conforme normelor regulamentare</w:t>
            </w:r>
            <w:r w:rsidR="00CD1052" w:rsidRPr="00CD1052">
              <w:rPr>
                <w:rFonts w:asciiTheme="majorHAnsi" w:hAnsiTheme="majorHAnsi" w:cstheme="majorHAnsi"/>
                <w:noProof/>
                <w:webHidden/>
                <w:sz w:val="24"/>
                <w:szCs w:val="24"/>
              </w:rPr>
              <w:tab/>
            </w:r>
            <w:r w:rsidR="00CD1052" w:rsidRPr="00CD1052">
              <w:rPr>
                <w:rFonts w:asciiTheme="majorHAnsi" w:hAnsiTheme="majorHAnsi" w:cstheme="majorHAnsi"/>
                <w:noProof/>
                <w:webHidden/>
                <w:sz w:val="24"/>
                <w:szCs w:val="24"/>
              </w:rPr>
              <w:fldChar w:fldCharType="begin"/>
            </w:r>
            <w:r w:rsidR="00CD1052" w:rsidRPr="00CD1052">
              <w:rPr>
                <w:rFonts w:asciiTheme="majorHAnsi" w:hAnsiTheme="majorHAnsi" w:cstheme="majorHAnsi"/>
                <w:noProof/>
                <w:webHidden/>
                <w:sz w:val="24"/>
                <w:szCs w:val="24"/>
              </w:rPr>
              <w:instrText xml:space="preserve"> PAGEREF _Toc91774297 \h </w:instrText>
            </w:r>
            <w:r w:rsidR="00CD1052" w:rsidRPr="00CD1052">
              <w:rPr>
                <w:rFonts w:asciiTheme="majorHAnsi" w:hAnsiTheme="majorHAnsi" w:cstheme="majorHAnsi"/>
                <w:noProof/>
                <w:webHidden/>
                <w:sz w:val="24"/>
                <w:szCs w:val="24"/>
              </w:rPr>
            </w:r>
            <w:r w:rsidR="00CD1052" w:rsidRPr="00CD1052">
              <w:rPr>
                <w:rFonts w:asciiTheme="majorHAnsi" w:hAnsiTheme="majorHAnsi" w:cstheme="majorHAnsi"/>
                <w:noProof/>
                <w:webHidden/>
                <w:sz w:val="24"/>
                <w:szCs w:val="24"/>
              </w:rPr>
              <w:fldChar w:fldCharType="separate"/>
            </w:r>
            <w:r w:rsidR="005F6DBE">
              <w:rPr>
                <w:rFonts w:asciiTheme="majorHAnsi" w:hAnsiTheme="majorHAnsi" w:cstheme="majorHAnsi"/>
                <w:noProof/>
                <w:webHidden/>
                <w:sz w:val="24"/>
                <w:szCs w:val="24"/>
              </w:rPr>
              <w:t>15</w:t>
            </w:r>
            <w:r w:rsidR="00CD1052" w:rsidRPr="00CD1052">
              <w:rPr>
                <w:rFonts w:asciiTheme="majorHAnsi" w:hAnsiTheme="majorHAnsi" w:cstheme="majorHAnsi"/>
                <w:noProof/>
                <w:webHidden/>
                <w:sz w:val="24"/>
                <w:szCs w:val="24"/>
              </w:rPr>
              <w:fldChar w:fldCharType="end"/>
            </w:r>
          </w:hyperlink>
        </w:p>
        <w:p w:rsidR="00CD1052" w:rsidRPr="00CD1052" w:rsidRDefault="002D20B3" w:rsidP="0090432F">
          <w:pPr>
            <w:pStyle w:val="TOC3"/>
            <w:tabs>
              <w:tab w:val="right" w:leader="dot" w:pos="9344"/>
            </w:tabs>
            <w:jc w:val="both"/>
            <w:rPr>
              <w:rFonts w:asciiTheme="majorHAnsi" w:eastAsiaTheme="minorEastAsia" w:hAnsiTheme="majorHAnsi" w:cstheme="majorHAnsi"/>
              <w:noProof/>
              <w:sz w:val="24"/>
              <w:szCs w:val="24"/>
            </w:rPr>
          </w:pPr>
          <w:hyperlink w:anchor="_Toc91774298" w:history="1">
            <w:r w:rsidR="00CD1052" w:rsidRPr="00CD1052">
              <w:rPr>
                <w:rStyle w:val="Hyperlink"/>
                <w:rFonts w:asciiTheme="majorHAnsi" w:hAnsiTheme="majorHAnsi" w:cstheme="majorHAnsi"/>
                <w:noProof/>
                <w:sz w:val="24"/>
                <w:szCs w:val="24"/>
                <w:lang w:val="ro-RO"/>
              </w:rPr>
              <w:t>4.1.1. Date divergente privind numărul de lacuri de acumulare/iazuri din Republica Moldova</w:t>
            </w:r>
            <w:r w:rsidR="00CD1052" w:rsidRPr="00CD1052">
              <w:rPr>
                <w:rFonts w:asciiTheme="majorHAnsi" w:hAnsiTheme="majorHAnsi" w:cstheme="majorHAnsi"/>
                <w:noProof/>
                <w:webHidden/>
                <w:sz w:val="24"/>
                <w:szCs w:val="24"/>
              </w:rPr>
              <w:tab/>
            </w:r>
            <w:r w:rsidR="00CD1052" w:rsidRPr="00CD1052">
              <w:rPr>
                <w:rFonts w:asciiTheme="majorHAnsi" w:hAnsiTheme="majorHAnsi" w:cstheme="majorHAnsi"/>
                <w:noProof/>
                <w:webHidden/>
                <w:sz w:val="24"/>
                <w:szCs w:val="24"/>
              </w:rPr>
              <w:fldChar w:fldCharType="begin"/>
            </w:r>
            <w:r w:rsidR="00CD1052" w:rsidRPr="00CD1052">
              <w:rPr>
                <w:rFonts w:asciiTheme="majorHAnsi" w:hAnsiTheme="majorHAnsi" w:cstheme="majorHAnsi"/>
                <w:noProof/>
                <w:webHidden/>
                <w:sz w:val="24"/>
                <w:szCs w:val="24"/>
              </w:rPr>
              <w:instrText xml:space="preserve"> PAGEREF _Toc91774298 \h </w:instrText>
            </w:r>
            <w:r w:rsidR="00CD1052" w:rsidRPr="00CD1052">
              <w:rPr>
                <w:rFonts w:asciiTheme="majorHAnsi" w:hAnsiTheme="majorHAnsi" w:cstheme="majorHAnsi"/>
                <w:noProof/>
                <w:webHidden/>
                <w:sz w:val="24"/>
                <w:szCs w:val="24"/>
              </w:rPr>
            </w:r>
            <w:r w:rsidR="00CD1052" w:rsidRPr="00CD1052">
              <w:rPr>
                <w:rFonts w:asciiTheme="majorHAnsi" w:hAnsiTheme="majorHAnsi" w:cstheme="majorHAnsi"/>
                <w:noProof/>
                <w:webHidden/>
                <w:sz w:val="24"/>
                <w:szCs w:val="24"/>
              </w:rPr>
              <w:fldChar w:fldCharType="separate"/>
            </w:r>
            <w:r w:rsidR="005F6DBE">
              <w:rPr>
                <w:rFonts w:asciiTheme="majorHAnsi" w:hAnsiTheme="majorHAnsi" w:cstheme="majorHAnsi"/>
                <w:noProof/>
                <w:webHidden/>
                <w:sz w:val="24"/>
                <w:szCs w:val="24"/>
              </w:rPr>
              <w:t>15</w:t>
            </w:r>
            <w:r w:rsidR="00CD1052" w:rsidRPr="00CD1052">
              <w:rPr>
                <w:rFonts w:asciiTheme="majorHAnsi" w:hAnsiTheme="majorHAnsi" w:cstheme="majorHAnsi"/>
                <w:noProof/>
                <w:webHidden/>
                <w:sz w:val="24"/>
                <w:szCs w:val="24"/>
              </w:rPr>
              <w:fldChar w:fldCharType="end"/>
            </w:r>
          </w:hyperlink>
        </w:p>
        <w:p w:rsidR="00CD1052" w:rsidRPr="00CD1052" w:rsidRDefault="002D20B3" w:rsidP="0090432F">
          <w:pPr>
            <w:pStyle w:val="TOC3"/>
            <w:tabs>
              <w:tab w:val="right" w:leader="dot" w:pos="9344"/>
            </w:tabs>
            <w:jc w:val="both"/>
            <w:rPr>
              <w:rFonts w:asciiTheme="majorHAnsi" w:eastAsiaTheme="minorEastAsia" w:hAnsiTheme="majorHAnsi" w:cstheme="majorHAnsi"/>
              <w:noProof/>
              <w:sz w:val="24"/>
              <w:szCs w:val="24"/>
            </w:rPr>
          </w:pPr>
          <w:hyperlink w:anchor="_Toc91774299" w:history="1">
            <w:r w:rsidR="00CD1052" w:rsidRPr="00CD1052">
              <w:rPr>
                <w:rStyle w:val="Hyperlink"/>
                <w:rFonts w:asciiTheme="majorHAnsi" w:hAnsiTheme="majorHAnsi" w:cstheme="majorHAnsi"/>
                <w:noProof/>
                <w:sz w:val="24"/>
                <w:szCs w:val="24"/>
                <w:lang w:val="ro-RO"/>
              </w:rPr>
              <w:t>4.1.2. Neutilizarea în măsură deplină a datelor SIA „Cadastrul de stat al apelor”</w:t>
            </w:r>
            <w:r w:rsidR="00CD1052" w:rsidRPr="00CD1052">
              <w:rPr>
                <w:rFonts w:asciiTheme="majorHAnsi" w:hAnsiTheme="majorHAnsi" w:cstheme="majorHAnsi"/>
                <w:noProof/>
                <w:webHidden/>
                <w:sz w:val="24"/>
                <w:szCs w:val="24"/>
              </w:rPr>
              <w:tab/>
            </w:r>
            <w:r w:rsidR="00CD1052" w:rsidRPr="00CD1052">
              <w:rPr>
                <w:rFonts w:asciiTheme="majorHAnsi" w:hAnsiTheme="majorHAnsi" w:cstheme="majorHAnsi"/>
                <w:noProof/>
                <w:webHidden/>
                <w:sz w:val="24"/>
                <w:szCs w:val="24"/>
              </w:rPr>
              <w:fldChar w:fldCharType="begin"/>
            </w:r>
            <w:r w:rsidR="00CD1052" w:rsidRPr="00CD1052">
              <w:rPr>
                <w:rFonts w:asciiTheme="majorHAnsi" w:hAnsiTheme="majorHAnsi" w:cstheme="majorHAnsi"/>
                <w:noProof/>
                <w:webHidden/>
                <w:sz w:val="24"/>
                <w:szCs w:val="24"/>
              </w:rPr>
              <w:instrText xml:space="preserve"> PAGEREF _Toc91774299 \h </w:instrText>
            </w:r>
            <w:r w:rsidR="00CD1052" w:rsidRPr="00CD1052">
              <w:rPr>
                <w:rFonts w:asciiTheme="majorHAnsi" w:hAnsiTheme="majorHAnsi" w:cstheme="majorHAnsi"/>
                <w:noProof/>
                <w:webHidden/>
                <w:sz w:val="24"/>
                <w:szCs w:val="24"/>
              </w:rPr>
            </w:r>
            <w:r w:rsidR="00CD1052" w:rsidRPr="00CD1052">
              <w:rPr>
                <w:rFonts w:asciiTheme="majorHAnsi" w:hAnsiTheme="majorHAnsi" w:cstheme="majorHAnsi"/>
                <w:noProof/>
                <w:webHidden/>
                <w:sz w:val="24"/>
                <w:szCs w:val="24"/>
              </w:rPr>
              <w:fldChar w:fldCharType="separate"/>
            </w:r>
            <w:r w:rsidR="005F6DBE">
              <w:rPr>
                <w:rFonts w:asciiTheme="majorHAnsi" w:hAnsiTheme="majorHAnsi" w:cstheme="majorHAnsi"/>
                <w:noProof/>
                <w:webHidden/>
                <w:sz w:val="24"/>
                <w:szCs w:val="24"/>
              </w:rPr>
              <w:t>16</w:t>
            </w:r>
            <w:r w:rsidR="00CD1052" w:rsidRPr="00CD1052">
              <w:rPr>
                <w:rFonts w:asciiTheme="majorHAnsi" w:hAnsiTheme="majorHAnsi" w:cstheme="majorHAnsi"/>
                <w:noProof/>
                <w:webHidden/>
                <w:sz w:val="24"/>
                <w:szCs w:val="24"/>
              </w:rPr>
              <w:fldChar w:fldCharType="end"/>
            </w:r>
          </w:hyperlink>
        </w:p>
        <w:p w:rsidR="00CD1052" w:rsidRPr="00CD1052" w:rsidRDefault="002D20B3" w:rsidP="0090432F">
          <w:pPr>
            <w:pStyle w:val="TOC3"/>
            <w:tabs>
              <w:tab w:val="right" w:leader="dot" w:pos="9344"/>
            </w:tabs>
            <w:jc w:val="both"/>
            <w:rPr>
              <w:rFonts w:asciiTheme="majorHAnsi" w:eastAsiaTheme="minorEastAsia" w:hAnsiTheme="majorHAnsi" w:cstheme="majorHAnsi"/>
              <w:noProof/>
              <w:sz w:val="24"/>
              <w:szCs w:val="24"/>
            </w:rPr>
          </w:pPr>
          <w:hyperlink w:anchor="_Toc91774300" w:history="1">
            <w:r w:rsidR="00CD1052" w:rsidRPr="00CD1052">
              <w:rPr>
                <w:rStyle w:val="Hyperlink"/>
                <w:rFonts w:asciiTheme="majorHAnsi" w:hAnsiTheme="majorHAnsi" w:cstheme="majorHAnsi"/>
                <w:noProof/>
                <w:sz w:val="24"/>
                <w:szCs w:val="24"/>
                <w:lang w:val="ro-RO"/>
              </w:rPr>
              <w:t>4.1.3. Pe parcursul mai multor ani nu au fost întreprinse măsuri pentru înregistrarea drepturilor patrimoniale asupra terenurilor fondului apelor</w:t>
            </w:r>
            <w:r w:rsidR="00CD1052" w:rsidRPr="00CD1052">
              <w:rPr>
                <w:rFonts w:asciiTheme="majorHAnsi" w:hAnsiTheme="majorHAnsi" w:cstheme="majorHAnsi"/>
                <w:noProof/>
                <w:webHidden/>
                <w:sz w:val="24"/>
                <w:szCs w:val="24"/>
              </w:rPr>
              <w:tab/>
            </w:r>
            <w:r w:rsidR="00CD1052" w:rsidRPr="00CD1052">
              <w:rPr>
                <w:rFonts w:asciiTheme="majorHAnsi" w:hAnsiTheme="majorHAnsi" w:cstheme="majorHAnsi"/>
                <w:noProof/>
                <w:webHidden/>
                <w:sz w:val="24"/>
                <w:szCs w:val="24"/>
              </w:rPr>
              <w:fldChar w:fldCharType="begin"/>
            </w:r>
            <w:r w:rsidR="00CD1052" w:rsidRPr="00CD1052">
              <w:rPr>
                <w:rFonts w:asciiTheme="majorHAnsi" w:hAnsiTheme="majorHAnsi" w:cstheme="majorHAnsi"/>
                <w:noProof/>
                <w:webHidden/>
                <w:sz w:val="24"/>
                <w:szCs w:val="24"/>
              </w:rPr>
              <w:instrText xml:space="preserve"> PAGEREF _Toc91774300 \h </w:instrText>
            </w:r>
            <w:r w:rsidR="00CD1052" w:rsidRPr="00CD1052">
              <w:rPr>
                <w:rFonts w:asciiTheme="majorHAnsi" w:hAnsiTheme="majorHAnsi" w:cstheme="majorHAnsi"/>
                <w:noProof/>
                <w:webHidden/>
                <w:sz w:val="24"/>
                <w:szCs w:val="24"/>
              </w:rPr>
            </w:r>
            <w:r w:rsidR="00CD1052" w:rsidRPr="00CD1052">
              <w:rPr>
                <w:rFonts w:asciiTheme="majorHAnsi" w:hAnsiTheme="majorHAnsi" w:cstheme="majorHAnsi"/>
                <w:noProof/>
                <w:webHidden/>
                <w:sz w:val="24"/>
                <w:szCs w:val="24"/>
              </w:rPr>
              <w:fldChar w:fldCharType="separate"/>
            </w:r>
            <w:r w:rsidR="005F6DBE">
              <w:rPr>
                <w:rFonts w:asciiTheme="majorHAnsi" w:hAnsiTheme="majorHAnsi" w:cstheme="majorHAnsi"/>
                <w:noProof/>
                <w:webHidden/>
                <w:sz w:val="24"/>
                <w:szCs w:val="24"/>
              </w:rPr>
              <w:t>17</w:t>
            </w:r>
            <w:r w:rsidR="00CD1052" w:rsidRPr="00CD1052">
              <w:rPr>
                <w:rFonts w:asciiTheme="majorHAnsi" w:hAnsiTheme="majorHAnsi" w:cstheme="majorHAnsi"/>
                <w:noProof/>
                <w:webHidden/>
                <w:sz w:val="24"/>
                <w:szCs w:val="24"/>
              </w:rPr>
              <w:fldChar w:fldCharType="end"/>
            </w:r>
          </w:hyperlink>
        </w:p>
        <w:p w:rsidR="00CD1052" w:rsidRPr="00CD1052" w:rsidRDefault="002D20B3" w:rsidP="0090432F">
          <w:pPr>
            <w:pStyle w:val="TOC3"/>
            <w:tabs>
              <w:tab w:val="right" w:leader="dot" w:pos="9344"/>
            </w:tabs>
            <w:jc w:val="both"/>
            <w:rPr>
              <w:rFonts w:asciiTheme="majorHAnsi" w:eastAsiaTheme="minorEastAsia" w:hAnsiTheme="majorHAnsi" w:cstheme="majorHAnsi"/>
              <w:noProof/>
              <w:sz w:val="24"/>
              <w:szCs w:val="24"/>
            </w:rPr>
          </w:pPr>
          <w:hyperlink w:anchor="_Toc91774301" w:history="1">
            <w:r w:rsidR="00CD1052" w:rsidRPr="00CD1052">
              <w:rPr>
                <w:rStyle w:val="Hyperlink"/>
                <w:rFonts w:asciiTheme="majorHAnsi" w:hAnsiTheme="majorHAnsi" w:cstheme="majorHAnsi"/>
                <w:noProof/>
                <w:sz w:val="24"/>
                <w:szCs w:val="24"/>
                <w:lang w:val="ro-RO"/>
              </w:rPr>
              <w:t>4.1.4. Unor terenuri din fondul apelor a fost atribuit alt mod de utilizare decât cel al fondului apelor</w:t>
            </w:r>
            <w:r w:rsidR="00CD1052" w:rsidRPr="00CD1052">
              <w:rPr>
                <w:rFonts w:asciiTheme="majorHAnsi" w:hAnsiTheme="majorHAnsi" w:cstheme="majorHAnsi"/>
                <w:noProof/>
                <w:webHidden/>
                <w:sz w:val="24"/>
                <w:szCs w:val="24"/>
              </w:rPr>
              <w:tab/>
            </w:r>
            <w:r w:rsidR="00CD1052" w:rsidRPr="00CD1052">
              <w:rPr>
                <w:rFonts w:asciiTheme="majorHAnsi" w:hAnsiTheme="majorHAnsi" w:cstheme="majorHAnsi"/>
                <w:noProof/>
                <w:webHidden/>
                <w:sz w:val="24"/>
                <w:szCs w:val="24"/>
              </w:rPr>
              <w:fldChar w:fldCharType="begin"/>
            </w:r>
            <w:r w:rsidR="00CD1052" w:rsidRPr="00CD1052">
              <w:rPr>
                <w:rFonts w:asciiTheme="majorHAnsi" w:hAnsiTheme="majorHAnsi" w:cstheme="majorHAnsi"/>
                <w:noProof/>
                <w:webHidden/>
                <w:sz w:val="24"/>
                <w:szCs w:val="24"/>
              </w:rPr>
              <w:instrText xml:space="preserve"> PAGEREF _Toc91774301 \h </w:instrText>
            </w:r>
            <w:r w:rsidR="00CD1052" w:rsidRPr="00CD1052">
              <w:rPr>
                <w:rFonts w:asciiTheme="majorHAnsi" w:hAnsiTheme="majorHAnsi" w:cstheme="majorHAnsi"/>
                <w:noProof/>
                <w:webHidden/>
                <w:sz w:val="24"/>
                <w:szCs w:val="24"/>
              </w:rPr>
            </w:r>
            <w:r w:rsidR="00CD1052" w:rsidRPr="00CD1052">
              <w:rPr>
                <w:rFonts w:asciiTheme="majorHAnsi" w:hAnsiTheme="majorHAnsi" w:cstheme="majorHAnsi"/>
                <w:noProof/>
                <w:webHidden/>
                <w:sz w:val="24"/>
                <w:szCs w:val="24"/>
              </w:rPr>
              <w:fldChar w:fldCharType="separate"/>
            </w:r>
            <w:r w:rsidR="005F6DBE">
              <w:rPr>
                <w:rFonts w:asciiTheme="majorHAnsi" w:hAnsiTheme="majorHAnsi" w:cstheme="majorHAnsi"/>
                <w:noProof/>
                <w:webHidden/>
                <w:sz w:val="24"/>
                <w:szCs w:val="24"/>
              </w:rPr>
              <w:t>18</w:t>
            </w:r>
            <w:r w:rsidR="00CD1052" w:rsidRPr="00CD1052">
              <w:rPr>
                <w:rFonts w:asciiTheme="majorHAnsi" w:hAnsiTheme="majorHAnsi" w:cstheme="majorHAnsi"/>
                <w:noProof/>
                <w:webHidden/>
                <w:sz w:val="24"/>
                <w:szCs w:val="24"/>
              </w:rPr>
              <w:fldChar w:fldCharType="end"/>
            </w:r>
          </w:hyperlink>
        </w:p>
        <w:p w:rsidR="00CD1052" w:rsidRPr="00CD1052" w:rsidRDefault="002D20B3" w:rsidP="0090432F">
          <w:pPr>
            <w:pStyle w:val="TOC3"/>
            <w:tabs>
              <w:tab w:val="right" w:leader="dot" w:pos="9344"/>
            </w:tabs>
            <w:jc w:val="both"/>
            <w:rPr>
              <w:rFonts w:asciiTheme="majorHAnsi" w:eastAsiaTheme="minorEastAsia" w:hAnsiTheme="majorHAnsi" w:cstheme="majorHAnsi"/>
              <w:noProof/>
              <w:sz w:val="24"/>
              <w:szCs w:val="24"/>
            </w:rPr>
          </w:pPr>
          <w:hyperlink w:anchor="_Toc91774302" w:history="1">
            <w:r w:rsidR="00CD1052" w:rsidRPr="00CD1052">
              <w:rPr>
                <w:rStyle w:val="Hyperlink"/>
                <w:rFonts w:asciiTheme="majorHAnsi" w:hAnsiTheme="majorHAnsi" w:cstheme="majorHAnsi"/>
                <w:noProof/>
                <w:sz w:val="24"/>
                <w:szCs w:val="24"/>
                <w:shd w:val="clear" w:color="auto" w:fill="FFFFFF"/>
                <w:lang w:val="ro-RO"/>
              </w:rPr>
              <w:t>4.1.5. În anii precedenți au avut loc privatizări de terenuri ale fondului apelor ca urmare a deciziilor emise de instanțele de drept</w:t>
            </w:r>
            <w:r w:rsidR="00CD1052" w:rsidRPr="00CD1052">
              <w:rPr>
                <w:rFonts w:asciiTheme="majorHAnsi" w:hAnsiTheme="majorHAnsi" w:cstheme="majorHAnsi"/>
                <w:noProof/>
                <w:webHidden/>
                <w:sz w:val="24"/>
                <w:szCs w:val="24"/>
              </w:rPr>
              <w:tab/>
            </w:r>
            <w:r w:rsidR="00CD1052" w:rsidRPr="00CD1052">
              <w:rPr>
                <w:rFonts w:asciiTheme="majorHAnsi" w:hAnsiTheme="majorHAnsi" w:cstheme="majorHAnsi"/>
                <w:noProof/>
                <w:webHidden/>
                <w:sz w:val="24"/>
                <w:szCs w:val="24"/>
              </w:rPr>
              <w:fldChar w:fldCharType="begin"/>
            </w:r>
            <w:r w:rsidR="00CD1052" w:rsidRPr="00CD1052">
              <w:rPr>
                <w:rFonts w:asciiTheme="majorHAnsi" w:hAnsiTheme="majorHAnsi" w:cstheme="majorHAnsi"/>
                <w:noProof/>
                <w:webHidden/>
                <w:sz w:val="24"/>
                <w:szCs w:val="24"/>
              </w:rPr>
              <w:instrText xml:space="preserve"> PAGEREF _Toc91774302 \h </w:instrText>
            </w:r>
            <w:r w:rsidR="00CD1052" w:rsidRPr="00CD1052">
              <w:rPr>
                <w:rFonts w:asciiTheme="majorHAnsi" w:hAnsiTheme="majorHAnsi" w:cstheme="majorHAnsi"/>
                <w:noProof/>
                <w:webHidden/>
                <w:sz w:val="24"/>
                <w:szCs w:val="24"/>
              </w:rPr>
            </w:r>
            <w:r w:rsidR="00CD1052" w:rsidRPr="00CD1052">
              <w:rPr>
                <w:rFonts w:asciiTheme="majorHAnsi" w:hAnsiTheme="majorHAnsi" w:cstheme="majorHAnsi"/>
                <w:noProof/>
                <w:webHidden/>
                <w:sz w:val="24"/>
                <w:szCs w:val="24"/>
              </w:rPr>
              <w:fldChar w:fldCharType="separate"/>
            </w:r>
            <w:r w:rsidR="005F6DBE">
              <w:rPr>
                <w:rFonts w:asciiTheme="majorHAnsi" w:hAnsiTheme="majorHAnsi" w:cstheme="majorHAnsi"/>
                <w:noProof/>
                <w:webHidden/>
                <w:sz w:val="24"/>
                <w:szCs w:val="24"/>
              </w:rPr>
              <w:t>20</w:t>
            </w:r>
            <w:r w:rsidR="00CD1052" w:rsidRPr="00CD1052">
              <w:rPr>
                <w:rFonts w:asciiTheme="majorHAnsi" w:hAnsiTheme="majorHAnsi" w:cstheme="majorHAnsi"/>
                <w:noProof/>
                <w:webHidden/>
                <w:sz w:val="24"/>
                <w:szCs w:val="24"/>
              </w:rPr>
              <w:fldChar w:fldCharType="end"/>
            </w:r>
          </w:hyperlink>
        </w:p>
        <w:p w:rsidR="00CD1052" w:rsidRPr="00CD1052" w:rsidRDefault="002D20B3" w:rsidP="0090432F">
          <w:pPr>
            <w:pStyle w:val="TOC1"/>
            <w:rPr>
              <w:rFonts w:asciiTheme="majorHAnsi" w:eastAsiaTheme="minorEastAsia" w:hAnsiTheme="majorHAnsi" w:cstheme="majorHAnsi"/>
              <w:noProof/>
              <w:sz w:val="24"/>
              <w:szCs w:val="24"/>
            </w:rPr>
          </w:pPr>
          <w:hyperlink w:anchor="_Toc91774303" w:history="1">
            <w:r w:rsidR="00CD1052" w:rsidRPr="00CD1052">
              <w:rPr>
                <w:rStyle w:val="Hyperlink"/>
                <w:rFonts w:asciiTheme="majorHAnsi" w:hAnsiTheme="majorHAnsi" w:cstheme="majorHAnsi"/>
                <w:noProof/>
                <w:sz w:val="24"/>
                <w:szCs w:val="24"/>
              </w:rPr>
              <w:t>4.2. Corectitudinea organizării și desfășurării procedurii de dare în arendă a corpurilor de apă de suprafață, zonelor de protecție, terenului fondului apelor și construcțiilor hidrotehnice aferente acestora, în raport cu actele normative în vigoare</w:t>
            </w:r>
            <w:r w:rsidR="00CD1052" w:rsidRPr="00CD1052">
              <w:rPr>
                <w:rFonts w:asciiTheme="majorHAnsi" w:hAnsiTheme="majorHAnsi" w:cstheme="majorHAnsi"/>
                <w:noProof/>
                <w:webHidden/>
                <w:sz w:val="24"/>
                <w:szCs w:val="24"/>
              </w:rPr>
              <w:tab/>
            </w:r>
            <w:r w:rsidR="00CD1052" w:rsidRPr="00CD1052">
              <w:rPr>
                <w:rFonts w:asciiTheme="majorHAnsi" w:hAnsiTheme="majorHAnsi" w:cstheme="majorHAnsi"/>
                <w:noProof/>
                <w:webHidden/>
                <w:sz w:val="24"/>
                <w:szCs w:val="24"/>
              </w:rPr>
              <w:fldChar w:fldCharType="begin"/>
            </w:r>
            <w:r w:rsidR="00CD1052" w:rsidRPr="00CD1052">
              <w:rPr>
                <w:rFonts w:asciiTheme="majorHAnsi" w:hAnsiTheme="majorHAnsi" w:cstheme="majorHAnsi"/>
                <w:noProof/>
                <w:webHidden/>
                <w:sz w:val="24"/>
                <w:szCs w:val="24"/>
              </w:rPr>
              <w:instrText xml:space="preserve"> PAGEREF _Toc91774303 \h </w:instrText>
            </w:r>
            <w:r w:rsidR="00CD1052" w:rsidRPr="00CD1052">
              <w:rPr>
                <w:rFonts w:asciiTheme="majorHAnsi" w:hAnsiTheme="majorHAnsi" w:cstheme="majorHAnsi"/>
                <w:noProof/>
                <w:webHidden/>
                <w:sz w:val="24"/>
                <w:szCs w:val="24"/>
              </w:rPr>
            </w:r>
            <w:r w:rsidR="00CD1052" w:rsidRPr="00CD1052">
              <w:rPr>
                <w:rFonts w:asciiTheme="majorHAnsi" w:hAnsiTheme="majorHAnsi" w:cstheme="majorHAnsi"/>
                <w:noProof/>
                <w:webHidden/>
                <w:sz w:val="24"/>
                <w:szCs w:val="24"/>
              </w:rPr>
              <w:fldChar w:fldCharType="separate"/>
            </w:r>
            <w:r w:rsidR="005F6DBE">
              <w:rPr>
                <w:rFonts w:asciiTheme="majorHAnsi" w:hAnsiTheme="majorHAnsi" w:cstheme="majorHAnsi"/>
                <w:noProof/>
                <w:webHidden/>
                <w:sz w:val="24"/>
                <w:szCs w:val="24"/>
              </w:rPr>
              <w:t>21</w:t>
            </w:r>
            <w:r w:rsidR="00CD1052" w:rsidRPr="00CD1052">
              <w:rPr>
                <w:rFonts w:asciiTheme="majorHAnsi" w:hAnsiTheme="majorHAnsi" w:cstheme="majorHAnsi"/>
                <w:noProof/>
                <w:webHidden/>
                <w:sz w:val="24"/>
                <w:szCs w:val="24"/>
              </w:rPr>
              <w:fldChar w:fldCharType="end"/>
            </w:r>
          </w:hyperlink>
        </w:p>
        <w:p w:rsidR="00CD1052" w:rsidRPr="00CD1052" w:rsidRDefault="002D20B3" w:rsidP="0090432F">
          <w:pPr>
            <w:pStyle w:val="TOC3"/>
            <w:tabs>
              <w:tab w:val="right" w:leader="dot" w:pos="9344"/>
            </w:tabs>
            <w:jc w:val="both"/>
            <w:rPr>
              <w:rFonts w:asciiTheme="majorHAnsi" w:eastAsiaTheme="minorEastAsia" w:hAnsiTheme="majorHAnsi" w:cstheme="majorHAnsi"/>
              <w:noProof/>
              <w:sz w:val="24"/>
              <w:szCs w:val="24"/>
            </w:rPr>
          </w:pPr>
          <w:hyperlink w:anchor="_Toc91774304" w:history="1">
            <w:r w:rsidR="00CD1052" w:rsidRPr="00CD1052">
              <w:rPr>
                <w:rStyle w:val="Hyperlink"/>
                <w:rFonts w:asciiTheme="majorHAnsi" w:hAnsiTheme="majorHAnsi" w:cstheme="majorHAnsi"/>
                <w:noProof/>
                <w:sz w:val="24"/>
                <w:szCs w:val="24"/>
                <w:lang w:val="ro-RO"/>
              </w:rPr>
              <w:t>4.2.1. Unele obiective acvatice au fost date în arendă cu nerespectarea cadrului normativ în domeniu</w:t>
            </w:r>
            <w:r w:rsidR="00CD1052" w:rsidRPr="00CD1052">
              <w:rPr>
                <w:rFonts w:asciiTheme="majorHAnsi" w:hAnsiTheme="majorHAnsi" w:cstheme="majorHAnsi"/>
                <w:noProof/>
                <w:webHidden/>
                <w:sz w:val="24"/>
                <w:szCs w:val="24"/>
              </w:rPr>
              <w:tab/>
            </w:r>
            <w:r w:rsidR="00CD1052" w:rsidRPr="00CD1052">
              <w:rPr>
                <w:rFonts w:asciiTheme="majorHAnsi" w:hAnsiTheme="majorHAnsi" w:cstheme="majorHAnsi"/>
                <w:noProof/>
                <w:webHidden/>
                <w:sz w:val="24"/>
                <w:szCs w:val="24"/>
              </w:rPr>
              <w:fldChar w:fldCharType="begin"/>
            </w:r>
            <w:r w:rsidR="00CD1052" w:rsidRPr="00CD1052">
              <w:rPr>
                <w:rFonts w:asciiTheme="majorHAnsi" w:hAnsiTheme="majorHAnsi" w:cstheme="majorHAnsi"/>
                <w:noProof/>
                <w:webHidden/>
                <w:sz w:val="24"/>
                <w:szCs w:val="24"/>
              </w:rPr>
              <w:instrText xml:space="preserve"> PAGEREF _Toc91774304 \h </w:instrText>
            </w:r>
            <w:r w:rsidR="00CD1052" w:rsidRPr="00CD1052">
              <w:rPr>
                <w:rFonts w:asciiTheme="majorHAnsi" w:hAnsiTheme="majorHAnsi" w:cstheme="majorHAnsi"/>
                <w:noProof/>
                <w:webHidden/>
                <w:sz w:val="24"/>
                <w:szCs w:val="24"/>
              </w:rPr>
            </w:r>
            <w:r w:rsidR="00CD1052" w:rsidRPr="00CD1052">
              <w:rPr>
                <w:rFonts w:asciiTheme="majorHAnsi" w:hAnsiTheme="majorHAnsi" w:cstheme="majorHAnsi"/>
                <w:noProof/>
                <w:webHidden/>
                <w:sz w:val="24"/>
                <w:szCs w:val="24"/>
              </w:rPr>
              <w:fldChar w:fldCharType="separate"/>
            </w:r>
            <w:r w:rsidR="005F6DBE">
              <w:rPr>
                <w:rFonts w:asciiTheme="majorHAnsi" w:hAnsiTheme="majorHAnsi" w:cstheme="majorHAnsi"/>
                <w:noProof/>
                <w:webHidden/>
                <w:sz w:val="24"/>
                <w:szCs w:val="24"/>
              </w:rPr>
              <w:t>22</w:t>
            </w:r>
            <w:r w:rsidR="00CD1052" w:rsidRPr="00CD1052">
              <w:rPr>
                <w:rFonts w:asciiTheme="majorHAnsi" w:hAnsiTheme="majorHAnsi" w:cstheme="majorHAnsi"/>
                <w:noProof/>
                <w:webHidden/>
                <w:sz w:val="24"/>
                <w:szCs w:val="24"/>
              </w:rPr>
              <w:fldChar w:fldCharType="end"/>
            </w:r>
          </w:hyperlink>
        </w:p>
        <w:p w:rsidR="00CD1052" w:rsidRPr="00CD1052" w:rsidRDefault="002D20B3" w:rsidP="0090432F">
          <w:pPr>
            <w:pStyle w:val="TOC3"/>
            <w:tabs>
              <w:tab w:val="right" w:leader="dot" w:pos="9344"/>
            </w:tabs>
            <w:jc w:val="both"/>
            <w:rPr>
              <w:rFonts w:asciiTheme="majorHAnsi" w:eastAsiaTheme="minorEastAsia" w:hAnsiTheme="majorHAnsi" w:cstheme="majorHAnsi"/>
              <w:noProof/>
              <w:sz w:val="24"/>
              <w:szCs w:val="24"/>
            </w:rPr>
          </w:pPr>
          <w:hyperlink w:anchor="_Toc91774305" w:history="1">
            <w:r w:rsidR="00CD1052" w:rsidRPr="00CD1052">
              <w:rPr>
                <w:rStyle w:val="Hyperlink"/>
                <w:rFonts w:asciiTheme="majorHAnsi" w:hAnsiTheme="majorHAnsi" w:cstheme="majorHAnsi"/>
                <w:noProof/>
                <w:sz w:val="24"/>
                <w:szCs w:val="24"/>
                <w:lang w:val="ro-RO"/>
              </w:rPr>
              <w:t>4.2.2. Neînregistrarea contractelor de arendă a terenului fondului apelor în Registrul bunurilor imobile</w:t>
            </w:r>
            <w:r w:rsidR="00CD1052" w:rsidRPr="00CD1052">
              <w:rPr>
                <w:rFonts w:asciiTheme="majorHAnsi" w:hAnsiTheme="majorHAnsi" w:cstheme="majorHAnsi"/>
                <w:noProof/>
                <w:webHidden/>
                <w:sz w:val="24"/>
                <w:szCs w:val="24"/>
              </w:rPr>
              <w:tab/>
            </w:r>
            <w:r w:rsidR="00CD1052" w:rsidRPr="00CD1052">
              <w:rPr>
                <w:rFonts w:asciiTheme="majorHAnsi" w:hAnsiTheme="majorHAnsi" w:cstheme="majorHAnsi"/>
                <w:noProof/>
                <w:webHidden/>
                <w:sz w:val="24"/>
                <w:szCs w:val="24"/>
              </w:rPr>
              <w:fldChar w:fldCharType="begin"/>
            </w:r>
            <w:r w:rsidR="00CD1052" w:rsidRPr="00CD1052">
              <w:rPr>
                <w:rFonts w:asciiTheme="majorHAnsi" w:hAnsiTheme="majorHAnsi" w:cstheme="majorHAnsi"/>
                <w:noProof/>
                <w:webHidden/>
                <w:sz w:val="24"/>
                <w:szCs w:val="24"/>
              </w:rPr>
              <w:instrText xml:space="preserve"> PAGEREF _Toc91774305 \h </w:instrText>
            </w:r>
            <w:r w:rsidR="00CD1052" w:rsidRPr="00CD1052">
              <w:rPr>
                <w:rFonts w:asciiTheme="majorHAnsi" w:hAnsiTheme="majorHAnsi" w:cstheme="majorHAnsi"/>
                <w:noProof/>
                <w:webHidden/>
                <w:sz w:val="24"/>
                <w:szCs w:val="24"/>
              </w:rPr>
            </w:r>
            <w:r w:rsidR="00CD1052" w:rsidRPr="00CD1052">
              <w:rPr>
                <w:rFonts w:asciiTheme="majorHAnsi" w:hAnsiTheme="majorHAnsi" w:cstheme="majorHAnsi"/>
                <w:noProof/>
                <w:webHidden/>
                <w:sz w:val="24"/>
                <w:szCs w:val="24"/>
              </w:rPr>
              <w:fldChar w:fldCharType="separate"/>
            </w:r>
            <w:r w:rsidR="005F6DBE">
              <w:rPr>
                <w:rFonts w:asciiTheme="majorHAnsi" w:hAnsiTheme="majorHAnsi" w:cstheme="majorHAnsi"/>
                <w:noProof/>
                <w:webHidden/>
                <w:sz w:val="24"/>
                <w:szCs w:val="24"/>
              </w:rPr>
              <w:t>22</w:t>
            </w:r>
            <w:r w:rsidR="00CD1052" w:rsidRPr="00CD1052">
              <w:rPr>
                <w:rFonts w:asciiTheme="majorHAnsi" w:hAnsiTheme="majorHAnsi" w:cstheme="majorHAnsi"/>
                <w:noProof/>
                <w:webHidden/>
                <w:sz w:val="24"/>
                <w:szCs w:val="24"/>
              </w:rPr>
              <w:fldChar w:fldCharType="end"/>
            </w:r>
          </w:hyperlink>
        </w:p>
        <w:p w:rsidR="00CD1052" w:rsidRPr="00CD1052" w:rsidRDefault="002D20B3" w:rsidP="0090432F">
          <w:pPr>
            <w:pStyle w:val="TOC3"/>
            <w:tabs>
              <w:tab w:val="right" w:leader="dot" w:pos="9344"/>
            </w:tabs>
            <w:jc w:val="both"/>
            <w:rPr>
              <w:rFonts w:asciiTheme="majorHAnsi" w:eastAsiaTheme="minorEastAsia" w:hAnsiTheme="majorHAnsi" w:cstheme="majorHAnsi"/>
              <w:noProof/>
              <w:sz w:val="24"/>
              <w:szCs w:val="24"/>
            </w:rPr>
          </w:pPr>
          <w:hyperlink w:anchor="_Toc91774306" w:history="1">
            <w:r w:rsidR="00CD1052" w:rsidRPr="00CD1052">
              <w:rPr>
                <w:rStyle w:val="Hyperlink"/>
                <w:rFonts w:asciiTheme="majorHAnsi" w:eastAsia="Times New Roman" w:hAnsiTheme="majorHAnsi" w:cstheme="majorHAnsi"/>
                <w:noProof/>
                <w:sz w:val="24"/>
                <w:szCs w:val="24"/>
                <w:lang w:val="ro-RO"/>
              </w:rPr>
              <w:t xml:space="preserve">4.2.3. Darea în arendă în lipsa </w:t>
            </w:r>
            <w:r w:rsidR="00CD1052" w:rsidRPr="00CD1052">
              <w:rPr>
                <w:rStyle w:val="Hyperlink"/>
                <w:rFonts w:asciiTheme="majorHAnsi" w:hAnsiTheme="majorHAnsi" w:cstheme="majorHAnsi"/>
                <w:noProof/>
                <w:sz w:val="24"/>
                <w:szCs w:val="24"/>
                <w:lang w:val="ro-RO"/>
              </w:rPr>
              <w:t>organizării</w:t>
            </w:r>
            <w:r w:rsidR="00CD1052" w:rsidRPr="00CD1052">
              <w:rPr>
                <w:rStyle w:val="Hyperlink"/>
                <w:rFonts w:asciiTheme="majorHAnsi" w:eastAsia="Times New Roman" w:hAnsiTheme="majorHAnsi" w:cstheme="majorHAnsi"/>
                <w:noProof/>
                <w:sz w:val="24"/>
                <w:szCs w:val="24"/>
                <w:lang w:val="ro-RO"/>
              </w:rPr>
              <w:t xml:space="preserve"> și desfășurării licitației, cu nerespectarea procedurilor legale</w:t>
            </w:r>
            <w:r w:rsidR="00CD1052" w:rsidRPr="00CD1052">
              <w:rPr>
                <w:rFonts w:asciiTheme="majorHAnsi" w:hAnsiTheme="majorHAnsi" w:cstheme="majorHAnsi"/>
                <w:noProof/>
                <w:webHidden/>
                <w:sz w:val="24"/>
                <w:szCs w:val="24"/>
              </w:rPr>
              <w:tab/>
            </w:r>
            <w:r w:rsidR="00CD1052" w:rsidRPr="00CD1052">
              <w:rPr>
                <w:rFonts w:asciiTheme="majorHAnsi" w:hAnsiTheme="majorHAnsi" w:cstheme="majorHAnsi"/>
                <w:noProof/>
                <w:webHidden/>
                <w:sz w:val="24"/>
                <w:szCs w:val="24"/>
              </w:rPr>
              <w:fldChar w:fldCharType="begin"/>
            </w:r>
            <w:r w:rsidR="00CD1052" w:rsidRPr="00CD1052">
              <w:rPr>
                <w:rFonts w:asciiTheme="majorHAnsi" w:hAnsiTheme="majorHAnsi" w:cstheme="majorHAnsi"/>
                <w:noProof/>
                <w:webHidden/>
                <w:sz w:val="24"/>
                <w:szCs w:val="24"/>
              </w:rPr>
              <w:instrText xml:space="preserve"> PAGEREF _Toc91774306 \h </w:instrText>
            </w:r>
            <w:r w:rsidR="00CD1052" w:rsidRPr="00CD1052">
              <w:rPr>
                <w:rFonts w:asciiTheme="majorHAnsi" w:hAnsiTheme="majorHAnsi" w:cstheme="majorHAnsi"/>
                <w:noProof/>
                <w:webHidden/>
                <w:sz w:val="24"/>
                <w:szCs w:val="24"/>
              </w:rPr>
            </w:r>
            <w:r w:rsidR="00CD1052" w:rsidRPr="00CD1052">
              <w:rPr>
                <w:rFonts w:asciiTheme="majorHAnsi" w:hAnsiTheme="majorHAnsi" w:cstheme="majorHAnsi"/>
                <w:noProof/>
                <w:webHidden/>
                <w:sz w:val="24"/>
                <w:szCs w:val="24"/>
              </w:rPr>
              <w:fldChar w:fldCharType="separate"/>
            </w:r>
            <w:r w:rsidR="005F6DBE">
              <w:rPr>
                <w:rFonts w:asciiTheme="majorHAnsi" w:hAnsiTheme="majorHAnsi" w:cstheme="majorHAnsi"/>
                <w:noProof/>
                <w:webHidden/>
                <w:sz w:val="24"/>
                <w:szCs w:val="24"/>
              </w:rPr>
              <w:t>23</w:t>
            </w:r>
            <w:r w:rsidR="00CD1052" w:rsidRPr="00CD1052">
              <w:rPr>
                <w:rFonts w:asciiTheme="majorHAnsi" w:hAnsiTheme="majorHAnsi" w:cstheme="majorHAnsi"/>
                <w:noProof/>
                <w:webHidden/>
                <w:sz w:val="24"/>
                <w:szCs w:val="24"/>
              </w:rPr>
              <w:fldChar w:fldCharType="end"/>
            </w:r>
          </w:hyperlink>
        </w:p>
        <w:p w:rsidR="00CD1052" w:rsidRPr="00CD1052" w:rsidRDefault="002D20B3" w:rsidP="0090432F">
          <w:pPr>
            <w:pStyle w:val="TOC3"/>
            <w:tabs>
              <w:tab w:val="right" w:leader="dot" w:pos="9344"/>
            </w:tabs>
            <w:jc w:val="both"/>
            <w:rPr>
              <w:rFonts w:asciiTheme="majorHAnsi" w:eastAsiaTheme="minorEastAsia" w:hAnsiTheme="majorHAnsi" w:cstheme="majorHAnsi"/>
              <w:noProof/>
              <w:sz w:val="24"/>
              <w:szCs w:val="24"/>
            </w:rPr>
          </w:pPr>
          <w:hyperlink w:anchor="_Toc91774307" w:history="1">
            <w:r w:rsidR="00CD1052" w:rsidRPr="00CD1052">
              <w:rPr>
                <w:rStyle w:val="Hyperlink"/>
                <w:rFonts w:asciiTheme="majorHAnsi" w:hAnsiTheme="majorHAnsi" w:cstheme="majorHAnsi"/>
                <w:noProof/>
                <w:sz w:val="24"/>
                <w:szCs w:val="24"/>
              </w:rPr>
              <w:t>4.2.4. Darea în locațiune a construcțiilor hidrotehnice s-a efectuat cu nerespectarea prevederilor cadrului normativ</w:t>
            </w:r>
            <w:r w:rsidR="00CD1052" w:rsidRPr="00CD1052">
              <w:rPr>
                <w:rFonts w:asciiTheme="majorHAnsi" w:hAnsiTheme="majorHAnsi" w:cstheme="majorHAnsi"/>
                <w:noProof/>
                <w:webHidden/>
                <w:sz w:val="24"/>
                <w:szCs w:val="24"/>
              </w:rPr>
              <w:tab/>
            </w:r>
            <w:r w:rsidR="00CD1052" w:rsidRPr="00CD1052">
              <w:rPr>
                <w:rFonts w:asciiTheme="majorHAnsi" w:hAnsiTheme="majorHAnsi" w:cstheme="majorHAnsi"/>
                <w:noProof/>
                <w:webHidden/>
                <w:sz w:val="24"/>
                <w:szCs w:val="24"/>
              </w:rPr>
              <w:fldChar w:fldCharType="begin"/>
            </w:r>
            <w:r w:rsidR="00CD1052" w:rsidRPr="00CD1052">
              <w:rPr>
                <w:rFonts w:asciiTheme="majorHAnsi" w:hAnsiTheme="majorHAnsi" w:cstheme="majorHAnsi"/>
                <w:noProof/>
                <w:webHidden/>
                <w:sz w:val="24"/>
                <w:szCs w:val="24"/>
              </w:rPr>
              <w:instrText xml:space="preserve"> PAGEREF _Toc91774307 \h </w:instrText>
            </w:r>
            <w:r w:rsidR="00CD1052" w:rsidRPr="00CD1052">
              <w:rPr>
                <w:rFonts w:asciiTheme="majorHAnsi" w:hAnsiTheme="majorHAnsi" w:cstheme="majorHAnsi"/>
                <w:noProof/>
                <w:webHidden/>
                <w:sz w:val="24"/>
                <w:szCs w:val="24"/>
              </w:rPr>
            </w:r>
            <w:r w:rsidR="00CD1052" w:rsidRPr="00CD1052">
              <w:rPr>
                <w:rFonts w:asciiTheme="majorHAnsi" w:hAnsiTheme="majorHAnsi" w:cstheme="majorHAnsi"/>
                <w:noProof/>
                <w:webHidden/>
                <w:sz w:val="24"/>
                <w:szCs w:val="24"/>
              </w:rPr>
              <w:fldChar w:fldCharType="separate"/>
            </w:r>
            <w:r w:rsidR="005F6DBE">
              <w:rPr>
                <w:rFonts w:asciiTheme="majorHAnsi" w:hAnsiTheme="majorHAnsi" w:cstheme="majorHAnsi"/>
                <w:noProof/>
                <w:webHidden/>
                <w:sz w:val="24"/>
                <w:szCs w:val="24"/>
              </w:rPr>
              <w:t>24</w:t>
            </w:r>
            <w:r w:rsidR="00CD1052" w:rsidRPr="00CD1052">
              <w:rPr>
                <w:rFonts w:asciiTheme="majorHAnsi" w:hAnsiTheme="majorHAnsi" w:cstheme="majorHAnsi"/>
                <w:noProof/>
                <w:webHidden/>
                <w:sz w:val="24"/>
                <w:szCs w:val="24"/>
              </w:rPr>
              <w:fldChar w:fldCharType="end"/>
            </w:r>
          </w:hyperlink>
        </w:p>
        <w:p w:rsidR="00CD1052" w:rsidRPr="00CD1052" w:rsidRDefault="002D20B3" w:rsidP="0090432F">
          <w:pPr>
            <w:pStyle w:val="TOC3"/>
            <w:tabs>
              <w:tab w:val="right" w:leader="dot" w:pos="9344"/>
            </w:tabs>
            <w:jc w:val="both"/>
            <w:rPr>
              <w:rFonts w:asciiTheme="majorHAnsi" w:eastAsiaTheme="minorEastAsia" w:hAnsiTheme="majorHAnsi" w:cstheme="majorHAnsi"/>
              <w:noProof/>
              <w:sz w:val="24"/>
              <w:szCs w:val="24"/>
            </w:rPr>
          </w:pPr>
          <w:hyperlink w:anchor="_Toc91774308" w:history="1">
            <w:r w:rsidR="00CD1052" w:rsidRPr="00CD1052">
              <w:rPr>
                <w:rStyle w:val="Hyperlink"/>
                <w:rFonts w:asciiTheme="majorHAnsi" w:eastAsia="Times New Roman" w:hAnsiTheme="majorHAnsi" w:cstheme="majorHAnsi"/>
                <w:noProof/>
                <w:sz w:val="24"/>
                <w:szCs w:val="24"/>
                <w:lang w:val="ro-RO"/>
              </w:rPr>
              <w:t>4.2.5. Ambiguitatea cadrului regulator nu a permis calcularea plății pentru arendă pentru toate obiectivele acvatice ca complex unic, astfel neasigurând încasarea corespunzătoare la buget a veniturilor pasibile pentru încasare de la utilizarea proprietății publice de către terți</w:t>
            </w:r>
            <w:r w:rsidR="00CD1052" w:rsidRPr="00CD1052">
              <w:rPr>
                <w:rFonts w:asciiTheme="majorHAnsi" w:hAnsiTheme="majorHAnsi" w:cstheme="majorHAnsi"/>
                <w:noProof/>
                <w:webHidden/>
                <w:sz w:val="24"/>
                <w:szCs w:val="24"/>
              </w:rPr>
              <w:tab/>
            </w:r>
            <w:r w:rsidR="00CD1052" w:rsidRPr="00CD1052">
              <w:rPr>
                <w:rFonts w:asciiTheme="majorHAnsi" w:hAnsiTheme="majorHAnsi" w:cstheme="majorHAnsi"/>
                <w:noProof/>
                <w:webHidden/>
                <w:sz w:val="24"/>
                <w:szCs w:val="24"/>
              </w:rPr>
              <w:fldChar w:fldCharType="begin"/>
            </w:r>
            <w:r w:rsidR="00CD1052" w:rsidRPr="00CD1052">
              <w:rPr>
                <w:rFonts w:asciiTheme="majorHAnsi" w:hAnsiTheme="majorHAnsi" w:cstheme="majorHAnsi"/>
                <w:noProof/>
                <w:webHidden/>
                <w:sz w:val="24"/>
                <w:szCs w:val="24"/>
              </w:rPr>
              <w:instrText xml:space="preserve"> PAGEREF _Toc91774308 \h </w:instrText>
            </w:r>
            <w:r w:rsidR="00CD1052" w:rsidRPr="00CD1052">
              <w:rPr>
                <w:rFonts w:asciiTheme="majorHAnsi" w:hAnsiTheme="majorHAnsi" w:cstheme="majorHAnsi"/>
                <w:noProof/>
                <w:webHidden/>
                <w:sz w:val="24"/>
                <w:szCs w:val="24"/>
              </w:rPr>
            </w:r>
            <w:r w:rsidR="00CD1052" w:rsidRPr="00CD1052">
              <w:rPr>
                <w:rFonts w:asciiTheme="majorHAnsi" w:hAnsiTheme="majorHAnsi" w:cstheme="majorHAnsi"/>
                <w:noProof/>
                <w:webHidden/>
                <w:sz w:val="24"/>
                <w:szCs w:val="24"/>
              </w:rPr>
              <w:fldChar w:fldCharType="separate"/>
            </w:r>
            <w:r w:rsidR="005F6DBE">
              <w:rPr>
                <w:rFonts w:asciiTheme="majorHAnsi" w:hAnsiTheme="majorHAnsi" w:cstheme="majorHAnsi"/>
                <w:noProof/>
                <w:webHidden/>
                <w:sz w:val="24"/>
                <w:szCs w:val="24"/>
              </w:rPr>
              <w:t>26</w:t>
            </w:r>
            <w:r w:rsidR="00CD1052" w:rsidRPr="00CD1052">
              <w:rPr>
                <w:rFonts w:asciiTheme="majorHAnsi" w:hAnsiTheme="majorHAnsi" w:cstheme="majorHAnsi"/>
                <w:noProof/>
                <w:webHidden/>
                <w:sz w:val="24"/>
                <w:szCs w:val="24"/>
              </w:rPr>
              <w:fldChar w:fldCharType="end"/>
            </w:r>
          </w:hyperlink>
        </w:p>
        <w:p w:rsidR="00CD1052" w:rsidRPr="00CD1052" w:rsidRDefault="002D20B3" w:rsidP="0090432F">
          <w:pPr>
            <w:pStyle w:val="TOC3"/>
            <w:tabs>
              <w:tab w:val="right" w:leader="dot" w:pos="9344"/>
            </w:tabs>
            <w:jc w:val="both"/>
            <w:rPr>
              <w:rFonts w:asciiTheme="majorHAnsi" w:eastAsiaTheme="minorEastAsia" w:hAnsiTheme="majorHAnsi" w:cstheme="majorHAnsi"/>
              <w:noProof/>
              <w:sz w:val="24"/>
              <w:szCs w:val="24"/>
            </w:rPr>
          </w:pPr>
          <w:hyperlink w:anchor="_Toc91774309" w:history="1">
            <w:r w:rsidR="00CD1052" w:rsidRPr="00CD1052">
              <w:rPr>
                <w:rStyle w:val="Hyperlink"/>
                <w:rFonts w:asciiTheme="majorHAnsi" w:eastAsia="Times New Roman" w:hAnsiTheme="majorHAnsi" w:cstheme="majorHAnsi"/>
                <w:noProof/>
                <w:sz w:val="24"/>
                <w:szCs w:val="24"/>
                <w:lang w:val="ro-RO"/>
              </w:rPr>
              <w:t>4.2.6. Se aplică reguli nereglementate de cadrul normativ - transmiterea dreptului de arendă către terți, schimbarea de către arendaș a fondatorului</w:t>
            </w:r>
            <w:r w:rsidR="00CD1052" w:rsidRPr="00CD1052">
              <w:rPr>
                <w:rFonts w:asciiTheme="majorHAnsi" w:hAnsiTheme="majorHAnsi" w:cstheme="majorHAnsi"/>
                <w:noProof/>
                <w:webHidden/>
                <w:sz w:val="24"/>
                <w:szCs w:val="24"/>
              </w:rPr>
              <w:tab/>
            </w:r>
            <w:r w:rsidR="00CD1052" w:rsidRPr="00CD1052">
              <w:rPr>
                <w:rFonts w:asciiTheme="majorHAnsi" w:hAnsiTheme="majorHAnsi" w:cstheme="majorHAnsi"/>
                <w:noProof/>
                <w:webHidden/>
                <w:sz w:val="24"/>
                <w:szCs w:val="24"/>
              </w:rPr>
              <w:fldChar w:fldCharType="begin"/>
            </w:r>
            <w:r w:rsidR="00CD1052" w:rsidRPr="00CD1052">
              <w:rPr>
                <w:rFonts w:asciiTheme="majorHAnsi" w:hAnsiTheme="majorHAnsi" w:cstheme="majorHAnsi"/>
                <w:noProof/>
                <w:webHidden/>
                <w:sz w:val="24"/>
                <w:szCs w:val="24"/>
              </w:rPr>
              <w:instrText xml:space="preserve"> PAGEREF _Toc91774309 \h </w:instrText>
            </w:r>
            <w:r w:rsidR="00CD1052" w:rsidRPr="00CD1052">
              <w:rPr>
                <w:rFonts w:asciiTheme="majorHAnsi" w:hAnsiTheme="majorHAnsi" w:cstheme="majorHAnsi"/>
                <w:noProof/>
                <w:webHidden/>
                <w:sz w:val="24"/>
                <w:szCs w:val="24"/>
              </w:rPr>
            </w:r>
            <w:r w:rsidR="00CD1052" w:rsidRPr="00CD1052">
              <w:rPr>
                <w:rFonts w:asciiTheme="majorHAnsi" w:hAnsiTheme="majorHAnsi" w:cstheme="majorHAnsi"/>
                <w:noProof/>
                <w:webHidden/>
                <w:sz w:val="24"/>
                <w:szCs w:val="24"/>
              </w:rPr>
              <w:fldChar w:fldCharType="separate"/>
            </w:r>
            <w:r w:rsidR="005F6DBE">
              <w:rPr>
                <w:rFonts w:asciiTheme="majorHAnsi" w:hAnsiTheme="majorHAnsi" w:cstheme="majorHAnsi"/>
                <w:noProof/>
                <w:webHidden/>
                <w:sz w:val="24"/>
                <w:szCs w:val="24"/>
              </w:rPr>
              <w:t>27</w:t>
            </w:r>
            <w:r w:rsidR="00CD1052" w:rsidRPr="00CD1052">
              <w:rPr>
                <w:rFonts w:asciiTheme="majorHAnsi" w:hAnsiTheme="majorHAnsi" w:cstheme="majorHAnsi"/>
                <w:noProof/>
                <w:webHidden/>
                <w:sz w:val="24"/>
                <w:szCs w:val="24"/>
              </w:rPr>
              <w:fldChar w:fldCharType="end"/>
            </w:r>
          </w:hyperlink>
        </w:p>
        <w:p w:rsidR="00CD1052" w:rsidRPr="00CD1052" w:rsidRDefault="002D20B3" w:rsidP="0090432F">
          <w:pPr>
            <w:pStyle w:val="TOC2"/>
            <w:rPr>
              <w:rFonts w:asciiTheme="majorHAnsi" w:eastAsiaTheme="minorEastAsia" w:hAnsiTheme="majorHAnsi" w:cstheme="majorHAnsi"/>
              <w:noProof/>
              <w:sz w:val="24"/>
              <w:szCs w:val="24"/>
            </w:rPr>
          </w:pPr>
          <w:hyperlink w:anchor="_Toc91774310" w:history="1">
            <w:r w:rsidR="00CD1052" w:rsidRPr="00CD1052">
              <w:rPr>
                <w:rStyle w:val="Hyperlink"/>
                <w:rFonts w:asciiTheme="majorHAnsi" w:hAnsiTheme="majorHAnsi" w:cstheme="majorHAnsi"/>
                <w:noProof/>
                <w:sz w:val="24"/>
                <w:szCs w:val="24"/>
              </w:rPr>
              <w:t>4.3. Conformitatea întreținerii și exploatării corpurilor de apă de suprafață, prin asigurarea utilizării acestora potrivit actelor permisive din domeniul apelor</w:t>
            </w:r>
            <w:r w:rsidR="00CD1052" w:rsidRPr="00CD1052">
              <w:rPr>
                <w:rFonts w:asciiTheme="majorHAnsi" w:hAnsiTheme="majorHAnsi" w:cstheme="majorHAnsi"/>
                <w:noProof/>
                <w:webHidden/>
                <w:sz w:val="24"/>
                <w:szCs w:val="24"/>
              </w:rPr>
              <w:tab/>
            </w:r>
            <w:r w:rsidR="00CD1052" w:rsidRPr="00CD1052">
              <w:rPr>
                <w:rFonts w:asciiTheme="majorHAnsi" w:hAnsiTheme="majorHAnsi" w:cstheme="majorHAnsi"/>
                <w:noProof/>
                <w:webHidden/>
                <w:sz w:val="24"/>
                <w:szCs w:val="24"/>
              </w:rPr>
              <w:fldChar w:fldCharType="begin"/>
            </w:r>
            <w:r w:rsidR="00CD1052" w:rsidRPr="00CD1052">
              <w:rPr>
                <w:rFonts w:asciiTheme="majorHAnsi" w:hAnsiTheme="majorHAnsi" w:cstheme="majorHAnsi"/>
                <w:noProof/>
                <w:webHidden/>
                <w:sz w:val="24"/>
                <w:szCs w:val="24"/>
              </w:rPr>
              <w:instrText xml:space="preserve"> PAGEREF _Toc91774310 \h </w:instrText>
            </w:r>
            <w:r w:rsidR="00CD1052" w:rsidRPr="00CD1052">
              <w:rPr>
                <w:rFonts w:asciiTheme="majorHAnsi" w:hAnsiTheme="majorHAnsi" w:cstheme="majorHAnsi"/>
                <w:noProof/>
                <w:webHidden/>
                <w:sz w:val="24"/>
                <w:szCs w:val="24"/>
              </w:rPr>
            </w:r>
            <w:r w:rsidR="00CD1052" w:rsidRPr="00CD1052">
              <w:rPr>
                <w:rFonts w:asciiTheme="majorHAnsi" w:hAnsiTheme="majorHAnsi" w:cstheme="majorHAnsi"/>
                <w:noProof/>
                <w:webHidden/>
                <w:sz w:val="24"/>
                <w:szCs w:val="24"/>
              </w:rPr>
              <w:fldChar w:fldCharType="separate"/>
            </w:r>
            <w:r w:rsidR="005F6DBE">
              <w:rPr>
                <w:rFonts w:asciiTheme="majorHAnsi" w:hAnsiTheme="majorHAnsi" w:cstheme="majorHAnsi"/>
                <w:noProof/>
                <w:webHidden/>
                <w:sz w:val="24"/>
                <w:szCs w:val="24"/>
              </w:rPr>
              <w:t>28</w:t>
            </w:r>
            <w:r w:rsidR="00CD1052" w:rsidRPr="00CD1052">
              <w:rPr>
                <w:rFonts w:asciiTheme="majorHAnsi" w:hAnsiTheme="majorHAnsi" w:cstheme="majorHAnsi"/>
                <w:noProof/>
                <w:webHidden/>
                <w:sz w:val="24"/>
                <w:szCs w:val="24"/>
              </w:rPr>
              <w:fldChar w:fldCharType="end"/>
            </w:r>
          </w:hyperlink>
        </w:p>
        <w:p w:rsidR="00CD1052" w:rsidRPr="00CD1052" w:rsidRDefault="002D20B3" w:rsidP="0090432F">
          <w:pPr>
            <w:pStyle w:val="TOC3"/>
            <w:tabs>
              <w:tab w:val="right" w:leader="dot" w:pos="9344"/>
            </w:tabs>
            <w:jc w:val="both"/>
            <w:rPr>
              <w:rFonts w:asciiTheme="majorHAnsi" w:eastAsiaTheme="minorEastAsia" w:hAnsiTheme="majorHAnsi" w:cstheme="majorHAnsi"/>
              <w:noProof/>
              <w:sz w:val="24"/>
              <w:szCs w:val="24"/>
            </w:rPr>
          </w:pPr>
          <w:hyperlink w:anchor="_Toc91774311" w:history="1">
            <w:r w:rsidR="00CD1052" w:rsidRPr="00CD1052">
              <w:rPr>
                <w:rStyle w:val="Hyperlink"/>
                <w:rFonts w:asciiTheme="majorHAnsi" w:hAnsiTheme="majorHAnsi" w:cstheme="majorHAnsi"/>
                <w:noProof/>
                <w:sz w:val="24"/>
                <w:szCs w:val="24"/>
                <w:lang w:val="ro-RO"/>
              </w:rPr>
              <w:t>4.3.1. Neasigurarea întreținerii adecvate a lacurilor de acumulare/iazurilor, din cauza carențelor actelor normative</w:t>
            </w:r>
            <w:r w:rsidR="00CD1052" w:rsidRPr="00CD1052">
              <w:rPr>
                <w:rFonts w:asciiTheme="majorHAnsi" w:hAnsiTheme="majorHAnsi" w:cstheme="majorHAnsi"/>
                <w:noProof/>
                <w:webHidden/>
                <w:sz w:val="24"/>
                <w:szCs w:val="24"/>
              </w:rPr>
              <w:tab/>
            </w:r>
            <w:r w:rsidR="00CD1052" w:rsidRPr="00CD1052">
              <w:rPr>
                <w:rFonts w:asciiTheme="majorHAnsi" w:hAnsiTheme="majorHAnsi" w:cstheme="majorHAnsi"/>
                <w:noProof/>
                <w:webHidden/>
                <w:sz w:val="24"/>
                <w:szCs w:val="24"/>
              </w:rPr>
              <w:fldChar w:fldCharType="begin"/>
            </w:r>
            <w:r w:rsidR="00CD1052" w:rsidRPr="00CD1052">
              <w:rPr>
                <w:rFonts w:asciiTheme="majorHAnsi" w:hAnsiTheme="majorHAnsi" w:cstheme="majorHAnsi"/>
                <w:noProof/>
                <w:webHidden/>
                <w:sz w:val="24"/>
                <w:szCs w:val="24"/>
              </w:rPr>
              <w:instrText xml:space="preserve"> PAGEREF _Toc91774311 \h </w:instrText>
            </w:r>
            <w:r w:rsidR="00CD1052" w:rsidRPr="00CD1052">
              <w:rPr>
                <w:rFonts w:asciiTheme="majorHAnsi" w:hAnsiTheme="majorHAnsi" w:cstheme="majorHAnsi"/>
                <w:noProof/>
                <w:webHidden/>
                <w:sz w:val="24"/>
                <w:szCs w:val="24"/>
              </w:rPr>
            </w:r>
            <w:r w:rsidR="00CD1052" w:rsidRPr="00CD1052">
              <w:rPr>
                <w:rFonts w:asciiTheme="majorHAnsi" w:hAnsiTheme="majorHAnsi" w:cstheme="majorHAnsi"/>
                <w:noProof/>
                <w:webHidden/>
                <w:sz w:val="24"/>
                <w:szCs w:val="24"/>
              </w:rPr>
              <w:fldChar w:fldCharType="separate"/>
            </w:r>
            <w:r w:rsidR="005F6DBE">
              <w:rPr>
                <w:rFonts w:asciiTheme="majorHAnsi" w:hAnsiTheme="majorHAnsi" w:cstheme="majorHAnsi"/>
                <w:noProof/>
                <w:webHidden/>
                <w:sz w:val="24"/>
                <w:szCs w:val="24"/>
              </w:rPr>
              <w:t>28</w:t>
            </w:r>
            <w:r w:rsidR="00CD1052" w:rsidRPr="00CD1052">
              <w:rPr>
                <w:rFonts w:asciiTheme="majorHAnsi" w:hAnsiTheme="majorHAnsi" w:cstheme="majorHAnsi"/>
                <w:noProof/>
                <w:webHidden/>
                <w:sz w:val="24"/>
                <w:szCs w:val="24"/>
              </w:rPr>
              <w:fldChar w:fldCharType="end"/>
            </w:r>
          </w:hyperlink>
        </w:p>
        <w:p w:rsidR="00CD1052" w:rsidRPr="00CD1052" w:rsidRDefault="002D20B3" w:rsidP="0090432F">
          <w:pPr>
            <w:pStyle w:val="TOC3"/>
            <w:tabs>
              <w:tab w:val="right" w:leader="dot" w:pos="9344"/>
            </w:tabs>
            <w:jc w:val="both"/>
            <w:rPr>
              <w:rFonts w:asciiTheme="majorHAnsi" w:eastAsiaTheme="minorEastAsia" w:hAnsiTheme="majorHAnsi" w:cstheme="majorHAnsi"/>
              <w:noProof/>
              <w:sz w:val="24"/>
              <w:szCs w:val="24"/>
            </w:rPr>
          </w:pPr>
          <w:hyperlink w:anchor="_Toc91774312" w:history="1">
            <w:r w:rsidR="00CD1052" w:rsidRPr="00CD1052">
              <w:rPr>
                <w:rStyle w:val="Hyperlink"/>
                <w:rFonts w:asciiTheme="majorHAnsi" w:hAnsiTheme="majorHAnsi" w:cstheme="majorHAnsi"/>
                <w:noProof/>
                <w:sz w:val="24"/>
                <w:szCs w:val="24"/>
                <w:lang w:val="ro-RO"/>
              </w:rPr>
              <w:t>4.3.2. Lacurile de acumulare/iazurile au fost exploatate neconform, în lipsa actelor permisive, din cauza neîndeplinirii pe deplin, din partea AAM, IPM, APL, a măsurilor de mobilizare, monitorizare a deținătorilor</w:t>
            </w:r>
            <w:r w:rsidR="00CD1052" w:rsidRPr="00CD1052">
              <w:rPr>
                <w:rFonts w:asciiTheme="majorHAnsi" w:hAnsiTheme="majorHAnsi" w:cstheme="majorHAnsi"/>
                <w:noProof/>
                <w:webHidden/>
                <w:sz w:val="24"/>
                <w:szCs w:val="24"/>
              </w:rPr>
              <w:tab/>
            </w:r>
            <w:r w:rsidR="00CD1052" w:rsidRPr="00CD1052">
              <w:rPr>
                <w:rFonts w:asciiTheme="majorHAnsi" w:hAnsiTheme="majorHAnsi" w:cstheme="majorHAnsi"/>
                <w:noProof/>
                <w:webHidden/>
                <w:sz w:val="24"/>
                <w:szCs w:val="24"/>
              </w:rPr>
              <w:fldChar w:fldCharType="begin"/>
            </w:r>
            <w:r w:rsidR="00CD1052" w:rsidRPr="00CD1052">
              <w:rPr>
                <w:rFonts w:asciiTheme="majorHAnsi" w:hAnsiTheme="majorHAnsi" w:cstheme="majorHAnsi"/>
                <w:noProof/>
                <w:webHidden/>
                <w:sz w:val="24"/>
                <w:szCs w:val="24"/>
              </w:rPr>
              <w:instrText xml:space="preserve"> PAGEREF _Toc91774312 \h </w:instrText>
            </w:r>
            <w:r w:rsidR="00CD1052" w:rsidRPr="00CD1052">
              <w:rPr>
                <w:rFonts w:asciiTheme="majorHAnsi" w:hAnsiTheme="majorHAnsi" w:cstheme="majorHAnsi"/>
                <w:noProof/>
                <w:webHidden/>
                <w:sz w:val="24"/>
                <w:szCs w:val="24"/>
              </w:rPr>
            </w:r>
            <w:r w:rsidR="00CD1052" w:rsidRPr="00CD1052">
              <w:rPr>
                <w:rFonts w:asciiTheme="majorHAnsi" w:hAnsiTheme="majorHAnsi" w:cstheme="majorHAnsi"/>
                <w:noProof/>
                <w:webHidden/>
                <w:sz w:val="24"/>
                <w:szCs w:val="24"/>
              </w:rPr>
              <w:fldChar w:fldCharType="separate"/>
            </w:r>
            <w:r w:rsidR="005F6DBE">
              <w:rPr>
                <w:rFonts w:asciiTheme="majorHAnsi" w:hAnsiTheme="majorHAnsi" w:cstheme="majorHAnsi"/>
                <w:noProof/>
                <w:webHidden/>
                <w:sz w:val="24"/>
                <w:szCs w:val="24"/>
              </w:rPr>
              <w:t>29</w:t>
            </w:r>
            <w:r w:rsidR="00CD1052" w:rsidRPr="00CD1052">
              <w:rPr>
                <w:rFonts w:asciiTheme="majorHAnsi" w:hAnsiTheme="majorHAnsi" w:cstheme="majorHAnsi"/>
                <w:noProof/>
                <w:webHidden/>
                <w:sz w:val="24"/>
                <w:szCs w:val="24"/>
              </w:rPr>
              <w:fldChar w:fldCharType="end"/>
            </w:r>
          </w:hyperlink>
        </w:p>
        <w:p w:rsidR="00CD1052" w:rsidRPr="00CD1052" w:rsidRDefault="002D20B3" w:rsidP="0090432F">
          <w:pPr>
            <w:pStyle w:val="TOC1"/>
            <w:rPr>
              <w:rFonts w:asciiTheme="majorHAnsi" w:eastAsiaTheme="minorEastAsia" w:hAnsiTheme="majorHAnsi" w:cstheme="majorHAnsi"/>
              <w:noProof/>
              <w:sz w:val="24"/>
              <w:szCs w:val="24"/>
            </w:rPr>
          </w:pPr>
          <w:hyperlink w:anchor="_Toc91774313" w:history="1">
            <w:r w:rsidR="00CD1052" w:rsidRPr="00CD1052">
              <w:rPr>
                <w:rStyle w:val="Hyperlink"/>
                <w:rFonts w:asciiTheme="majorHAnsi" w:hAnsiTheme="majorHAnsi" w:cstheme="majorHAnsi"/>
                <w:noProof/>
                <w:sz w:val="24"/>
                <w:szCs w:val="24"/>
                <w:lang w:val="ro-RO"/>
              </w:rPr>
              <w:t xml:space="preserve">V. CONCLUZIE </w:t>
            </w:r>
            <w:r w:rsidR="00CD1052" w:rsidRPr="00CD1052">
              <w:rPr>
                <w:rStyle w:val="Hyperlink"/>
                <w:rFonts w:asciiTheme="majorHAnsi" w:hAnsiTheme="majorHAnsi" w:cstheme="majorHAnsi"/>
                <w:noProof/>
                <w:sz w:val="24"/>
                <w:szCs w:val="24"/>
              </w:rPr>
              <w:t>GENERALĂ</w:t>
            </w:r>
            <w:r w:rsidR="00CD1052" w:rsidRPr="00CD1052">
              <w:rPr>
                <w:rFonts w:asciiTheme="majorHAnsi" w:hAnsiTheme="majorHAnsi" w:cstheme="majorHAnsi"/>
                <w:noProof/>
                <w:webHidden/>
                <w:sz w:val="24"/>
                <w:szCs w:val="24"/>
              </w:rPr>
              <w:tab/>
            </w:r>
            <w:r w:rsidR="00CD1052" w:rsidRPr="00CD1052">
              <w:rPr>
                <w:rFonts w:asciiTheme="majorHAnsi" w:hAnsiTheme="majorHAnsi" w:cstheme="majorHAnsi"/>
                <w:noProof/>
                <w:webHidden/>
                <w:sz w:val="24"/>
                <w:szCs w:val="24"/>
              </w:rPr>
              <w:fldChar w:fldCharType="begin"/>
            </w:r>
            <w:r w:rsidR="00CD1052" w:rsidRPr="00CD1052">
              <w:rPr>
                <w:rFonts w:asciiTheme="majorHAnsi" w:hAnsiTheme="majorHAnsi" w:cstheme="majorHAnsi"/>
                <w:noProof/>
                <w:webHidden/>
                <w:sz w:val="24"/>
                <w:szCs w:val="24"/>
              </w:rPr>
              <w:instrText xml:space="preserve"> PAGEREF _Toc91774313 \h </w:instrText>
            </w:r>
            <w:r w:rsidR="00CD1052" w:rsidRPr="00CD1052">
              <w:rPr>
                <w:rFonts w:asciiTheme="majorHAnsi" w:hAnsiTheme="majorHAnsi" w:cstheme="majorHAnsi"/>
                <w:noProof/>
                <w:webHidden/>
                <w:sz w:val="24"/>
                <w:szCs w:val="24"/>
              </w:rPr>
            </w:r>
            <w:r w:rsidR="00CD1052" w:rsidRPr="00CD1052">
              <w:rPr>
                <w:rFonts w:asciiTheme="majorHAnsi" w:hAnsiTheme="majorHAnsi" w:cstheme="majorHAnsi"/>
                <w:noProof/>
                <w:webHidden/>
                <w:sz w:val="24"/>
                <w:szCs w:val="24"/>
              </w:rPr>
              <w:fldChar w:fldCharType="separate"/>
            </w:r>
            <w:r w:rsidR="005F6DBE">
              <w:rPr>
                <w:rFonts w:asciiTheme="majorHAnsi" w:hAnsiTheme="majorHAnsi" w:cstheme="majorHAnsi"/>
                <w:noProof/>
                <w:webHidden/>
                <w:sz w:val="24"/>
                <w:szCs w:val="24"/>
              </w:rPr>
              <w:t>31</w:t>
            </w:r>
            <w:r w:rsidR="00CD1052" w:rsidRPr="00CD1052">
              <w:rPr>
                <w:rFonts w:asciiTheme="majorHAnsi" w:hAnsiTheme="majorHAnsi" w:cstheme="majorHAnsi"/>
                <w:noProof/>
                <w:webHidden/>
                <w:sz w:val="24"/>
                <w:szCs w:val="24"/>
              </w:rPr>
              <w:fldChar w:fldCharType="end"/>
            </w:r>
          </w:hyperlink>
        </w:p>
        <w:p w:rsidR="00CD1052" w:rsidRPr="00CD1052" w:rsidRDefault="002D20B3" w:rsidP="0090432F">
          <w:pPr>
            <w:pStyle w:val="TOC1"/>
            <w:rPr>
              <w:rFonts w:asciiTheme="majorHAnsi" w:eastAsiaTheme="minorEastAsia" w:hAnsiTheme="majorHAnsi" w:cstheme="majorHAnsi"/>
              <w:noProof/>
              <w:sz w:val="24"/>
              <w:szCs w:val="24"/>
            </w:rPr>
          </w:pPr>
          <w:hyperlink w:anchor="_Toc91774314" w:history="1">
            <w:r w:rsidR="00CD1052" w:rsidRPr="00CD1052">
              <w:rPr>
                <w:rStyle w:val="Hyperlink"/>
                <w:rFonts w:asciiTheme="majorHAnsi" w:hAnsiTheme="majorHAnsi" w:cstheme="majorHAnsi"/>
                <w:noProof/>
                <w:sz w:val="24"/>
                <w:szCs w:val="24"/>
                <w:lang w:val="ro-RO"/>
              </w:rPr>
              <w:t>VI. RECOMANDĂRI</w:t>
            </w:r>
            <w:r w:rsidR="00CD1052" w:rsidRPr="00CD1052">
              <w:rPr>
                <w:rFonts w:asciiTheme="majorHAnsi" w:hAnsiTheme="majorHAnsi" w:cstheme="majorHAnsi"/>
                <w:noProof/>
                <w:webHidden/>
                <w:sz w:val="24"/>
                <w:szCs w:val="24"/>
              </w:rPr>
              <w:tab/>
            </w:r>
            <w:r w:rsidR="00CD1052" w:rsidRPr="00CD1052">
              <w:rPr>
                <w:rFonts w:asciiTheme="majorHAnsi" w:hAnsiTheme="majorHAnsi" w:cstheme="majorHAnsi"/>
                <w:noProof/>
                <w:webHidden/>
                <w:sz w:val="24"/>
                <w:szCs w:val="24"/>
              </w:rPr>
              <w:fldChar w:fldCharType="begin"/>
            </w:r>
            <w:r w:rsidR="00CD1052" w:rsidRPr="00CD1052">
              <w:rPr>
                <w:rFonts w:asciiTheme="majorHAnsi" w:hAnsiTheme="majorHAnsi" w:cstheme="majorHAnsi"/>
                <w:noProof/>
                <w:webHidden/>
                <w:sz w:val="24"/>
                <w:szCs w:val="24"/>
              </w:rPr>
              <w:instrText xml:space="preserve"> PAGEREF _Toc91774314 \h </w:instrText>
            </w:r>
            <w:r w:rsidR="00CD1052" w:rsidRPr="00CD1052">
              <w:rPr>
                <w:rFonts w:asciiTheme="majorHAnsi" w:hAnsiTheme="majorHAnsi" w:cstheme="majorHAnsi"/>
                <w:noProof/>
                <w:webHidden/>
                <w:sz w:val="24"/>
                <w:szCs w:val="24"/>
              </w:rPr>
            </w:r>
            <w:r w:rsidR="00CD1052" w:rsidRPr="00CD1052">
              <w:rPr>
                <w:rFonts w:asciiTheme="majorHAnsi" w:hAnsiTheme="majorHAnsi" w:cstheme="majorHAnsi"/>
                <w:noProof/>
                <w:webHidden/>
                <w:sz w:val="24"/>
                <w:szCs w:val="24"/>
              </w:rPr>
              <w:fldChar w:fldCharType="separate"/>
            </w:r>
            <w:r w:rsidR="005F6DBE">
              <w:rPr>
                <w:rFonts w:asciiTheme="majorHAnsi" w:hAnsiTheme="majorHAnsi" w:cstheme="majorHAnsi"/>
                <w:noProof/>
                <w:webHidden/>
                <w:sz w:val="24"/>
                <w:szCs w:val="24"/>
              </w:rPr>
              <w:t>33</w:t>
            </w:r>
            <w:r w:rsidR="00CD1052" w:rsidRPr="00CD1052">
              <w:rPr>
                <w:rFonts w:asciiTheme="majorHAnsi" w:hAnsiTheme="majorHAnsi" w:cstheme="majorHAnsi"/>
                <w:noProof/>
                <w:webHidden/>
                <w:sz w:val="24"/>
                <w:szCs w:val="24"/>
              </w:rPr>
              <w:fldChar w:fldCharType="end"/>
            </w:r>
          </w:hyperlink>
        </w:p>
        <w:p w:rsidR="00CD1052" w:rsidRPr="00CD1052" w:rsidRDefault="002D20B3" w:rsidP="0090432F">
          <w:pPr>
            <w:pStyle w:val="TOC1"/>
            <w:rPr>
              <w:rFonts w:asciiTheme="majorHAnsi" w:eastAsiaTheme="minorEastAsia" w:hAnsiTheme="majorHAnsi" w:cstheme="majorHAnsi"/>
              <w:noProof/>
              <w:sz w:val="24"/>
              <w:szCs w:val="24"/>
            </w:rPr>
          </w:pPr>
          <w:hyperlink w:anchor="_Toc91774315" w:history="1">
            <w:r w:rsidR="00CD1052" w:rsidRPr="00CD1052">
              <w:rPr>
                <w:rStyle w:val="Hyperlink"/>
                <w:rFonts w:asciiTheme="majorHAnsi" w:hAnsiTheme="majorHAnsi" w:cstheme="majorHAnsi"/>
                <w:noProof/>
                <w:sz w:val="24"/>
                <w:szCs w:val="24"/>
                <w:lang w:val="ro-RO"/>
              </w:rPr>
              <w:t>VII. SEMNĂTURILE ECHIPEI DE AUDIT</w:t>
            </w:r>
            <w:r w:rsidR="00CD1052" w:rsidRPr="00CD1052">
              <w:rPr>
                <w:rFonts w:asciiTheme="majorHAnsi" w:hAnsiTheme="majorHAnsi" w:cstheme="majorHAnsi"/>
                <w:noProof/>
                <w:webHidden/>
                <w:sz w:val="24"/>
                <w:szCs w:val="24"/>
              </w:rPr>
              <w:tab/>
            </w:r>
            <w:r w:rsidR="00CD1052" w:rsidRPr="00CD1052">
              <w:rPr>
                <w:rFonts w:asciiTheme="majorHAnsi" w:hAnsiTheme="majorHAnsi" w:cstheme="majorHAnsi"/>
                <w:noProof/>
                <w:webHidden/>
                <w:sz w:val="24"/>
                <w:szCs w:val="24"/>
              </w:rPr>
              <w:fldChar w:fldCharType="begin"/>
            </w:r>
            <w:r w:rsidR="00CD1052" w:rsidRPr="00CD1052">
              <w:rPr>
                <w:rFonts w:asciiTheme="majorHAnsi" w:hAnsiTheme="majorHAnsi" w:cstheme="majorHAnsi"/>
                <w:noProof/>
                <w:webHidden/>
                <w:sz w:val="24"/>
                <w:szCs w:val="24"/>
              </w:rPr>
              <w:instrText xml:space="preserve"> PAGEREF _Toc91774315 \h </w:instrText>
            </w:r>
            <w:r w:rsidR="00CD1052" w:rsidRPr="00CD1052">
              <w:rPr>
                <w:rFonts w:asciiTheme="majorHAnsi" w:hAnsiTheme="majorHAnsi" w:cstheme="majorHAnsi"/>
                <w:noProof/>
                <w:webHidden/>
                <w:sz w:val="24"/>
                <w:szCs w:val="24"/>
              </w:rPr>
            </w:r>
            <w:r w:rsidR="00CD1052" w:rsidRPr="00CD1052">
              <w:rPr>
                <w:rFonts w:asciiTheme="majorHAnsi" w:hAnsiTheme="majorHAnsi" w:cstheme="majorHAnsi"/>
                <w:noProof/>
                <w:webHidden/>
                <w:sz w:val="24"/>
                <w:szCs w:val="24"/>
              </w:rPr>
              <w:fldChar w:fldCharType="separate"/>
            </w:r>
            <w:r w:rsidR="005F6DBE">
              <w:rPr>
                <w:rFonts w:asciiTheme="majorHAnsi" w:hAnsiTheme="majorHAnsi" w:cstheme="majorHAnsi"/>
                <w:noProof/>
                <w:webHidden/>
                <w:sz w:val="24"/>
                <w:szCs w:val="24"/>
              </w:rPr>
              <w:t>34</w:t>
            </w:r>
            <w:r w:rsidR="00CD1052" w:rsidRPr="00CD1052">
              <w:rPr>
                <w:rFonts w:asciiTheme="majorHAnsi" w:hAnsiTheme="majorHAnsi" w:cstheme="majorHAnsi"/>
                <w:noProof/>
                <w:webHidden/>
                <w:sz w:val="24"/>
                <w:szCs w:val="24"/>
              </w:rPr>
              <w:fldChar w:fldCharType="end"/>
            </w:r>
          </w:hyperlink>
        </w:p>
        <w:p w:rsidR="00CD1052" w:rsidRPr="00CD1052" w:rsidRDefault="002D20B3" w:rsidP="0090432F">
          <w:pPr>
            <w:pStyle w:val="TOC1"/>
            <w:rPr>
              <w:rFonts w:asciiTheme="majorHAnsi" w:eastAsiaTheme="minorEastAsia" w:hAnsiTheme="majorHAnsi" w:cstheme="majorHAnsi"/>
              <w:noProof/>
              <w:sz w:val="24"/>
              <w:szCs w:val="24"/>
            </w:rPr>
          </w:pPr>
          <w:hyperlink w:anchor="_Toc91774316" w:history="1">
            <w:r w:rsidR="00CD1052" w:rsidRPr="00CD1052">
              <w:rPr>
                <w:rStyle w:val="Hyperlink"/>
                <w:rFonts w:asciiTheme="majorHAnsi" w:hAnsiTheme="majorHAnsi" w:cstheme="majorHAnsi"/>
                <w:noProof/>
                <w:sz w:val="24"/>
                <w:szCs w:val="24"/>
                <w:lang w:val="ro-RO"/>
              </w:rPr>
              <w:t>VIII. ANEXE</w:t>
            </w:r>
            <w:r w:rsidR="00CD1052" w:rsidRPr="00CD1052">
              <w:rPr>
                <w:rFonts w:asciiTheme="majorHAnsi" w:hAnsiTheme="majorHAnsi" w:cstheme="majorHAnsi"/>
                <w:noProof/>
                <w:webHidden/>
                <w:sz w:val="24"/>
                <w:szCs w:val="24"/>
              </w:rPr>
              <w:tab/>
            </w:r>
            <w:r w:rsidR="00CD1052" w:rsidRPr="00CD1052">
              <w:rPr>
                <w:rFonts w:asciiTheme="majorHAnsi" w:hAnsiTheme="majorHAnsi" w:cstheme="majorHAnsi"/>
                <w:noProof/>
                <w:webHidden/>
                <w:sz w:val="24"/>
                <w:szCs w:val="24"/>
              </w:rPr>
              <w:fldChar w:fldCharType="begin"/>
            </w:r>
            <w:r w:rsidR="00CD1052" w:rsidRPr="00CD1052">
              <w:rPr>
                <w:rFonts w:asciiTheme="majorHAnsi" w:hAnsiTheme="majorHAnsi" w:cstheme="majorHAnsi"/>
                <w:noProof/>
                <w:webHidden/>
                <w:sz w:val="24"/>
                <w:szCs w:val="24"/>
              </w:rPr>
              <w:instrText xml:space="preserve"> PAGEREF _Toc91774316 \h </w:instrText>
            </w:r>
            <w:r w:rsidR="00CD1052" w:rsidRPr="00CD1052">
              <w:rPr>
                <w:rFonts w:asciiTheme="majorHAnsi" w:hAnsiTheme="majorHAnsi" w:cstheme="majorHAnsi"/>
                <w:noProof/>
                <w:webHidden/>
                <w:sz w:val="24"/>
                <w:szCs w:val="24"/>
              </w:rPr>
            </w:r>
            <w:r w:rsidR="00CD1052" w:rsidRPr="00CD1052">
              <w:rPr>
                <w:rFonts w:asciiTheme="majorHAnsi" w:hAnsiTheme="majorHAnsi" w:cstheme="majorHAnsi"/>
                <w:noProof/>
                <w:webHidden/>
                <w:sz w:val="24"/>
                <w:szCs w:val="24"/>
              </w:rPr>
              <w:fldChar w:fldCharType="separate"/>
            </w:r>
            <w:r w:rsidR="005F6DBE">
              <w:rPr>
                <w:rFonts w:asciiTheme="majorHAnsi" w:hAnsiTheme="majorHAnsi" w:cstheme="majorHAnsi"/>
                <w:noProof/>
                <w:webHidden/>
                <w:sz w:val="24"/>
                <w:szCs w:val="24"/>
              </w:rPr>
              <w:t>35</w:t>
            </w:r>
            <w:r w:rsidR="00CD1052" w:rsidRPr="00CD1052">
              <w:rPr>
                <w:rFonts w:asciiTheme="majorHAnsi" w:hAnsiTheme="majorHAnsi" w:cstheme="majorHAnsi"/>
                <w:noProof/>
                <w:webHidden/>
                <w:sz w:val="24"/>
                <w:szCs w:val="24"/>
              </w:rPr>
              <w:fldChar w:fldCharType="end"/>
            </w:r>
          </w:hyperlink>
        </w:p>
        <w:p w:rsidR="00CD1052" w:rsidRPr="00CD1052" w:rsidRDefault="002D20B3" w:rsidP="0090432F">
          <w:pPr>
            <w:pStyle w:val="TOC2"/>
            <w:rPr>
              <w:rFonts w:asciiTheme="majorHAnsi" w:eastAsiaTheme="minorEastAsia" w:hAnsiTheme="majorHAnsi" w:cstheme="majorHAnsi"/>
              <w:noProof/>
              <w:sz w:val="24"/>
              <w:szCs w:val="24"/>
            </w:rPr>
          </w:pPr>
          <w:hyperlink w:anchor="_Toc91774317" w:history="1">
            <w:r w:rsidR="00CD1052" w:rsidRPr="00CD1052">
              <w:rPr>
                <w:rStyle w:val="Hyperlink"/>
                <w:rFonts w:asciiTheme="majorHAnsi" w:hAnsiTheme="majorHAnsi" w:cstheme="majorHAnsi"/>
                <w:noProof/>
                <w:sz w:val="24"/>
                <w:szCs w:val="24"/>
                <w:lang w:val="ro-RO"/>
              </w:rPr>
              <w:t>Anexa nr. 1</w:t>
            </w:r>
            <w:r w:rsidR="00CD1052" w:rsidRPr="00CD1052">
              <w:rPr>
                <w:rFonts w:asciiTheme="majorHAnsi" w:hAnsiTheme="majorHAnsi" w:cstheme="majorHAnsi"/>
                <w:noProof/>
                <w:webHidden/>
                <w:sz w:val="24"/>
                <w:szCs w:val="24"/>
              </w:rPr>
              <w:tab/>
            </w:r>
            <w:r w:rsidR="00CD1052" w:rsidRPr="00CD1052">
              <w:rPr>
                <w:rFonts w:asciiTheme="majorHAnsi" w:hAnsiTheme="majorHAnsi" w:cstheme="majorHAnsi"/>
                <w:noProof/>
                <w:webHidden/>
                <w:sz w:val="24"/>
                <w:szCs w:val="24"/>
              </w:rPr>
              <w:fldChar w:fldCharType="begin"/>
            </w:r>
            <w:r w:rsidR="00CD1052" w:rsidRPr="00CD1052">
              <w:rPr>
                <w:rFonts w:asciiTheme="majorHAnsi" w:hAnsiTheme="majorHAnsi" w:cstheme="majorHAnsi"/>
                <w:noProof/>
                <w:webHidden/>
                <w:sz w:val="24"/>
                <w:szCs w:val="24"/>
              </w:rPr>
              <w:instrText xml:space="preserve"> PAGEREF _Toc91774317 \h </w:instrText>
            </w:r>
            <w:r w:rsidR="00CD1052" w:rsidRPr="00CD1052">
              <w:rPr>
                <w:rFonts w:asciiTheme="majorHAnsi" w:hAnsiTheme="majorHAnsi" w:cstheme="majorHAnsi"/>
                <w:noProof/>
                <w:webHidden/>
                <w:sz w:val="24"/>
                <w:szCs w:val="24"/>
              </w:rPr>
            </w:r>
            <w:r w:rsidR="00CD1052" w:rsidRPr="00CD1052">
              <w:rPr>
                <w:rFonts w:asciiTheme="majorHAnsi" w:hAnsiTheme="majorHAnsi" w:cstheme="majorHAnsi"/>
                <w:noProof/>
                <w:webHidden/>
                <w:sz w:val="24"/>
                <w:szCs w:val="24"/>
              </w:rPr>
              <w:fldChar w:fldCharType="separate"/>
            </w:r>
            <w:r w:rsidR="005F6DBE">
              <w:rPr>
                <w:rFonts w:asciiTheme="majorHAnsi" w:hAnsiTheme="majorHAnsi" w:cstheme="majorHAnsi"/>
                <w:noProof/>
                <w:webHidden/>
                <w:sz w:val="24"/>
                <w:szCs w:val="24"/>
              </w:rPr>
              <w:t>35</w:t>
            </w:r>
            <w:r w:rsidR="00CD1052" w:rsidRPr="00CD1052">
              <w:rPr>
                <w:rFonts w:asciiTheme="majorHAnsi" w:hAnsiTheme="majorHAnsi" w:cstheme="majorHAnsi"/>
                <w:noProof/>
                <w:webHidden/>
                <w:sz w:val="24"/>
                <w:szCs w:val="24"/>
              </w:rPr>
              <w:fldChar w:fldCharType="end"/>
            </w:r>
          </w:hyperlink>
        </w:p>
        <w:p w:rsidR="00CD1052" w:rsidRPr="00CD1052" w:rsidRDefault="002D20B3" w:rsidP="0090432F">
          <w:pPr>
            <w:pStyle w:val="TOC2"/>
            <w:rPr>
              <w:rFonts w:asciiTheme="majorHAnsi" w:eastAsiaTheme="minorEastAsia" w:hAnsiTheme="majorHAnsi" w:cstheme="majorHAnsi"/>
              <w:noProof/>
              <w:sz w:val="24"/>
              <w:szCs w:val="24"/>
            </w:rPr>
          </w:pPr>
          <w:hyperlink w:anchor="_Toc91774318" w:history="1">
            <w:r w:rsidR="00CD1052" w:rsidRPr="00CD1052">
              <w:rPr>
                <w:rStyle w:val="Hyperlink"/>
                <w:rFonts w:asciiTheme="majorHAnsi" w:hAnsiTheme="majorHAnsi" w:cstheme="majorHAnsi"/>
                <w:noProof/>
                <w:sz w:val="24"/>
                <w:szCs w:val="24"/>
                <w:lang w:val="ro-RO"/>
              </w:rPr>
              <w:t>Anexa nr. 2</w:t>
            </w:r>
            <w:r w:rsidR="00CD1052" w:rsidRPr="00CD1052">
              <w:rPr>
                <w:rFonts w:asciiTheme="majorHAnsi" w:hAnsiTheme="majorHAnsi" w:cstheme="majorHAnsi"/>
                <w:noProof/>
                <w:webHidden/>
                <w:sz w:val="24"/>
                <w:szCs w:val="24"/>
              </w:rPr>
              <w:tab/>
            </w:r>
            <w:r w:rsidR="00CD1052" w:rsidRPr="00CD1052">
              <w:rPr>
                <w:rFonts w:asciiTheme="majorHAnsi" w:hAnsiTheme="majorHAnsi" w:cstheme="majorHAnsi"/>
                <w:noProof/>
                <w:webHidden/>
                <w:sz w:val="24"/>
                <w:szCs w:val="24"/>
              </w:rPr>
              <w:fldChar w:fldCharType="begin"/>
            </w:r>
            <w:r w:rsidR="00CD1052" w:rsidRPr="00CD1052">
              <w:rPr>
                <w:rFonts w:asciiTheme="majorHAnsi" w:hAnsiTheme="majorHAnsi" w:cstheme="majorHAnsi"/>
                <w:noProof/>
                <w:webHidden/>
                <w:sz w:val="24"/>
                <w:szCs w:val="24"/>
              </w:rPr>
              <w:instrText xml:space="preserve"> PAGEREF _Toc91774318 \h </w:instrText>
            </w:r>
            <w:r w:rsidR="00CD1052" w:rsidRPr="00CD1052">
              <w:rPr>
                <w:rFonts w:asciiTheme="majorHAnsi" w:hAnsiTheme="majorHAnsi" w:cstheme="majorHAnsi"/>
                <w:noProof/>
                <w:webHidden/>
                <w:sz w:val="24"/>
                <w:szCs w:val="24"/>
              </w:rPr>
            </w:r>
            <w:r w:rsidR="00CD1052" w:rsidRPr="00CD1052">
              <w:rPr>
                <w:rFonts w:asciiTheme="majorHAnsi" w:hAnsiTheme="majorHAnsi" w:cstheme="majorHAnsi"/>
                <w:noProof/>
                <w:webHidden/>
                <w:sz w:val="24"/>
                <w:szCs w:val="24"/>
              </w:rPr>
              <w:fldChar w:fldCharType="separate"/>
            </w:r>
            <w:r w:rsidR="005F6DBE">
              <w:rPr>
                <w:rFonts w:asciiTheme="majorHAnsi" w:hAnsiTheme="majorHAnsi" w:cstheme="majorHAnsi"/>
                <w:noProof/>
                <w:webHidden/>
                <w:sz w:val="24"/>
                <w:szCs w:val="24"/>
              </w:rPr>
              <w:t>36</w:t>
            </w:r>
            <w:r w:rsidR="00CD1052" w:rsidRPr="00CD1052">
              <w:rPr>
                <w:rFonts w:asciiTheme="majorHAnsi" w:hAnsiTheme="majorHAnsi" w:cstheme="majorHAnsi"/>
                <w:noProof/>
                <w:webHidden/>
                <w:sz w:val="24"/>
                <w:szCs w:val="24"/>
              </w:rPr>
              <w:fldChar w:fldCharType="end"/>
            </w:r>
          </w:hyperlink>
        </w:p>
        <w:p w:rsidR="00CD1052" w:rsidRPr="00CD1052" w:rsidRDefault="002D20B3" w:rsidP="0090432F">
          <w:pPr>
            <w:pStyle w:val="TOC2"/>
            <w:rPr>
              <w:rFonts w:asciiTheme="majorHAnsi" w:eastAsiaTheme="minorEastAsia" w:hAnsiTheme="majorHAnsi" w:cstheme="majorHAnsi"/>
              <w:noProof/>
              <w:sz w:val="24"/>
              <w:szCs w:val="24"/>
            </w:rPr>
          </w:pPr>
          <w:hyperlink w:anchor="_Toc91774319" w:history="1">
            <w:r w:rsidR="00CD1052" w:rsidRPr="00CD1052">
              <w:rPr>
                <w:rStyle w:val="Hyperlink"/>
                <w:rFonts w:asciiTheme="majorHAnsi" w:hAnsiTheme="majorHAnsi" w:cstheme="majorHAnsi"/>
                <w:noProof/>
                <w:sz w:val="24"/>
                <w:szCs w:val="24"/>
                <w:lang w:val="ro-RO"/>
              </w:rPr>
              <w:t>Anexa nr. 3</w:t>
            </w:r>
            <w:r w:rsidR="00CD1052" w:rsidRPr="00CD1052">
              <w:rPr>
                <w:rFonts w:asciiTheme="majorHAnsi" w:hAnsiTheme="majorHAnsi" w:cstheme="majorHAnsi"/>
                <w:noProof/>
                <w:webHidden/>
                <w:sz w:val="24"/>
                <w:szCs w:val="24"/>
              </w:rPr>
              <w:tab/>
            </w:r>
            <w:r w:rsidR="00CD1052" w:rsidRPr="00CD1052">
              <w:rPr>
                <w:rFonts w:asciiTheme="majorHAnsi" w:hAnsiTheme="majorHAnsi" w:cstheme="majorHAnsi"/>
                <w:noProof/>
                <w:webHidden/>
                <w:sz w:val="24"/>
                <w:szCs w:val="24"/>
              </w:rPr>
              <w:fldChar w:fldCharType="begin"/>
            </w:r>
            <w:r w:rsidR="00CD1052" w:rsidRPr="00CD1052">
              <w:rPr>
                <w:rFonts w:asciiTheme="majorHAnsi" w:hAnsiTheme="majorHAnsi" w:cstheme="majorHAnsi"/>
                <w:noProof/>
                <w:webHidden/>
                <w:sz w:val="24"/>
                <w:szCs w:val="24"/>
              </w:rPr>
              <w:instrText xml:space="preserve"> PAGEREF _Toc91774319 \h </w:instrText>
            </w:r>
            <w:r w:rsidR="00CD1052" w:rsidRPr="00CD1052">
              <w:rPr>
                <w:rFonts w:asciiTheme="majorHAnsi" w:hAnsiTheme="majorHAnsi" w:cstheme="majorHAnsi"/>
                <w:noProof/>
                <w:webHidden/>
                <w:sz w:val="24"/>
                <w:szCs w:val="24"/>
              </w:rPr>
            </w:r>
            <w:r w:rsidR="00CD1052" w:rsidRPr="00CD1052">
              <w:rPr>
                <w:rFonts w:asciiTheme="majorHAnsi" w:hAnsiTheme="majorHAnsi" w:cstheme="majorHAnsi"/>
                <w:noProof/>
                <w:webHidden/>
                <w:sz w:val="24"/>
                <w:szCs w:val="24"/>
              </w:rPr>
              <w:fldChar w:fldCharType="separate"/>
            </w:r>
            <w:r w:rsidR="005F6DBE">
              <w:rPr>
                <w:rFonts w:asciiTheme="majorHAnsi" w:hAnsiTheme="majorHAnsi" w:cstheme="majorHAnsi"/>
                <w:noProof/>
                <w:webHidden/>
                <w:sz w:val="24"/>
                <w:szCs w:val="24"/>
              </w:rPr>
              <w:t>37</w:t>
            </w:r>
            <w:r w:rsidR="00CD1052" w:rsidRPr="00CD1052">
              <w:rPr>
                <w:rFonts w:asciiTheme="majorHAnsi" w:hAnsiTheme="majorHAnsi" w:cstheme="majorHAnsi"/>
                <w:noProof/>
                <w:webHidden/>
                <w:sz w:val="24"/>
                <w:szCs w:val="24"/>
              </w:rPr>
              <w:fldChar w:fldCharType="end"/>
            </w:r>
          </w:hyperlink>
        </w:p>
        <w:p w:rsidR="00CD1052" w:rsidRPr="00CD1052" w:rsidRDefault="002D20B3" w:rsidP="0090432F">
          <w:pPr>
            <w:pStyle w:val="TOC2"/>
            <w:rPr>
              <w:rFonts w:asciiTheme="majorHAnsi" w:eastAsiaTheme="minorEastAsia" w:hAnsiTheme="majorHAnsi" w:cstheme="majorHAnsi"/>
              <w:noProof/>
              <w:sz w:val="24"/>
              <w:szCs w:val="24"/>
            </w:rPr>
          </w:pPr>
          <w:hyperlink w:anchor="_Toc91774320" w:history="1">
            <w:r w:rsidR="00CD1052" w:rsidRPr="00CD1052">
              <w:rPr>
                <w:rStyle w:val="Hyperlink"/>
                <w:rFonts w:asciiTheme="majorHAnsi" w:hAnsiTheme="majorHAnsi" w:cstheme="majorHAnsi"/>
                <w:noProof/>
                <w:sz w:val="24"/>
                <w:szCs w:val="24"/>
                <w:lang w:val="ro-RO"/>
              </w:rPr>
              <w:t>Anexa nr. 4</w:t>
            </w:r>
            <w:r w:rsidR="00CD1052" w:rsidRPr="00CD1052">
              <w:rPr>
                <w:rFonts w:asciiTheme="majorHAnsi" w:hAnsiTheme="majorHAnsi" w:cstheme="majorHAnsi"/>
                <w:noProof/>
                <w:webHidden/>
                <w:sz w:val="24"/>
                <w:szCs w:val="24"/>
              </w:rPr>
              <w:tab/>
            </w:r>
            <w:r w:rsidR="00CD1052" w:rsidRPr="00CD1052">
              <w:rPr>
                <w:rFonts w:asciiTheme="majorHAnsi" w:hAnsiTheme="majorHAnsi" w:cstheme="majorHAnsi"/>
                <w:noProof/>
                <w:webHidden/>
                <w:sz w:val="24"/>
                <w:szCs w:val="24"/>
              </w:rPr>
              <w:fldChar w:fldCharType="begin"/>
            </w:r>
            <w:r w:rsidR="00CD1052" w:rsidRPr="00CD1052">
              <w:rPr>
                <w:rFonts w:asciiTheme="majorHAnsi" w:hAnsiTheme="majorHAnsi" w:cstheme="majorHAnsi"/>
                <w:noProof/>
                <w:webHidden/>
                <w:sz w:val="24"/>
                <w:szCs w:val="24"/>
              </w:rPr>
              <w:instrText xml:space="preserve"> PAGEREF _Toc91774320 \h </w:instrText>
            </w:r>
            <w:r w:rsidR="00CD1052" w:rsidRPr="00CD1052">
              <w:rPr>
                <w:rFonts w:asciiTheme="majorHAnsi" w:hAnsiTheme="majorHAnsi" w:cstheme="majorHAnsi"/>
                <w:noProof/>
                <w:webHidden/>
                <w:sz w:val="24"/>
                <w:szCs w:val="24"/>
              </w:rPr>
            </w:r>
            <w:r w:rsidR="00CD1052" w:rsidRPr="00CD1052">
              <w:rPr>
                <w:rFonts w:asciiTheme="majorHAnsi" w:hAnsiTheme="majorHAnsi" w:cstheme="majorHAnsi"/>
                <w:noProof/>
                <w:webHidden/>
                <w:sz w:val="24"/>
                <w:szCs w:val="24"/>
              </w:rPr>
              <w:fldChar w:fldCharType="separate"/>
            </w:r>
            <w:r w:rsidR="005F6DBE">
              <w:rPr>
                <w:rFonts w:asciiTheme="majorHAnsi" w:hAnsiTheme="majorHAnsi" w:cstheme="majorHAnsi"/>
                <w:noProof/>
                <w:webHidden/>
                <w:sz w:val="24"/>
                <w:szCs w:val="24"/>
              </w:rPr>
              <w:t>38</w:t>
            </w:r>
            <w:r w:rsidR="00CD1052" w:rsidRPr="00CD1052">
              <w:rPr>
                <w:rFonts w:asciiTheme="majorHAnsi" w:hAnsiTheme="majorHAnsi" w:cstheme="majorHAnsi"/>
                <w:noProof/>
                <w:webHidden/>
                <w:sz w:val="24"/>
                <w:szCs w:val="24"/>
              </w:rPr>
              <w:fldChar w:fldCharType="end"/>
            </w:r>
          </w:hyperlink>
        </w:p>
        <w:p w:rsidR="00CD1052" w:rsidRPr="00CD1052" w:rsidRDefault="002D20B3" w:rsidP="0090432F">
          <w:pPr>
            <w:pStyle w:val="TOC2"/>
            <w:rPr>
              <w:rFonts w:asciiTheme="majorHAnsi" w:eastAsiaTheme="minorEastAsia" w:hAnsiTheme="majorHAnsi" w:cstheme="majorHAnsi"/>
              <w:noProof/>
              <w:sz w:val="24"/>
              <w:szCs w:val="24"/>
            </w:rPr>
          </w:pPr>
          <w:hyperlink w:anchor="_Toc91774321" w:history="1">
            <w:r w:rsidR="00CD1052" w:rsidRPr="00CD1052">
              <w:rPr>
                <w:rStyle w:val="Hyperlink"/>
                <w:rFonts w:asciiTheme="majorHAnsi" w:hAnsiTheme="majorHAnsi" w:cstheme="majorHAnsi"/>
                <w:noProof/>
                <w:sz w:val="24"/>
                <w:szCs w:val="24"/>
                <w:lang w:val="ro-RO"/>
              </w:rPr>
              <w:t>Anexa nr. 5</w:t>
            </w:r>
            <w:r w:rsidR="00CD1052" w:rsidRPr="00CD1052">
              <w:rPr>
                <w:rFonts w:asciiTheme="majorHAnsi" w:hAnsiTheme="majorHAnsi" w:cstheme="majorHAnsi"/>
                <w:noProof/>
                <w:webHidden/>
                <w:sz w:val="24"/>
                <w:szCs w:val="24"/>
              </w:rPr>
              <w:tab/>
            </w:r>
            <w:r w:rsidR="00CD1052" w:rsidRPr="00CD1052">
              <w:rPr>
                <w:rFonts w:asciiTheme="majorHAnsi" w:hAnsiTheme="majorHAnsi" w:cstheme="majorHAnsi"/>
                <w:noProof/>
                <w:webHidden/>
                <w:sz w:val="24"/>
                <w:szCs w:val="24"/>
              </w:rPr>
              <w:fldChar w:fldCharType="begin"/>
            </w:r>
            <w:r w:rsidR="00CD1052" w:rsidRPr="00CD1052">
              <w:rPr>
                <w:rFonts w:asciiTheme="majorHAnsi" w:hAnsiTheme="majorHAnsi" w:cstheme="majorHAnsi"/>
                <w:noProof/>
                <w:webHidden/>
                <w:sz w:val="24"/>
                <w:szCs w:val="24"/>
              </w:rPr>
              <w:instrText xml:space="preserve"> PAGEREF _Toc91774321 \h </w:instrText>
            </w:r>
            <w:r w:rsidR="00CD1052" w:rsidRPr="00CD1052">
              <w:rPr>
                <w:rFonts w:asciiTheme="majorHAnsi" w:hAnsiTheme="majorHAnsi" w:cstheme="majorHAnsi"/>
                <w:noProof/>
                <w:webHidden/>
                <w:sz w:val="24"/>
                <w:szCs w:val="24"/>
              </w:rPr>
            </w:r>
            <w:r w:rsidR="00CD1052" w:rsidRPr="00CD1052">
              <w:rPr>
                <w:rFonts w:asciiTheme="majorHAnsi" w:hAnsiTheme="majorHAnsi" w:cstheme="majorHAnsi"/>
                <w:noProof/>
                <w:webHidden/>
                <w:sz w:val="24"/>
                <w:szCs w:val="24"/>
              </w:rPr>
              <w:fldChar w:fldCharType="separate"/>
            </w:r>
            <w:r w:rsidR="005F6DBE">
              <w:rPr>
                <w:rFonts w:asciiTheme="majorHAnsi" w:hAnsiTheme="majorHAnsi" w:cstheme="majorHAnsi"/>
                <w:noProof/>
                <w:webHidden/>
                <w:sz w:val="24"/>
                <w:szCs w:val="24"/>
              </w:rPr>
              <w:t>39</w:t>
            </w:r>
            <w:r w:rsidR="00CD1052" w:rsidRPr="00CD1052">
              <w:rPr>
                <w:rFonts w:asciiTheme="majorHAnsi" w:hAnsiTheme="majorHAnsi" w:cstheme="majorHAnsi"/>
                <w:noProof/>
                <w:webHidden/>
                <w:sz w:val="24"/>
                <w:szCs w:val="24"/>
              </w:rPr>
              <w:fldChar w:fldCharType="end"/>
            </w:r>
          </w:hyperlink>
        </w:p>
        <w:p w:rsidR="00CD1052" w:rsidRPr="00CD1052" w:rsidRDefault="002D20B3" w:rsidP="0090432F">
          <w:pPr>
            <w:pStyle w:val="TOC2"/>
            <w:rPr>
              <w:rFonts w:asciiTheme="majorHAnsi" w:eastAsiaTheme="minorEastAsia" w:hAnsiTheme="majorHAnsi" w:cstheme="majorHAnsi"/>
              <w:noProof/>
              <w:sz w:val="24"/>
              <w:szCs w:val="24"/>
            </w:rPr>
          </w:pPr>
          <w:hyperlink w:anchor="_Toc91774322" w:history="1">
            <w:r w:rsidR="00CD1052" w:rsidRPr="00CD1052">
              <w:rPr>
                <w:rStyle w:val="Hyperlink"/>
                <w:rFonts w:asciiTheme="majorHAnsi" w:hAnsiTheme="majorHAnsi" w:cstheme="majorHAnsi"/>
                <w:noProof/>
                <w:sz w:val="24"/>
                <w:szCs w:val="24"/>
                <w:lang w:val="ro-RO"/>
              </w:rPr>
              <w:t>Anexa nr. 6</w:t>
            </w:r>
            <w:r w:rsidR="00CD1052" w:rsidRPr="00CD1052">
              <w:rPr>
                <w:rFonts w:asciiTheme="majorHAnsi" w:hAnsiTheme="majorHAnsi" w:cstheme="majorHAnsi"/>
                <w:noProof/>
                <w:webHidden/>
                <w:sz w:val="24"/>
                <w:szCs w:val="24"/>
              </w:rPr>
              <w:tab/>
            </w:r>
            <w:r w:rsidR="00CD1052" w:rsidRPr="00CD1052">
              <w:rPr>
                <w:rFonts w:asciiTheme="majorHAnsi" w:hAnsiTheme="majorHAnsi" w:cstheme="majorHAnsi"/>
                <w:noProof/>
                <w:webHidden/>
                <w:sz w:val="24"/>
                <w:szCs w:val="24"/>
              </w:rPr>
              <w:fldChar w:fldCharType="begin"/>
            </w:r>
            <w:r w:rsidR="00CD1052" w:rsidRPr="00CD1052">
              <w:rPr>
                <w:rFonts w:asciiTheme="majorHAnsi" w:hAnsiTheme="majorHAnsi" w:cstheme="majorHAnsi"/>
                <w:noProof/>
                <w:webHidden/>
                <w:sz w:val="24"/>
                <w:szCs w:val="24"/>
              </w:rPr>
              <w:instrText xml:space="preserve"> PAGEREF _Toc91774322 \h </w:instrText>
            </w:r>
            <w:r w:rsidR="00CD1052" w:rsidRPr="00CD1052">
              <w:rPr>
                <w:rFonts w:asciiTheme="majorHAnsi" w:hAnsiTheme="majorHAnsi" w:cstheme="majorHAnsi"/>
                <w:noProof/>
                <w:webHidden/>
                <w:sz w:val="24"/>
                <w:szCs w:val="24"/>
              </w:rPr>
            </w:r>
            <w:r w:rsidR="00CD1052" w:rsidRPr="00CD1052">
              <w:rPr>
                <w:rFonts w:asciiTheme="majorHAnsi" w:hAnsiTheme="majorHAnsi" w:cstheme="majorHAnsi"/>
                <w:noProof/>
                <w:webHidden/>
                <w:sz w:val="24"/>
                <w:szCs w:val="24"/>
              </w:rPr>
              <w:fldChar w:fldCharType="separate"/>
            </w:r>
            <w:r w:rsidR="005F6DBE">
              <w:rPr>
                <w:rFonts w:asciiTheme="majorHAnsi" w:hAnsiTheme="majorHAnsi" w:cstheme="majorHAnsi"/>
                <w:noProof/>
                <w:webHidden/>
                <w:sz w:val="24"/>
                <w:szCs w:val="24"/>
              </w:rPr>
              <w:t>40</w:t>
            </w:r>
            <w:r w:rsidR="00CD1052" w:rsidRPr="00CD1052">
              <w:rPr>
                <w:rFonts w:asciiTheme="majorHAnsi" w:hAnsiTheme="majorHAnsi" w:cstheme="majorHAnsi"/>
                <w:noProof/>
                <w:webHidden/>
                <w:sz w:val="24"/>
                <w:szCs w:val="24"/>
              </w:rPr>
              <w:fldChar w:fldCharType="end"/>
            </w:r>
          </w:hyperlink>
        </w:p>
        <w:p w:rsidR="00CD1052" w:rsidRPr="00CD1052" w:rsidRDefault="002D20B3" w:rsidP="0090432F">
          <w:pPr>
            <w:pStyle w:val="TOC2"/>
            <w:rPr>
              <w:rFonts w:asciiTheme="majorHAnsi" w:eastAsiaTheme="minorEastAsia" w:hAnsiTheme="majorHAnsi" w:cstheme="majorHAnsi"/>
              <w:noProof/>
              <w:sz w:val="24"/>
              <w:szCs w:val="24"/>
            </w:rPr>
          </w:pPr>
          <w:hyperlink w:anchor="_Toc91774323" w:history="1">
            <w:r w:rsidR="00CD1052" w:rsidRPr="00CD1052">
              <w:rPr>
                <w:rStyle w:val="Hyperlink"/>
                <w:rFonts w:asciiTheme="majorHAnsi" w:hAnsiTheme="majorHAnsi" w:cstheme="majorHAnsi"/>
                <w:noProof/>
                <w:sz w:val="24"/>
                <w:szCs w:val="24"/>
                <w:lang w:val="ro-RO"/>
              </w:rPr>
              <w:t>Anexa nr. 7</w:t>
            </w:r>
            <w:r w:rsidR="00CD1052" w:rsidRPr="00CD1052">
              <w:rPr>
                <w:rFonts w:asciiTheme="majorHAnsi" w:hAnsiTheme="majorHAnsi" w:cstheme="majorHAnsi"/>
                <w:noProof/>
                <w:webHidden/>
                <w:sz w:val="24"/>
                <w:szCs w:val="24"/>
              </w:rPr>
              <w:tab/>
            </w:r>
            <w:r w:rsidR="00CD1052" w:rsidRPr="00CD1052">
              <w:rPr>
                <w:rFonts w:asciiTheme="majorHAnsi" w:hAnsiTheme="majorHAnsi" w:cstheme="majorHAnsi"/>
                <w:noProof/>
                <w:webHidden/>
                <w:sz w:val="24"/>
                <w:szCs w:val="24"/>
              </w:rPr>
              <w:fldChar w:fldCharType="begin"/>
            </w:r>
            <w:r w:rsidR="00CD1052" w:rsidRPr="00CD1052">
              <w:rPr>
                <w:rFonts w:asciiTheme="majorHAnsi" w:hAnsiTheme="majorHAnsi" w:cstheme="majorHAnsi"/>
                <w:noProof/>
                <w:webHidden/>
                <w:sz w:val="24"/>
                <w:szCs w:val="24"/>
              </w:rPr>
              <w:instrText xml:space="preserve"> PAGEREF _Toc91774323 \h </w:instrText>
            </w:r>
            <w:r w:rsidR="00CD1052" w:rsidRPr="00CD1052">
              <w:rPr>
                <w:rFonts w:asciiTheme="majorHAnsi" w:hAnsiTheme="majorHAnsi" w:cstheme="majorHAnsi"/>
                <w:noProof/>
                <w:webHidden/>
                <w:sz w:val="24"/>
                <w:szCs w:val="24"/>
              </w:rPr>
            </w:r>
            <w:r w:rsidR="00CD1052" w:rsidRPr="00CD1052">
              <w:rPr>
                <w:rFonts w:asciiTheme="majorHAnsi" w:hAnsiTheme="majorHAnsi" w:cstheme="majorHAnsi"/>
                <w:noProof/>
                <w:webHidden/>
                <w:sz w:val="24"/>
                <w:szCs w:val="24"/>
              </w:rPr>
              <w:fldChar w:fldCharType="separate"/>
            </w:r>
            <w:r w:rsidR="005F6DBE">
              <w:rPr>
                <w:rFonts w:asciiTheme="majorHAnsi" w:hAnsiTheme="majorHAnsi" w:cstheme="majorHAnsi"/>
                <w:noProof/>
                <w:webHidden/>
                <w:sz w:val="24"/>
                <w:szCs w:val="24"/>
              </w:rPr>
              <w:t>42</w:t>
            </w:r>
            <w:r w:rsidR="00CD1052" w:rsidRPr="00CD1052">
              <w:rPr>
                <w:rFonts w:asciiTheme="majorHAnsi" w:hAnsiTheme="majorHAnsi" w:cstheme="majorHAnsi"/>
                <w:noProof/>
                <w:webHidden/>
                <w:sz w:val="24"/>
                <w:szCs w:val="24"/>
              </w:rPr>
              <w:fldChar w:fldCharType="end"/>
            </w:r>
          </w:hyperlink>
        </w:p>
        <w:p w:rsidR="00CD1052" w:rsidRPr="00CD1052" w:rsidRDefault="002D20B3" w:rsidP="0090432F">
          <w:pPr>
            <w:pStyle w:val="TOC2"/>
            <w:rPr>
              <w:rFonts w:asciiTheme="majorHAnsi" w:eastAsiaTheme="minorEastAsia" w:hAnsiTheme="majorHAnsi" w:cstheme="majorHAnsi"/>
              <w:noProof/>
              <w:sz w:val="24"/>
              <w:szCs w:val="24"/>
            </w:rPr>
          </w:pPr>
          <w:hyperlink w:anchor="_Toc91774324" w:history="1">
            <w:r w:rsidR="00CD1052" w:rsidRPr="00CD1052">
              <w:rPr>
                <w:rStyle w:val="Hyperlink"/>
                <w:rFonts w:asciiTheme="majorHAnsi" w:hAnsiTheme="majorHAnsi" w:cstheme="majorHAnsi"/>
                <w:noProof/>
                <w:sz w:val="24"/>
                <w:szCs w:val="24"/>
                <w:lang w:val="ro-RO"/>
              </w:rPr>
              <w:t>Anexa nr. 8</w:t>
            </w:r>
            <w:r w:rsidR="00CD1052" w:rsidRPr="00CD1052">
              <w:rPr>
                <w:rFonts w:asciiTheme="majorHAnsi" w:hAnsiTheme="majorHAnsi" w:cstheme="majorHAnsi"/>
                <w:noProof/>
                <w:webHidden/>
                <w:sz w:val="24"/>
                <w:szCs w:val="24"/>
              </w:rPr>
              <w:tab/>
            </w:r>
            <w:r w:rsidR="00CD1052" w:rsidRPr="00CD1052">
              <w:rPr>
                <w:rFonts w:asciiTheme="majorHAnsi" w:hAnsiTheme="majorHAnsi" w:cstheme="majorHAnsi"/>
                <w:noProof/>
                <w:webHidden/>
                <w:sz w:val="24"/>
                <w:szCs w:val="24"/>
              </w:rPr>
              <w:fldChar w:fldCharType="begin"/>
            </w:r>
            <w:r w:rsidR="00CD1052" w:rsidRPr="00CD1052">
              <w:rPr>
                <w:rFonts w:asciiTheme="majorHAnsi" w:hAnsiTheme="majorHAnsi" w:cstheme="majorHAnsi"/>
                <w:noProof/>
                <w:webHidden/>
                <w:sz w:val="24"/>
                <w:szCs w:val="24"/>
              </w:rPr>
              <w:instrText xml:space="preserve"> PAGEREF _Toc91774324 \h </w:instrText>
            </w:r>
            <w:r w:rsidR="00CD1052" w:rsidRPr="00CD1052">
              <w:rPr>
                <w:rFonts w:asciiTheme="majorHAnsi" w:hAnsiTheme="majorHAnsi" w:cstheme="majorHAnsi"/>
                <w:noProof/>
                <w:webHidden/>
                <w:sz w:val="24"/>
                <w:szCs w:val="24"/>
              </w:rPr>
            </w:r>
            <w:r w:rsidR="00CD1052" w:rsidRPr="00CD1052">
              <w:rPr>
                <w:rFonts w:asciiTheme="majorHAnsi" w:hAnsiTheme="majorHAnsi" w:cstheme="majorHAnsi"/>
                <w:noProof/>
                <w:webHidden/>
                <w:sz w:val="24"/>
                <w:szCs w:val="24"/>
              </w:rPr>
              <w:fldChar w:fldCharType="separate"/>
            </w:r>
            <w:r w:rsidR="005F6DBE">
              <w:rPr>
                <w:rFonts w:asciiTheme="majorHAnsi" w:hAnsiTheme="majorHAnsi" w:cstheme="majorHAnsi"/>
                <w:noProof/>
                <w:webHidden/>
                <w:sz w:val="24"/>
                <w:szCs w:val="24"/>
              </w:rPr>
              <w:t>43</w:t>
            </w:r>
            <w:r w:rsidR="00CD1052" w:rsidRPr="00CD1052">
              <w:rPr>
                <w:rFonts w:asciiTheme="majorHAnsi" w:hAnsiTheme="majorHAnsi" w:cstheme="majorHAnsi"/>
                <w:noProof/>
                <w:webHidden/>
                <w:sz w:val="24"/>
                <w:szCs w:val="24"/>
              </w:rPr>
              <w:fldChar w:fldCharType="end"/>
            </w:r>
          </w:hyperlink>
        </w:p>
        <w:p w:rsidR="00CD1052" w:rsidRPr="00CD1052" w:rsidRDefault="002D20B3" w:rsidP="0090432F">
          <w:pPr>
            <w:pStyle w:val="TOC2"/>
            <w:rPr>
              <w:rFonts w:asciiTheme="majorHAnsi" w:eastAsiaTheme="minorEastAsia" w:hAnsiTheme="majorHAnsi" w:cstheme="majorHAnsi"/>
              <w:noProof/>
              <w:sz w:val="24"/>
              <w:szCs w:val="24"/>
            </w:rPr>
          </w:pPr>
          <w:hyperlink w:anchor="_Toc91774325" w:history="1">
            <w:r w:rsidR="00CD1052" w:rsidRPr="00CD1052">
              <w:rPr>
                <w:rStyle w:val="Hyperlink"/>
                <w:rFonts w:asciiTheme="majorHAnsi" w:hAnsiTheme="majorHAnsi" w:cstheme="majorHAnsi"/>
                <w:noProof/>
                <w:sz w:val="24"/>
                <w:szCs w:val="24"/>
                <w:lang w:val="ro-RO"/>
              </w:rPr>
              <w:t>Anexa nr. 9</w:t>
            </w:r>
            <w:r w:rsidR="00CD1052" w:rsidRPr="00CD1052">
              <w:rPr>
                <w:rFonts w:asciiTheme="majorHAnsi" w:hAnsiTheme="majorHAnsi" w:cstheme="majorHAnsi"/>
                <w:noProof/>
                <w:webHidden/>
                <w:sz w:val="24"/>
                <w:szCs w:val="24"/>
              </w:rPr>
              <w:tab/>
            </w:r>
            <w:r w:rsidR="00CD1052" w:rsidRPr="00CD1052">
              <w:rPr>
                <w:rFonts w:asciiTheme="majorHAnsi" w:hAnsiTheme="majorHAnsi" w:cstheme="majorHAnsi"/>
                <w:noProof/>
                <w:webHidden/>
                <w:sz w:val="24"/>
                <w:szCs w:val="24"/>
              </w:rPr>
              <w:fldChar w:fldCharType="begin"/>
            </w:r>
            <w:r w:rsidR="00CD1052" w:rsidRPr="00CD1052">
              <w:rPr>
                <w:rFonts w:asciiTheme="majorHAnsi" w:hAnsiTheme="majorHAnsi" w:cstheme="majorHAnsi"/>
                <w:noProof/>
                <w:webHidden/>
                <w:sz w:val="24"/>
                <w:szCs w:val="24"/>
              </w:rPr>
              <w:instrText xml:space="preserve"> PAGEREF _Toc91774325 \h </w:instrText>
            </w:r>
            <w:r w:rsidR="00CD1052" w:rsidRPr="00CD1052">
              <w:rPr>
                <w:rFonts w:asciiTheme="majorHAnsi" w:hAnsiTheme="majorHAnsi" w:cstheme="majorHAnsi"/>
                <w:noProof/>
                <w:webHidden/>
                <w:sz w:val="24"/>
                <w:szCs w:val="24"/>
              </w:rPr>
            </w:r>
            <w:r w:rsidR="00CD1052" w:rsidRPr="00CD1052">
              <w:rPr>
                <w:rFonts w:asciiTheme="majorHAnsi" w:hAnsiTheme="majorHAnsi" w:cstheme="majorHAnsi"/>
                <w:noProof/>
                <w:webHidden/>
                <w:sz w:val="24"/>
                <w:szCs w:val="24"/>
              </w:rPr>
              <w:fldChar w:fldCharType="separate"/>
            </w:r>
            <w:r w:rsidR="005F6DBE">
              <w:rPr>
                <w:rFonts w:asciiTheme="majorHAnsi" w:hAnsiTheme="majorHAnsi" w:cstheme="majorHAnsi"/>
                <w:noProof/>
                <w:webHidden/>
                <w:sz w:val="24"/>
                <w:szCs w:val="24"/>
              </w:rPr>
              <w:t>44</w:t>
            </w:r>
            <w:r w:rsidR="00CD1052" w:rsidRPr="00CD1052">
              <w:rPr>
                <w:rFonts w:asciiTheme="majorHAnsi" w:hAnsiTheme="majorHAnsi" w:cstheme="majorHAnsi"/>
                <w:noProof/>
                <w:webHidden/>
                <w:sz w:val="24"/>
                <w:szCs w:val="24"/>
              </w:rPr>
              <w:fldChar w:fldCharType="end"/>
            </w:r>
          </w:hyperlink>
        </w:p>
        <w:p w:rsidR="00CD1052" w:rsidRPr="00CD1052" w:rsidRDefault="002D20B3" w:rsidP="0090432F">
          <w:pPr>
            <w:pStyle w:val="TOC2"/>
            <w:rPr>
              <w:rFonts w:asciiTheme="majorHAnsi" w:eastAsiaTheme="minorEastAsia" w:hAnsiTheme="majorHAnsi" w:cstheme="majorHAnsi"/>
              <w:noProof/>
              <w:sz w:val="24"/>
              <w:szCs w:val="24"/>
            </w:rPr>
          </w:pPr>
          <w:hyperlink w:anchor="_Toc91774326" w:history="1">
            <w:r w:rsidR="00CD1052" w:rsidRPr="00CD1052">
              <w:rPr>
                <w:rStyle w:val="Hyperlink"/>
                <w:rFonts w:asciiTheme="majorHAnsi" w:hAnsiTheme="majorHAnsi" w:cstheme="majorHAnsi"/>
                <w:noProof/>
                <w:sz w:val="24"/>
                <w:szCs w:val="24"/>
                <w:lang w:val="ro-RO"/>
              </w:rPr>
              <w:t>Anexa nr. 10</w:t>
            </w:r>
            <w:r w:rsidR="00CD1052" w:rsidRPr="00CD1052">
              <w:rPr>
                <w:rFonts w:asciiTheme="majorHAnsi" w:hAnsiTheme="majorHAnsi" w:cstheme="majorHAnsi"/>
                <w:noProof/>
                <w:webHidden/>
                <w:sz w:val="24"/>
                <w:szCs w:val="24"/>
              </w:rPr>
              <w:tab/>
            </w:r>
            <w:r w:rsidR="00CD1052" w:rsidRPr="00CD1052">
              <w:rPr>
                <w:rFonts w:asciiTheme="majorHAnsi" w:hAnsiTheme="majorHAnsi" w:cstheme="majorHAnsi"/>
                <w:noProof/>
                <w:webHidden/>
                <w:sz w:val="24"/>
                <w:szCs w:val="24"/>
              </w:rPr>
              <w:fldChar w:fldCharType="begin"/>
            </w:r>
            <w:r w:rsidR="00CD1052" w:rsidRPr="00CD1052">
              <w:rPr>
                <w:rFonts w:asciiTheme="majorHAnsi" w:hAnsiTheme="majorHAnsi" w:cstheme="majorHAnsi"/>
                <w:noProof/>
                <w:webHidden/>
                <w:sz w:val="24"/>
                <w:szCs w:val="24"/>
              </w:rPr>
              <w:instrText xml:space="preserve"> PAGEREF _Toc91774326 \h </w:instrText>
            </w:r>
            <w:r w:rsidR="00CD1052" w:rsidRPr="00CD1052">
              <w:rPr>
                <w:rFonts w:asciiTheme="majorHAnsi" w:hAnsiTheme="majorHAnsi" w:cstheme="majorHAnsi"/>
                <w:noProof/>
                <w:webHidden/>
                <w:sz w:val="24"/>
                <w:szCs w:val="24"/>
              </w:rPr>
            </w:r>
            <w:r w:rsidR="00CD1052" w:rsidRPr="00CD1052">
              <w:rPr>
                <w:rFonts w:asciiTheme="majorHAnsi" w:hAnsiTheme="majorHAnsi" w:cstheme="majorHAnsi"/>
                <w:noProof/>
                <w:webHidden/>
                <w:sz w:val="24"/>
                <w:szCs w:val="24"/>
              </w:rPr>
              <w:fldChar w:fldCharType="separate"/>
            </w:r>
            <w:r w:rsidR="005F6DBE">
              <w:rPr>
                <w:rFonts w:asciiTheme="majorHAnsi" w:hAnsiTheme="majorHAnsi" w:cstheme="majorHAnsi"/>
                <w:noProof/>
                <w:webHidden/>
                <w:sz w:val="24"/>
                <w:szCs w:val="24"/>
              </w:rPr>
              <w:t>45</w:t>
            </w:r>
            <w:r w:rsidR="00CD1052" w:rsidRPr="00CD1052">
              <w:rPr>
                <w:rFonts w:asciiTheme="majorHAnsi" w:hAnsiTheme="majorHAnsi" w:cstheme="majorHAnsi"/>
                <w:noProof/>
                <w:webHidden/>
                <w:sz w:val="24"/>
                <w:szCs w:val="24"/>
              </w:rPr>
              <w:fldChar w:fldCharType="end"/>
            </w:r>
          </w:hyperlink>
        </w:p>
        <w:p w:rsidR="00CD1052" w:rsidRPr="00CD1052" w:rsidRDefault="002D20B3" w:rsidP="0090432F">
          <w:pPr>
            <w:pStyle w:val="TOC2"/>
            <w:rPr>
              <w:rFonts w:asciiTheme="majorHAnsi" w:eastAsiaTheme="minorEastAsia" w:hAnsiTheme="majorHAnsi" w:cstheme="majorHAnsi"/>
              <w:noProof/>
              <w:sz w:val="24"/>
              <w:szCs w:val="24"/>
            </w:rPr>
          </w:pPr>
          <w:hyperlink w:anchor="_Toc91774327" w:history="1">
            <w:r w:rsidR="00CD1052" w:rsidRPr="00CD1052">
              <w:rPr>
                <w:rStyle w:val="Hyperlink"/>
                <w:rFonts w:asciiTheme="majorHAnsi" w:hAnsiTheme="majorHAnsi" w:cstheme="majorHAnsi"/>
                <w:noProof/>
                <w:sz w:val="24"/>
                <w:szCs w:val="24"/>
                <w:lang w:val="ro-RO"/>
              </w:rPr>
              <w:t>Anexa nr. 11</w:t>
            </w:r>
            <w:r w:rsidR="00CD1052" w:rsidRPr="00CD1052">
              <w:rPr>
                <w:rFonts w:asciiTheme="majorHAnsi" w:hAnsiTheme="majorHAnsi" w:cstheme="majorHAnsi"/>
                <w:noProof/>
                <w:webHidden/>
                <w:sz w:val="24"/>
                <w:szCs w:val="24"/>
              </w:rPr>
              <w:tab/>
            </w:r>
            <w:r w:rsidR="00CD1052" w:rsidRPr="00CD1052">
              <w:rPr>
                <w:rFonts w:asciiTheme="majorHAnsi" w:hAnsiTheme="majorHAnsi" w:cstheme="majorHAnsi"/>
                <w:noProof/>
                <w:webHidden/>
                <w:sz w:val="24"/>
                <w:szCs w:val="24"/>
              </w:rPr>
              <w:fldChar w:fldCharType="begin"/>
            </w:r>
            <w:r w:rsidR="00CD1052" w:rsidRPr="00CD1052">
              <w:rPr>
                <w:rFonts w:asciiTheme="majorHAnsi" w:hAnsiTheme="majorHAnsi" w:cstheme="majorHAnsi"/>
                <w:noProof/>
                <w:webHidden/>
                <w:sz w:val="24"/>
                <w:szCs w:val="24"/>
              </w:rPr>
              <w:instrText xml:space="preserve"> PAGEREF _Toc91774327 \h </w:instrText>
            </w:r>
            <w:r w:rsidR="00CD1052" w:rsidRPr="00CD1052">
              <w:rPr>
                <w:rFonts w:asciiTheme="majorHAnsi" w:hAnsiTheme="majorHAnsi" w:cstheme="majorHAnsi"/>
                <w:noProof/>
                <w:webHidden/>
                <w:sz w:val="24"/>
                <w:szCs w:val="24"/>
              </w:rPr>
            </w:r>
            <w:r w:rsidR="00CD1052" w:rsidRPr="00CD1052">
              <w:rPr>
                <w:rFonts w:asciiTheme="majorHAnsi" w:hAnsiTheme="majorHAnsi" w:cstheme="majorHAnsi"/>
                <w:noProof/>
                <w:webHidden/>
                <w:sz w:val="24"/>
                <w:szCs w:val="24"/>
              </w:rPr>
              <w:fldChar w:fldCharType="separate"/>
            </w:r>
            <w:r w:rsidR="005F6DBE">
              <w:rPr>
                <w:rFonts w:asciiTheme="majorHAnsi" w:hAnsiTheme="majorHAnsi" w:cstheme="majorHAnsi"/>
                <w:noProof/>
                <w:webHidden/>
                <w:sz w:val="24"/>
                <w:szCs w:val="24"/>
              </w:rPr>
              <w:t>46</w:t>
            </w:r>
            <w:r w:rsidR="00CD1052" w:rsidRPr="00CD1052">
              <w:rPr>
                <w:rFonts w:asciiTheme="majorHAnsi" w:hAnsiTheme="majorHAnsi" w:cstheme="majorHAnsi"/>
                <w:noProof/>
                <w:webHidden/>
                <w:sz w:val="24"/>
                <w:szCs w:val="24"/>
              </w:rPr>
              <w:fldChar w:fldCharType="end"/>
            </w:r>
          </w:hyperlink>
        </w:p>
        <w:p w:rsidR="00CD1052" w:rsidRPr="00CD1052" w:rsidRDefault="002D20B3" w:rsidP="0090432F">
          <w:pPr>
            <w:pStyle w:val="TOC2"/>
            <w:rPr>
              <w:rFonts w:asciiTheme="majorHAnsi" w:eastAsiaTheme="minorEastAsia" w:hAnsiTheme="majorHAnsi" w:cstheme="majorHAnsi"/>
              <w:noProof/>
              <w:sz w:val="24"/>
              <w:szCs w:val="24"/>
            </w:rPr>
          </w:pPr>
          <w:hyperlink w:anchor="_Toc91774328" w:history="1">
            <w:r w:rsidR="00CD1052" w:rsidRPr="00CD1052">
              <w:rPr>
                <w:rStyle w:val="Hyperlink"/>
                <w:rFonts w:asciiTheme="majorHAnsi" w:hAnsiTheme="majorHAnsi" w:cstheme="majorHAnsi"/>
                <w:noProof/>
                <w:sz w:val="24"/>
                <w:szCs w:val="24"/>
                <w:lang w:val="ro-RO"/>
              </w:rPr>
              <w:t>Anexa nr. 12</w:t>
            </w:r>
            <w:r w:rsidR="00CD1052" w:rsidRPr="00CD1052">
              <w:rPr>
                <w:rFonts w:asciiTheme="majorHAnsi" w:hAnsiTheme="majorHAnsi" w:cstheme="majorHAnsi"/>
                <w:noProof/>
                <w:webHidden/>
                <w:sz w:val="24"/>
                <w:szCs w:val="24"/>
              </w:rPr>
              <w:tab/>
            </w:r>
            <w:r w:rsidR="00CD1052" w:rsidRPr="00CD1052">
              <w:rPr>
                <w:rFonts w:asciiTheme="majorHAnsi" w:hAnsiTheme="majorHAnsi" w:cstheme="majorHAnsi"/>
                <w:noProof/>
                <w:webHidden/>
                <w:sz w:val="24"/>
                <w:szCs w:val="24"/>
              </w:rPr>
              <w:fldChar w:fldCharType="begin"/>
            </w:r>
            <w:r w:rsidR="00CD1052" w:rsidRPr="00CD1052">
              <w:rPr>
                <w:rFonts w:asciiTheme="majorHAnsi" w:hAnsiTheme="majorHAnsi" w:cstheme="majorHAnsi"/>
                <w:noProof/>
                <w:webHidden/>
                <w:sz w:val="24"/>
                <w:szCs w:val="24"/>
              </w:rPr>
              <w:instrText xml:space="preserve"> PAGEREF _Toc91774328 \h </w:instrText>
            </w:r>
            <w:r w:rsidR="00CD1052" w:rsidRPr="00CD1052">
              <w:rPr>
                <w:rFonts w:asciiTheme="majorHAnsi" w:hAnsiTheme="majorHAnsi" w:cstheme="majorHAnsi"/>
                <w:noProof/>
                <w:webHidden/>
                <w:sz w:val="24"/>
                <w:szCs w:val="24"/>
              </w:rPr>
            </w:r>
            <w:r w:rsidR="00CD1052" w:rsidRPr="00CD1052">
              <w:rPr>
                <w:rFonts w:asciiTheme="majorHAnsi" w:hAnsiTheme="majorHAnsi" w:cstheme="majorHAnsi"/>
                <w:noProof/>
                <w:webHidden/>
                <w:sz w:val="24"/>
                <w:szCs w:val="24"/>
              </w:rPr>
              <w:fldChar w:fldCharType="separate"/>
            </w:r>
            <w:r w:rsidR="005F6DBE">
              <w:rPr>
                <w:rFonts w:asciiTheme="majorHAnsi" w:hAnsiTheme="majorHAnsi" w:cstheme="majorHAnsi"/>
                <w:noProof/>
                <w:webHidden/>
                <w:sz w:val="24"/>
                <w:szCs w:val="24"/>
              </w:rPr>
              <w:t>48</w:t>
            </w:r>
            <w:r w:rsidR="00CD1052" w:rsidRPr="00CD1052">
              <w:rPr>
                <w:rFonts w:asciiTheme="majorHAnsi" w:hAnsiTheme="majorHAnsi" w:cstheme="majorHAnsi"/>
                <w:noProof/>
                <w:webHidden/>
                <w:sz w:val="24"/>
                <w:szCs w:val="24"/>
              </w:rPr>
              <w:fldChar w:fldCharType="end"/>
            </w:r>
          </w:hyperlink>
        </w:p>
        <w:p w:rsidR="000F2A41" w:rsidRPr="001B5294" w:rsidRDefault="00096710" w:rsidP="00F4201F">
          <w:pPr>
            <w:spacing w:after="0" w:line="240" w:lineRule="auto"/>
            <w:jc w:val="both"/>
            <w:rPr>
              <w:rFonts w:asciiTheme="majorHAnsi" w:hAnsiTheme="majorHAnsi"/>
              <w:sz w:val="20"/>
              <w:szCs w:val="20"/>
              <w:lang w:val="ro-RO"/>
            </w:rPr>
          </w:pPr>
          <w:r w:rsidRPr="00CD1052">
            <w:rPr>
              <w:rFonts w:asciiTheme="majorHAnsi" w:hAnsiTheme="majorHAnsi" w:cstheme="majorHAnsi"/>
              <w:bCs/>
              <w:noProof/>
              <w:sz w:val="24"/>
              <w:szCs w:val="24"/>
              <w:lang w:val="ro-RO"/>
            </w:rPr>
            <w:fldChar w:fldCharType="end"/>
          </w:r>
        </w:p>
      </w:sdtContent>
    </w:sdt>
    <w:p w:rsidR="00856199" w:rsidRPr="001B5294" w:rsidRDefault="00856199">
      <w:pPr>
        <w:rPr>
          <w:rFonts w:asciiTheme="majorHAnsi" w:eastAsia="Times New Roman" w:hAnsiTheme="majorHAnsi" w:cstheme="majorHAnsi"/>
          <w:b/>
          <w:bCs/>
          <w:sz w:val="28"/>
          <w:szCs w:val="28"/>
          <w:lang w:val="ro-RO"/>
        </w:rPr>
      </w:pPr>
    </w:p>
    <w:p w:rsidR="00CD1052" w:rsidRDefault="00CD1052" w:rsidP="001B5294">
      <w:pPr>
        <w:pStyle w:val="Heading1"/>
        <w:jc w:val="center"/>
        <w:rPr>
          <w:rFonts w:eastAsia="Times New Roman"/>
          <w:lang w:val="ro-RO"/>
        </w:rPr>
        <w:sectPr w:rsidR="00CD1052" w:rsidSect="005E1F14">
          <w:footerReference w:type="default" r:id="rId11"/>
          <w:pgSz w:w="11906" w:h="16838" w:code="9"/>
          <w:pgMar w:top="851" w:right="851" w:bottom="851" w:left="1701" w:header="720" w:footer="720" w:gutter="0"/>
          <w:cols w:space="720"/>
          <w:titlePg/>
          <w:docGrid w:linePitch="360"/>
        </w:sectPr>
      </w:pPr>
    </w:p>
    <w:p w:rsidR="000F2A41" w:rsidRPr="001B5294" w:rsidRDefault="000F2A41" w:rsidP="001B5294">
      <w:pPr>
        <w:pStyle w:val="Heading1"/>
        <w:jc w:val="center"/>
        <w:rPr>
          <w:rFonts w:eastAsia="Times New Roman"/>
          <w:lang w:val="ro-RO"/>
        </w:rPr>
      </w:pPr>
      <w:bookmarkStart w:id="0" w:name="_Toc91774287"/>
      <w:r w:rsidRPr="001B5294">
        <w:rPr>
          <w:rFonts w:eastAsia="Times New Roman"/>
          <w:lang w:val="ro-RO"/>
        </w:rPr>
        <w:lastRenderedPageBreak/>
        <w:t>LISTA ACRONIMELOR</w:t>
      </w:r>
      <w:bookmarkEnd w:id="0"/>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5"/>
        <w:gridCol w:w="5941"/>
      </w:tblGrid>
      <w:tr w:rsidR="000F2A41" w:rsidRPr="001B5294" w:rsidTr="00970AF5">
        <w:tc>
          <w:tcPr>
            <w:tcW w:w="1995" w:type="dxa"/>
          </w:tcPr>
          <w:p w:rsidR="000F2A41" w:rsidRPr="001B5294" w:rsidRDefault="000F2A41" w:rsidP="000F2A41">
            <w:pPr>
              <w:jc w:val="center"/>
              <w:rPr>
                <w:rFonts w:asciiTheme="majorHAnsi" w:eastAsia="Calibri" w:hAnsiTheme="majorHAnsi" w:cstheme="majorHAnsi"/>
                <w:b/>
                <w:sz w:val="28"/>
                <w:szCs w:val="28"/>
                <w:highlight w:val="yellow"/>
                <w:lang w:val="ro-RO"/>
              </w:rPr>
            </w:pPr>
            <w:r w:rsidRPr="001B5294">
              <w:rPr>
                <w:rFonts w:asciiTheme="majorHAnsi" w:hAnsiTheme="majorHAnsi" w:cstheme="majorHAnsi"/>
                <w:b/>
                <w:bCs/>
                <w:lang w:val="ro-RO"/>
              </w:rPr>
              <w:t>Abrevierea</w:t>
            </w:r>
          </w:p>
        </w:tc>
        <w:tc>
          <w:tcPr>
            <w:tcW w:w="5941" w:type="dxa"/>
          </w:tcPr>
          <w:p w:rsidR="000F2A41" w:rsidRPr="001B5294" w:rsidRDefault="000F2A41" w:rsidP="000F2A41">
            <w:pPr>
              <w:jc w:val="center"/>
              <w:rPr>
                <w:rFonts w:asciiTheme="majorHAnsi" w:eastAsia="Calibri" w:hAnsiTheme="majorHAnsi" w:cstheme="majorHAnsi"/>
                <w:b/>
                <w:sz w:val="28"/>
                <w:szCs w:val="28"/>
                <w:highlight w:val="yellow"/>
                <w:lang w:val="ro-RO"/>
              </w:rPr>
            </w:pPr>
            <w:r w:rsidRPr="001B5294">
              <w:rPr>
                <w:rFonts w:asciiTheme="majorHAnsi" w:hAnsiTheme="majorHAnsi" w:cstheme="majorHAnsi"/>
                <w:b/>
                <w:bCs/>
                <w:lang w:val="ro-RO"/>
              </w:rPr>
              <w:t>Termenul abreviat</w:t>
            </w:r>
          </w:p>
        </w:tc>
      </w:tr>
      <w:tr w:rsidR="000F2A41" w:rsidRPr="001B5294" w:rsidTr="00970AF5">
        <w:tc>
          <w:tcPr>
            <w:tcW w:w="1995" w:type="dxa"/>
          </w:tcPr>
          <w:p w:rsidR="000F2A41" w:rsidRPr="001B5294" w:rsidRDefault="000F2A41" w:rsidP="000F2A41">
            <w:pPr>
              <w:contextualSpacing/>
              <w:jc w:val="both"/>
              <w:rPr>
                <w:rFonts w:asciiTheme="majorHAnsi" w:eastAsia="Calibri" w:hAnsiTheme="majorHAnsi" w:cstheme="majorHAnsi"/>
                <w:color w:val="000000"/>
                <w:lang w:val="ro-RO"/>
              </w:rPr>
            </w:pPr>
            <w:r w:rsidRPr="001B5294">
              <w:rPr>
                <w:rFonts w:asciiTheme="majorHAnsi" w:eastAsia="Calibri" w:hAnsiTheme="majorHAnsi" w:cstheme="majorHAnsi"/>
                <w:color w:val="000000"/>
                <w:lang w:val="ro-RO"/>
              </w:rPr>
              <w:t>RM</w:t>
            </w:r>
          </w:p>
        </w:tc>
        <w:tc>
          <w:tcPr>
            <w:tcW w:w="5941" w:type="dxa"/>
          </w:tcPr>
          <w:p w:rsidR="000F2A41" w:rsidRPr="001B5294" w:rsidRDefault="000F2A41" w:rsidP="000F2A41">
            <w:pPr>
              <w:contextualSpacing/>
              <w:jc w:val="both"/>
              <w:rPr>
                <w:rFonts w:asciiTheme="majorHAnsi" w:eastAsia="Calibri" w:hAnsiTheme="majorHAnsi" w:cstheme="majorHAnsi"/>
                <w:color w:val="000000"/>
                <w:lang w:val="ro-RO"/>
              </w:rPr>
            </w:pPr>
            <w:r w:rsidRPr="001B5294">
              <w:rPr>
                <w:rFonts w:asciiTheme="majorHAnsi" w:eastAsia="Calibri" w:hAnsiTheme="majorHAnsi" w:cstheme="majorHAnsi"/>
                <w:color w:val="000000"/>
                <w:lang w:val="ro-RO"/>
              </w:rPr>
              <w:t>Republica Moldova</w:t>
            </w:r>
          </w:p>
        </w:tc>
      </w:tr>
      <w:tr w:rsidR="007446DE" w:rsidRPr="001B5294" w:rsidTr="00970AF5">
        <w:tc>
          <w:tcPr>
            <w:tcW w:w="1995" w:type="dxa"/>
          </w:tcPr>
          <w:p w:rsidR="007446DE" w:rsidRPr="001B5294" w:rsidRDefault="007446DE" w:rsidP="000F2A41">
            <w:pPr>
              <w:contextualSpacing/>
              <w:jc w:val="both"/>
              <w:rPr>
                <w:rFonts w:asciiTheme="majorHAnsi" w:eastAsia="Calibri" w:hAnsiTheme="majorHAnsi" w:cstheme="majorHAnsi"/>
                <w:color w:val="000000"/>
                <w:lang w:val="ro-RO"/>
              </w:rPr>
            </w:pPr>
            <w:r w:rsidRPr="001B5294">
              <w:rPr>
                <w:rFonts w:asciiTheme="majorHAnsi" w:eastAsia="Calibri" w:hAnsiTheme="majorHAnsi" w:cstheme="majorHAnsi"/>
                <w:color w:val="000000"/>
                <w:lang w:val="ro-RO"/>
              </w:rPr>
              <w:t>MM</w:t>
            </w:r>
          </w:p>
        </w:tc>
        <w:tc>
          <w:tcPr>
            <w:tcW w:w="5941" w:type="dxa"/>
          </w:tcPr>
          <w:p w:rsidR="007446DE" w:rsidRPr="001B5294" w:rsidRDefault="007446DE" w:rsidP="000F2A41">
            <w:pPr>
              <w:contextualSpacing/>
              <w:jc w:val="both"/>
              <w:rPr>
                <w:rFonts w:asciiTheme="majorHAnsi" w:eastAsia="Calibri" w:hAnsiTheme="majorHAnsi" w:cstheme="majorHAnsi"/>
                <w:color w:val="000000"/>
                <w:lang w:val="ro-RO"/>
              </w:rPr>
            </w:pPr>
            <w:r w:rsidRPr="001B5294">
              <w:rPr>
                <w:rFonts w:asciiTheme="majorHAnsi" w:eastAsia="Calibri" w:hAnsiTheme="majorHAnsi" w:cstheme="majorHAnsi"/>
                <w:color w:val="000000"/>
                <w:lang w:val="ro-RO"/>
              </w:rPr>
              <w:t>Ministerul Mediului</w:t>
            </w:r>
          </w:p>
        </w:tc>
      </w:tr>
      <w:tr w:rsidR="000F2A41" w:rsidRPr="001B5294" w:rsidTr="00970AF5">
        <w:tc>
          <w:tcPr>
            <w:tcW w:w="1995" w:type="dxa"/>
          </w:tcPr>
          <w:p w:rsidR="000F2A41" w:rsidRPr="001B5294" w:rsidRDefault="000F2A41" w:rsidP="000F2A41">
            <w:pPr>
              <w:contextualSpacing/>
              <w:jc w:val="both"/>
              <w:rPr>
                <w:rFonts w:asciiTheme="majorHAnsi" w:eastAsia="Calibri" w:hAnsiTheme="majorHAnsi" w:cstheme="majorHAnsi"/>
                <w:color w:val="000000"/>
                <w:lang w:val="ro-RO"/>
              </w:rPr>
            </w:pPr>
            <w:r w:rsidRPr="001B5294">
              <w:rPr>
                <w:rFonts w:asciiTheme="majorHAnsi" w:eastAsia="Calibri" w:hAnsiTheme="majorHAnsi" w:cstheme="majorHAnsi"/>
                <w:color w:val="000000"/>
                <w:lang w:val="ro-RO"/>
              </w:rPr>
              <w:t>APP</w:t>
            </w:r>
          </w:p>
        </w:tc>
        <w:tc>
          <w:tcPr>
            <w:tcW w:w="5941" w:type="dxa"/>
          </w:tcPr>
          <w:p w:rsidR="000F2A41" w:rsidRPr="001B5294" w:rsidRDefault="000F2A41" w:rsidP="000F2A41">
            <w:pPr>
              <w:contextualSpacing/>
              <w:jc w:val="both"/>
              <w:rPr>
                <w:rFonts w:asciiTheme="majorHAnsi" w:eastAsia="Calibri" w:hAnsiTheme="majorHAnsi" w:cstheme="majorHAnsi"/>
                <w:color w:val="000000"/>
                <w:lang w:val="ro-RO"/>
              </w:rPr>
            </w:pPr>
            <w:r w:rsidRPr="001B5294">
              <w:rPr>
                <w:rFonts w:asciiTheme="majorHAnsi" w:eastAsia="Calibri" w:hAnsiTheme="majorHAnsi" w:cstheme="majorHAnsi"/>
                <w:color w:val="000000"/>
                <w:lang w:val="ro-RO"/>
              </w:rPr>
              <w:t>Agenția Proprietății Publice</w:t>
            </w:r>
          </w:p>
        </w:tc>
      </w:tr>
      <w:tr w:rsidR="000F2A41" w:rsidRPr="001B5294" w:rsidTr="00970AF5">
        <w:tc>
          <w:tcPr>
            <w:tcW w:w="1995" w:type="dxa"/>
          </w:tcPr>
          <w:p w:rsidR="000F2A41" w:rsidRPr="001B5294" w:rsidRDefault="00B1105A" w:rsidP="000F2A41">
            <w:pPr>
              <w:contextualSpacing/>
              <w:jc w:val="both"/>
              <w:rPr>
                <w:rFonts w:asciiTheme="majorHAnsi" w:eastAsia="Calibri" w:hAnsiTheme="majorHAnsi" w:cstheme="majorHAnsi"/>
                <w:color w:val="000000"/>
                <w:lang w:val="ro-RO"/>
              </w:rPr>
            </w:pPr>
            <w:r w:rsidRPr="001B5294">
              <w:rPr>
                <w:rFonts w:asciiTheme="majorHAnsi" w:eastAsia="Calibri" w:hAnsiTheme="majorHAnsi" w:cstheme="majorHAnsi"/>
                <w:color w:val="000000"/>
                <w:lang w:val="ro-RO"/>
              </w:rPr>
              <w:t>AAM</w:t>
            </w:r>
          </w:p>
        </w:tc>
        <w:tc>
          <w:tcPr>
            <w:tcW w:w="5941" w:type="dxa"/>
          </w:tcPr>
          <w:p w:rsidR="000F2A41" w:rsidRPr="001B5294" w:rsidRDefault="00B1105A" w:rsidP="000F2A41">
            <w:pPr>
              <w:contextualSpacing/>
              <w:jc w:val="both"/>
              <w:rPr>
                <w:rFonts w:asciiTheme="majorHAnsi" w:eastAsia="Calibri" w:hAnsiTheme="majorHAnsi" w:cstheme="majorHAnsi"/>
                <w:color w:val="000000"/>
                <w:lang w:val="ro-RO"/>
              </w:rPr>
            </w:pPr>
            <w:r w:rsidRPr="001B5294">
              <w:rPr>
                <w:rFonts w:asciiTheme="majorHAnsi" w:eastAsia="Calibri" w:hAnsiTheme="majorHAnsi" w:cstheme="majorHAnsi"/>
                <w:color w:val="000000"/>
                <w:lang w:val="ro-RO"/>
              </w:rPr>
              <w:t xml:space="preserve">Agenția </w:t>
            </w:r>
            <w:r w:rsidR="00F042B4" w:rsidRPr="001B5294">
              <w:rPr>
                <w:rFonts w:asciiTheme="majorHAnsi" w:eastAsia="Calibri" w:hAnsiTheme="majorHAnsi" w:cstheme="majorHAnsi"/>
                <w:color w:val="000000"/>
                <w:lang w:val="ro-RO"/>
              </w:rPr>
              <w:t>„</w:t>
            </w:r>
            <w:r w:rsidRPr="001B5294">
              <w:rPr>
                <w:rFonts w:asciiTheme="majorHAnsi" w:eastAsia="Calibri" w:hAnsiTheme="majorHAnsi" w:cstheme="majorHAnsi"/>
                <w:color w:val="000000"/>
                <w:lang w:val="ro-RO"/>
              </w:rPr>
              <w:t>Apele Moldovei”</w:t>
            </w:r>
          </w:p>
        </w:tc>
      </w:tr>
      <w:tr w:rsidR="000F2A41" w:rsidRPr="001B5294" w:rsidTr="00970AF5">
        <w:tc>
          <w:tcPr>
            <w:tcW w:w="1995" w:type="dxa"/>
          </w:tcPr>
          <w:p w:rsidR="000F2A41" w:rsidRPr="001B5294" w:rsidRDefault="000F2A41" w:rsidP="000F2A41">
            <w:pPr>
              <w:contextualSpacing/>
              <w:jc w:val="both"/>
              <w:rPr>
                <w:rFonts w:asciiTheme="majorHAnsi" w:eastAsia="Calibri" w:hAnsiTheme="majorHAnsi" w:cstheme="majorHAnsi"/>
                <w:color w:val="000000"/>
                <w:lang w:val="ro-RO"/>
              </w:rPr>
            </w:pPr>
            <w:r w:rsidRPr="001B5294">
              <w:rPr>
                <w:rFonts w:asciiTheme="majorHAnsi" w:eastAsia="Calibri" w:hAnsiTheme="majorHAnsi" w:cstheme="majorHAnsi"/>
                <w:color w:val="000000"/>
                <w:lang w:val="ro-RO"/>
              </w:rPr>
              <w:t>ARFC</w:t>
            </w:r>
          </w:p>
        </w:tc>
        <w:tc>
          <w:tcPr>
            <w:tcW w:w="5941" w:type="dxa"/>
          </w:tcPr>
          <w:p w:rsidR="000F2A41" w:rsidRPr="001B5294" w:rsidRDefault="000F2A41" w:rsidP="000F2A41">
            <w:pPr>
              <w:spacing w:after="0" w:line="240" w:lineRule="auto"/>
              <w:jc w:val="both"/>
              <w:rPr>
                <w:rFonts w:asciiTheme="majorHAnsi" w:eastAsia="Times New Roman" w:hAnsiTheme="majorHAnsi" w:cs="Times New Roman"/>
                <w:lang w:val="ro-RO" w:eastAsia="ru-RU"/>
              </w:rPr>
            </w:pPr>
            <w:r w:rsidRPr="001B5294">
              <w:rPr>
                <w:rFonts w:asciiTheme="majorHAnsi" w:eastAsia="Times New Roman" w:hAnsiTheme="majorHAnsi" w:cstheme="majorHAnsi"/>
                <w:lang w:val="ro-RO" w:eastAsia="ru-RU"/>
              </w:rPr>
              <w:t>Agenția Relații Funciare și Cadastru</w:t>
            </w:r>
          </w:p>
        </w:tc>
      </w:tr>
      <w:tr w:rsidR="00F915E3" w:rsidRPr="001B5294" w:rsidTr="00970AF5">
        <w:tc>
          <w:tcPr>
            <w:tcW w:w="1995" w:type="dxa"/>
          </w:tcPr>
          <w:p w:rsidR="00F915E3" w:rsidRPr="001B5294" w:rsidRDefault="00F915E3" w:rsidP="000F2A41">
            <w:pPr>
              <w:contextualSpacing/>
              <w:jc w:val="both"/>
              <w:rPr>
                <w:rFonts w:asciiTheme="majorHAnsi" w:eastAsia="Calibri" w:hAnsiTheme="majorHAnsi" w:cstheme="majorHAnsi"/>
                <w:color w:val="000000"/>
                <w:lang w:val="ro-RO"/>
              </w:rPr>
            </w:pPr>
            <w:r w:rsidRPr="001B5294">
              <w:rPr>
                <w:rFonts w:asciiTheme="majorHAnsi" w:eastAsia="Calibri" w:hAnsiTheme="majorHAnsi" w:cstheme="majorHAnsi"/>
                <w:color w:val="000000"/>
                <w:lang w:val="ro-RO"/>
              </w:rPr>
              <w:t>ASP</w:t>
            </w:r>
          </w:p>
        </w:tc>
        <w:tc>
          <w:tcPr>
            <w:tcW w:w="5941" w:type="dxa"/>
          </w:tcPr>
          <w:p w:rsidR="00F915E3" w:rsidRPr="001B5294" w:rsidRDefault="00816BE0" w:rsidP="000F2A41">
            <w:pPr>
              <w:spacing w:after="0" w:line="240" w:lineRule="auto"/>
              <w:jc w:val="both"/>
              <w:rPr>
                <w:rFonts w:asciiTheme="majorHAnsi" w:eastAsia="Times New Roman" w:hAnsiTheme="majorHAnsi" w:cstheme="majorHAnsi"/>
                <w:lang w:val="ro-RO" w:eastAsia="ru-RU"/>
              </w:rPr>
            </w:pPr>
            <w:r w:rsidRPr="001B5294">
              <w:rPr>
                <w:rFonts w:asciiTheme="majorHAnsi" w:eastAsia="Times New Roman" w:hAnsiTheme="majorHAnsi" w:cstheme="majorHAnsi"/>
                <w:lang w:val="ro-RO" w:eastAsia="ru-RU"/>
              </w:rPr>
              <w:t>Agenția Servicii Publice</w:t>
            </w:r>
          </w:p>
        </w:tc>
      </w:tr>
      <w:tr w:rsidR="00F358F0" w:rsidRPr="001B5294" w:rsidTr="00970AF5">
        <w:tc>
          <w:tcPr>
            <w:tcW w:w="1995" w:type="dxa"/>
          </w:tcPr>
          <w:p w:rsidR="00F358F0" w:rsidRPr="001B5294" w:rsidRDefault="00F358F0" w:rsidP="000F2A41">
            <w:pPr>
              <w:contextualSpacing/>
              <w:jc w:val="both"/>
              <w:rPr>
                <w:rFonts w:asciiTheme="majorHAnsi" w:eastAsia="Calibri" w:hAnsiTheme="majorHAnsi" w:cstheme="majorHAnsi"/>
                <w:color w:val="000000"/>
                <w:lang w:val="ro-RO"/>
              </w:rPr>
            </w:pPr>
            <w:r w:rsidRPr="001B5294">
              <w:rPr>
                <w:rFonts w:asciiTheme="majorHAnsi" w:eastAsia="Calibri" w:hAnsiTheme="majorHAnsi" w:cstheme="majorHAnsi"/>
                <w:color w:val="000000"/>
                <w:lang w:val="ro-RO"/>
              </w:rPr>
              <w:t>AM</w:t>
            </w:r>
          </w:p>
        </w:tc>
        <w:tc>
          <w:tcPr>
            <w:tcW w:w="5941" w:type="dxa"/>
          </w:tcPr>
          <w:p w:rsidR="00F358F0" w:rsidRPr="001B5294" w:rsidRDefault="00F358F0" w:rsidP="000F2A41">
            <w:pPr>
              <w:spacing w:after="0" w:line="240" w:lineRule="auto"/>
              <w:jc w:val="both"/>
              <w:rPr>
                <w:rFonts w:asciiTheme="majorHAnsi" w:eastAsia="Times New Roman" w:hAnsiTheme="majorHAnsi" w:cstheme="majorHAnsi"/>
                <w:lang w:val="ro-RO" w:eastAsia="ru-RU"/>
              </w:rPr>
            </w:pPr>
            <w:r w:rsidRPr="001B5294">
              <w:rPr>
                <w:rFonts w:asciiTheme="majorHAnsi" w:eastAsia="Times New Roman" w:hAnsiTheme="majorHAnsi" w:cstheme="majorHAnsi"/>
                <w:lang w:val="ro-RO" w:eastAsia="ru-RU"/>
              </w:rPr>
              <w:t>Agenția de Mediu</w:t>
            </w:r>
          </w:p>
        </w:tc>
      </w:tr>
      <w:tr w:rsidR="00F358F0" w:rsidRPr="001B5294" w:rsidTr="00970AF5">
        <w:tc>
          <w:tcPr>
            <w:tcW w:w="1995" w:type="dxa"/>
          </w:tcPr>
          <w:p w:rsidR="00F358F0" w:rsidRPr="001B5294" w:rsidRDefault="00F358F0" w:rsidP="000F2A41">
            <w:pPr>
              <w:contextualSpacing/>
              <w:jc w:val="both"/>
              <w:rPr>
                <w:rFonts w:asciiTheme="majorHAnsi" w:eastAsia="Calibri" w:hAnsiTheme="majorHAnsi" w:cstheme="majorHAnsi"/>
                <w:color w:val="000000"/>
                <w:lang w:val="ro-RO"/>
              </w:rPr>
            </w:pPr>
            <w:r w:rsidRPr="001B5294">
              <w:rPr>
                <w:rFonts w:asciiTheme="majorHAnsi" w:eastAsia="Calibri" w:hAnsiTheme="majorHAnsi" w:cstheme="majorHAnsi"/>
                <w:color w:val="000000"/>
                <w:lang w:val="ro-RO"/>
              </w:rPr>
              <w:t>IPM</w:t>
            </w:r>
          </w:p>
        </w:tc>
        <w:tc>
          <w:tcPr>
            <w:tcW w:w="5941" w:type="dxa"/>
          </w:tcPr>
          <w:p w:rsidR="00F358F0" w:rsidRPr="001B5294" w:rsidRDefault="00F358F0" w:rsidP="000F2A41">
            <w:pPr>
              <w:spacing w:after="0" w:line="240" w:lineRule="auto"/>
              <w:jc w:val="both"/>
              <w:rPr>
                <w:rFonts w:asciiTheme="majorHAnsi" w:eastAsia="Times New Roman" w:hAnsiTheme="majorHAnsi" w:cstheme="majorHAnsi"/>
                <w:lang w:val="ro-RO" w:eastAsia="ru-RU"/>
              </w:rPr>
            </w:pPr>
            <w:r w:rsidRPr="001B5294">
              <w:rPr>
                <w:rFonts w:asciiTheme="majorHAnsi" w:eastAsia="Times New Roman" w:hAnsiTheme="majorHAnsi" w:cstheme="majorHAnsi"/>
                <w:lang w:val="ro-RO" w:eastAsia="ru-RU"/>
              </w:rPr>
              <w:t xml:space="preserve">Inspectoratul pentru </w:t>
            </w:r>
            <w:r w:rsidR="002F6F87" w:rsidRPr="001B5294">
              <w:rPr>
                <w:rFonts w:asciiTheme="majorHAnsi" w:eastAsia="Times New Roman" w:hAnsiTheme="majorHAnsi" w:cstheme="majorHAnsi"/>
                <w:lang w:val="ro-RO" w:eastAsia="ru-RU"/>
              </w:rPr>
              <w:t>P</w:t>
            </w:r>
            <w:r w:rsidRPr="001B5294">
              <w:rPr>
                <w:rFonts w:asciiTheme="majorHAnsi" w:eastAsia="Times New Roman" w:hAnsiTheme="majorHAnsi" w:cstheme="majorHAnsi"/>
                <w:lang w:val="ro-RO" w:eastAsia="ru-RU"/>
              </w:rPr>
              <w:t xml:space="preserve">rotecția </w:t>
            </w:r>
            <w:r w:rsidR="002F6F87" w:rsidRPr="001B5294">
              <w:rPr>
                <w:rFonts w:asciiTheme="majorHAnsi" w:eastAsia="Times New Roman" w:hAnsiTheme="majorHAnsi" w:cstheme="majorHAnsi"/>
                <w:lang w:val="ro-RO" w:eastAsia="ru-RU"/>
              </w:rPr>
              <w:t>M</w:t>
            </w:r>
            <w:r w:rsidRPr="001B5294">
              <w:rPr>
                <w:rFonts w:asciiTheme="majorHAnsi" w:eastAsia="Times New Roman" w:hAnsiTheme="majorHAnsi" w:cstheme="majorHAnsi"/>
                <w:lang w:val="ro-RO" w:eastAsia="ru-RU"/>
              </w:rPr>
              <w:t>ediului</w:t>
            </w:r>
          </w:p>
        </w:tc>
      </w:tr>
      <w:tr w:rsidR="00193774" w:rsidRPr="001B5294" w:rsidTr="00970AF5">
        <w:tc>
          <w:tcPr>
            <w:tcW w:w="1995" w:type="dxa"/>
          </w:tcPr>
          <w:p w:rsidR="00193774" w:rsidRPr="001B5294" w:rsidRDefault="00096710" w:rsidP="000F2A41">
            <w:pPr>
              <w:contextualSpacing/>
              <w:jc w:val="both"/>
              <w:rPr>
                <w:rFonts w:asciiTheme="majorHAnsi" w:eastAsia="Calibri" w:hAnsiTheme="majorHAnsi" w:cstheme="majorHAnsi"/>
                <w:color w:val="000000"/>
                <w:highlight w:val="yellow"/>
                <w:lang w:val="ro-RO"/>
              </w:rPr>
            </w:pPr>
            <w:r w:rsidRPr="001B5294">
              <w:rPr>
                <w:rFonts w:asciiTheme="majorHAnsi" w:eastAsia="Calibri" w:hAnsiTheme="majorHAnsi" w:cstheme="majorHAnsi"/>
                <w:color w:val="000000"/>
                <w:lang w:val="ro-RO"/>
              </w:rPr>
              <w:t xml:space="preserve">IP </w:t>
            </w:r>
            <w:r w:rsidR="00193774" w:rsidRPr="001B5294">
              <w:rPr>
                <w:rFonts w:asciiTheme="majorHAnsi" w:eastAsia="Calibri" w:hAnsiTheme="majorHAnsi" w:cstheme="majorHAnsi"/>
                <w:color w:val="000000"/>
                <w:lang w:val="ro-RO"/>
              </w:rPr>
              <w:t>UIPM</w:t>
            </w:r>
          </w:p>
        </w:tc>
        <w:tc>
          <w:tcPr>
            <w:tcW w:w="5941" w:type="dxa"/>
          </w:tcPr>
          <w:p w:rsidR="00193774" w:rsidRPr="001B5294" w:rsidRDefault="000C4327" w:rsidP="000F2A41">
            <w:pPr>
              <w:spacing w:after="0" w:line="240" w:lineRule="auto"/>
              <w:jc w:val="both"/>
              <w:rPr>
                <w:rFonts w:asciiTheme="majorHAnsi" w:eastAsia="Times New Roman" w:hAnsiTheme="majorHAnsi" w:cstheme="majorHAnsi"/>
                <w:lang w:val="ro-RO" w:eastAsia="ru-RU"/>
              </w:rPr>
            </w:pPr>
            <w:r w:rsidRPr="001B5294">
              <w:rPr>
                <w:rFonts w:asciiTheme="majorHAnsi" w:eastAsia="Times New Roman" w:hAnsiTheme="majorHAnsi" w:cstheme="majorHAnsi"/>
                <w:lang w:val="ro-RO" w:eastAsia="ru-RU"/>
              </w:rPr>
              <w:t>Instituția Publică „</w:t>
            </w:r>
            <w:r w:rsidR="00193774" w:rsidRPr="001B5294">
              <w:rPr>
                <w:rFonts w:asciiTheme="majorHAnsi" w:eastAsia="Times New Roman" w:hAnsiTheme="majorHAnsi" w:cstheme="majorHAnsi"/>
                <w:lang w:val="ro-RO" w:eastAsia="ru-RU"/>
              </w:rPr>
              <w:t>Unitatea de Implementare a Proiectului în domeniul Mediului</w:t>
            </w:r>
            <w:r w:rsidRPr="001B5294">
              <w:rPr>
                <w:rFonts w:asciiTheme="majorHAnsi" w:eastAsia="Times New Roman" w:hAnsiTheme="majorHAnsi" w:cstheme="majorHAnsi"/>
                <w:lang w:val="ro-RO" w:eastAsia="ru-RU"/>
              </w:rPr>
              <w:t>”</w:t>
            </w:r>
          </w:p>
        </w:tc>
      </w:tr>
      <w:tr w:rsidR="00F84595" w:rsidRPr="001B5294" w:rsidTr="00970AF5">
        <w:tc>
          <w:tcPr>
            <w:tcW w:w="1995" w:type="dxa"/>
          </w:tcPr>
          <w:p w:rsidR="00F84595" w:rsidRPr="001B5294" w:rsidRDefault="00F84595" w:rsidP="000F2A41">
            <w:pPr>
              <w:contextualSpacing/>
              <w:jc w:val="both"/>
              <w:rPr>
                <w:rFonts w:asciiTheme="majorHAnsi" w:eastAsia="Calibri" w:hAnsiTheme="majorHAnsi" w:cstheme="majorHAnsi"/>
                <w:color w:val="000000"/>
                <w:lang w:val="ro-RO"/>
              </w:rPr>
            </w:pPr>
            <w:r w:rsidRPr="001B5294">
              <w:rPr>
                <w:rFonts w:asciiTheme="majorHAnsi" w:eastAsia="Calibri" w:hAnsiTheme="majorHAnsi" w:cstheme="majorHAnsi"/>
                <w:color w:val="000000"/>
                <w:lang w:val="ro-RO"/>
              </w:rPr>
              <w:t>APC</w:t>
            </w:r>
          </w:p>
        </w:tc>
        <w:tc>
          <w:tcPr>
            <w:tcW w:w="5941" w:type="dxa"/>
          </w:tcPr>
          <w:p w:rsidR="00F84595" w:rsidRPr="001B5294" w:rsidRDefault="00F84595" w:rsidP="000F2A41">
            <w:pPr>
              <w:spacing w:after="0" w:line="240" w:lineRule="auto"/>
              <w:jc w:val="both"/>
              <w:rPr>
                <w:rFonts w:asciiTheme="majorHAnsi" w:eastAsia="Times New Roman" w:hAnsiTheme="majorHAnsi" w:cstheme="majorHAnsi"/>
                <w:lang w:val="ro-RO" w:eastAsia="ru-RU"/>
              </w:rPr>
            </w:pPr>
            <w:r w:rsidRPr="001B5294">
              <w:rPr>
                <w:rFonts w:asciiTheme="majorHAnsi" w:eastAsia="Times New Roman" w:hAnsiTheme="majorHAnsi" w:cstheme="majorHAnsi"/>
                <w:lang w:val="ro-RO" w:eastAsia="ru-RU"/>
              </w:rPr>
              <w:t xml:space="preserve">Administrația publică </w:t>
            </w:r>
            <w:r w:rsidR="00F042B4" w:rsidRPr="001B5294">
              <w:rPr>
                <w:rFonts w:asciiTheme="majorHAnsi" w:eastAsia="Times New Roman" w:hAnsiTheme="majorHAnsi" w:cstheme="majorHAnsi"/>
                <w:lang w:val="ro-RO" w:eastAsia="ru-RU"/>
              </w:rPr>
              <w:t>central</w:t>
            </w:r>
          </w:p>
        </w:tc>
      </w:tr>
      <w:tr w:rsidR="00F84595" w:rsidRPr="001B5294" w:rsidTr="00970AF5">
        <w:tc>
          <w:tcPr>
            <w:tcW w:w="1995" w:type="dxa"/>
          </w:tcPr>
          <w:p w:rsidR="00F84595" w:rsidRPr="001B5294" w:rsidRDefault="00F84595" w:rsidP="000F2A41">
            <w:pPr>
              <w:contextualSpacing/>
              <w:jc w:val="both"/>
              <w:rPr>
                <w:rFonts w:asciiTheme="majorHAnsi" w:eastAsia="Calibri" w:hAnsiTheme="majorHAnsi" w:cstheme="majorHAnsi"/>
                <w:color w:val="000000"/>
                <w:lang w:val="ro-RO"/>
              </w:rPr>
            </w:pPr>
            <w:r w:rsidRPr="001B5294">
              <w:rPr>
                <w:rFonts w:asciiTheme="majorHAnsi" w:eastAsia="Calibri" w:hAnsiTheme="majorHAnsi" w:cstheme="majorHAnsi"/>
                <w:color w:val="000000"/>
                <w:lang w:val="ro-RO"/>
              </w:rPr>
              <w:t>APL</w:t>
            </w:r>
          </w:p>
        </w:tc>
        <w:tc>
          <w:tcPr>
            <w:tcW w:w="5941" w:type="dxa"/>
          </w:tcPr>
          <w:p w:rsidR="00F84595" w:rsidRPr="001B5294" w:rsidRDefault="00F84595" w:rsidP="000F2A41">
            <w:pPr>
              <w:spacing w:after="0" w:line="240" w:lineRule="auto"/>
              <w:jc w:val="both"/>
              <w:rPr>
                <w:rFonts w:asciiTheme="majorHAnsi" w:eastAsia="Times New Roman" w:hAnsiTheme="majorHAnsi" w:cstheme="majorHAnsi"/>
                <w:lang w:val="ro-RO" w:eastAsia="ru-RU"/>
              </w:rPr>
            </w:pPr>
            <w:r w:rsidRPr="001B5294">
              <w:rPr>
                <w:rFonts w:asciiTheme="majorHAnsi" w:eastAsia="Times New Roman" w:hAnsiTheme="majorHAnsi" w:cstheme="majorHAnsi"/>
                <w:lang w:val="ro-RO" w:eastAsia="ru-RU"/>
              </w:rPr>
              <w:t>Administrația publică locală</w:t>
            </w:r>
          </w:p>
        </w:tc>
      </w:tr>
      <w:tr w:rsidR="00193774" w:rsidRPr="001B5294" w:rsidTr="00970AF5">
        <w:tc>
          <w:tcPr>
            <w:tcW w:w="1995" w:type="dxa"/>
          </w:tcPr>
          <w:p w:rsidR="00193774" w:rsidRPr="001B5294" w:rsidRDefault="00193774" w:rsidP="000F2A41">
            <w:pPr>
              <w:contextualSpacing/>
              <w:jc w:val="both"/>
              <w:rPr>
                <w:rFonts w:asciiTheme="majorHAnsi" w:eastAsia="Calibri" w:hAnsiTheme="majorHAnsi" w:cstheme="majorHAnsi"/>
                <w:color w:val="000000"/>
                <w:lang w:val="ro-RO"/>
              </w:rPr>
            </w:pPr>
            <w:r w:rsidRPr="001B5294">
              <w:rPr>
                <w:rFonts w:asciiTheme="majorHAnsi" w:eastAsia="Calibri" w:hAnsiTheme="majorHAnsi" w:cstheme="majorHAnsi"/>
                <w:color w:val="000000"/>
                <w:lang w:val="ro-RO"/>
              </w:rPr>
              <w:t>AEDC</w:t>
            </w:r>
          </w:p>
        </w:tc>
        <w:tc>
          <w:tcPr>
            <w:tcW w:w="5941" w:type="dxa"/>
          </w:tcPr>
          <w:p w:rsidR="00193774" w:rsidRPr="001B5294" w:rsidRDefault="00193774" w:rsidP="00193774">
            <w:pPr>
              <w:spacing w:after="0" w:line="240" w:lineRule="auto"/>
              <w:jc w:val="both"/>
              <w:rPr>
                <w:rFonts w:asciiTheme="majorHAnsi" w:eastAsia="Times New Roman" w:hAnsiTheme="majorHAnsi" w:cstheme="majorHAnsi"/>
                <w:lang w:val="ro-RO" w:eastAsia="ru-RU"/>
              </w:rPr>
            </w:pPr>
            <w:r w:rsidRPr="001B5294">
              <w:rPr>
                <w:rFonts w:asciiTheme="majorHAnsi" w:eastAsia="Times New Roman" w:hAnsiTheme="majorHAnsi" w:cstheme="majorHAnsi"/>
                <w:lang w:val="ro-RO" w:eastAsia="ru-RU"/>
              </w:rPr>
              <w:t>Agenția Elvețiană pentru Dezvoltare și Cooperare</w:t>
            </w:r>
          </w:p>
        </w:tc>
      </w:tr>
      <w:tr w:rsidR="00193774" w:rsidRPr="001B5294" w:rsidTr="00970AF5">
        <w:tc>
          <w:tcPr>
            <w:tcW w:w="1995" w:type="dxa"/>
          </w:tcPr>
          <w:p w:rsidR="00193774" w:rsidRPr="001B5294" w:rsidRDefault="00193774" w:rsidP="000F2A41">
            <w:pPr>
              <w:contextualSpacing/>
              <w:jc w:val="both"/>
              <w:rPr>
                <w:rFonts w:asciiTheme="majorHAnsi" w:eastAsia="Calibri" w:hAnsiTheme="majorHAnsi" w:cstheme="majorHAnsi"/>
                <w:color w:val="000000"/>
                <w:lang w:val="ro-RO"/>
              </w:rPr>
            </w:pPr>
            <w:r w:rsidRPr="001B5294">
              <w:rPr>
                <w:rFonts w:asciiTheme="majorHAnsi" w:eastAsia="Calibri" w:hAnsiTheme="majorHAnsi" w:cstheme="majorHAnsi"/>
                <w:color w:val="000000"/>
                <w:lang w:val="ro-RO"/>
              </w:rPr>
              <w:t>AAD</w:t>
            </w:r>
          </w:p>
        </w:tc>
        <w:tc>
          <w:tcPr>
            <w:tcW w:w="5941" w:type="dxa"/>
          </w:tcPr>
          <w:p w:rsidR="00193774" w:rsidRPr="001B5294" w:rsidRDefault="00193774" w:rsidP="000F2A41">
            <w:pPr>
              <w:spacing w:after="0" w:line="240" w:lineRule="auto"/>
              <w:jc w:val="both"/>
              <w:rPr>
                <w:rFonts w:asciiTheme="majorHAnsi" w:eastAsia="Times New Roman" w:hAnsiTheme="majorHAnsi" w:cstheme="majorHAnsi"/>
                <w:lang w:val="ro-RO" w:eastAsia="ru-RU"/>
              </w:rPr>
            </w:pPr>
            <w:r w:rsidRPr="001B5294">
              <w:rPr>
                <w:rFonts w:asciiTheme="majorHAnsi" w:eastAsia="Times New Roman" w:hAnsiTheme="majorHAnsi" w:cstheme="majorHAnsi"/>
                <w:lang w:val="ro-RO" w:eastAsia="ru-RU"/>
              </w:rPr>
              <w:t>Agenția Austriacă de Dezvoltare</w:t>
            </w:r>
          </w:p>
        </w:tc>
      </w:tr>
      <w:tr w:rsidR="000F2A41" w:rsidRPr="001B5294" w:rsidTr="00970AF5">
        <w:tc>
          <w:tcPr>
            <w:tcW w:w="1995" w:type="dxa"/>
            <w:shd w:val="clear" w:color="auto" w:fill="auto"/>
          </w:tcPr>
          <w:p w:rsidR="000F2A41" w:rsidRPr="001B5294" w:rsidRDefault="000F2A41" w:rsidP="000F2A41">
            <w:pPr>
              <w:contextualSpacing/>
              <w:jc w:val="both"/>
              <w:rPr>
                <w:rFonts w:asciiTheme="majorHAnsi" w:eastAsia="Calibri" w:hAnsiTheme="majorHAnsi" w:cstheme="majorHAnsi"/>
                <w:color w:val="000000"/>
                <w:lang w:val="ro-RO"/>
              </w:rPr>
            </w:pPr>
            <w:r w:rsidRPr="001B5294">
              <w:rPr>
                <w:rFonts w:asciiTheme="majorHAnsi" w:eastAsia="Calibri" w:hAnsiTheme="majorHAnsi" w:cstheme="majorHAnsi"/>
                <w:color w:val="000000"/>
                <w:lang w:val="ro-RO"/>
              </w:rPr>
              <w:t>SA</w:t>
            </w:r>
          </w:p>
        </w:tc>
        <w:tc>
          <w:tcPr>
            <w:tcW w:w="5941" w:type="dxa"/>
            <w:shd w:val="clear" w:color="auto" w:fill="auto"/>
          </w:tcPr>
          <w:p w:rsidR="000F2A41" w:rsidRPr="001B5294" w:rsidRDefault="000F2A41" w:rsidP="000F2A41">
            <w:pPr>
              <w:contextualSpacing/>
              <w:jc w:val="both"/>
              <w:rPr>
                <w:rFonts w:asciiTheme="majorHAnsi" w:eastAsia="Calibri" w:hAnsiTheme="majorHAnsi" w:cstheme="majorHAnsi"/>
                <w:color w:val="000000"/>
                <w:lang w:val="ro-RO"/>
              </w:rPr>
            </w:pPr>
            <w:r w:rsidRPr="001B5294">
              <w:rPr>
                <w:rFonts w:asciiTheme="majorHAnsi" w:eastAsia="Calibri" w:hAnsiTheme="majorHAnsi" w:cstheme="majorHAnsi"/>
                <w:color w:val="000000"/>
                <w:lang w:val="ro-RO"/>
              </w:rPr>
              <w:t>Societatea pe Acțiuni</w:t>
            </w:r>
          </w:p>
        </w:tc>
      </w:tr>
      <w:tr w:rsidR="00F915E3" w:rsidRPr="001B5294" w:rsidTr="00970AF5">
        <w:tc>
          <w:tcPr>
            <w:tcW w:w="1995" w:type="dxa"/>
            <w:shd w:val="clear" w:color="auto" w:fill="auto"/>
          </w:tcPr>
          <w:p w:rsidR="00F915E3" w:rsidRPr="001B5294" w:rsidRDefault="00F915E3" w:rsidP="000F2A41">
            <w:pPr>
              <w:contextualSpacing/>
              <w:jc w:val="both"/>
              <w:rPr>
                <w:rFonts w:asciiTheme="majorHAnsi" w:eastAsia="Calibri" w:hAnsiTheme="majorHAnsi" w:cstheme="majorHAnsi"/>
                <w:color w:val="000000"/>
                <w:lang w:val="ro-RO"/>
              </w:rPr>
            </w:pPr>
            <w:r w:rsidRPr="001B5294">
              <w:rPr>
                <w:rFonts w:asciiTheme="majorHAnsi" w:eastAsia="Calibri" w:hAnsiTheme="majorHAnsi" w:cstheme="majorHAnsi"/>
                <w:color w:val="000000"/>
                <w:lang w:val="ro-RO"/>
              </w:rPr>
              <w:t>SIA</w:t>
            </w:r>
          </w:p>
        </w:tc>
        <w:tc>
          <w:tcPr>
            <w:tcW w:w="5941" w:type="dxa"/>
            <w:shd w:val="clear" w:color="auto" w:fill="auto"/>
          </w:tcPr>
          <w:p w:rsidR="00F915E3" w:rsidRPr="001B5294" w:rsidRDefault="00F915E3" w:rsidP="000F2A41">
            <w:pPr>
              <w:contextualSpacing/>
              <w:jc w:val="both"/>
              <w:rPr>
                <w:rFonts w:asciiTheme="majorHAnsi" w:eastAsia="Calibri" w:hAnsiTheme="majorHAnsi" w:cstheme="majorHAnsi"/>
                <w:color w:val="000000"/>
                <w:lang w:val="ro-RO"/>
              </w:rPr>
            </w:pPr>
            <w:r w:rsidRPr="001B5294">
              <w:rPr>
                <w:rFonts w:asciiTheme="majorHAnsi" w:eastAsia="Calibri" w:hAnsiTheme="majorHAnsi" w:cstheme="majorHAnsi"/>
                <w:color w:val="000000"/>
                <w:lang w:val="ro-RO"/>
              </w:rPr>
              <w:t>Sistemul informațional automatizat</w:t>
            </w:r>
          </w:p>
        </w:tc>
      </w:tr>
      <w:tr w:rsidR="000F2A41" w:rsidRPr="001B5294" w:rsidTr="00970AF5">
        <w:tc>
          <w:tcPr>
            <w:tcW w:w="1995" w:type="dxa"/>
            <w:shd w:val="clear" w:color="auto" w:fill="auto"/>
          </w:tcPr>
          <w:p w:rsidR="000F2A41" w:rsidRPr="001B5294" w:rsidRDefault="000F2A41" w:rsidP="000F2A41">
            <w:pPr>
              <w:contextualSpacing/>
              <w:jc w:val="both"/>
              <w:rPr>
                <w:rFonts w:asciiTheme="majorHAnsi" w:eastAsia="Calibri" w:hAnsiTheme="majorHAnsi" w:cstheme="majorHAnsi"/>
                <w:color w:val="000000"/>
                <w:lang w:val="ro-RO"/>
              </w:rPr>
            </w:pPr>
            <w:r w:rsidRPr="001B5294">
              <w:rPr>
                <w:rFonts w:asciiTheme="majorHAnsi" w:eastAsia="Calibri" w:hAnsiTheme="majorHAnsi" w:cstheme="majorHAnsi"/>
                <w:color w:val="000000"/>
                <w:lang w:val="ro-RO"/>
              </w:rPr>
              <w:t>SRL</w:t>
            </w:r>
          </w:p>
        </w:tc>
        <w:tc>
          <w:tcPr>
            <w:tcW w:w="5941" w:type="dxa"/>
            <w:shd w:val="clear" w:color="auto" w:fill="auto"/>
          </w:tcPr>
          <w:p w:rsidR="000F2A41" w:rsidRPr="001B5294" w:rsidRDefault="000F2A41" w:rsidP="000F2A41">
            <w:pPr>
              <w:contextualSpacing/>
              <w:jc w:val="both"/>
              <w:rPr>
                <w:rFonts w:asciiTheme="majorHAnsi" w:eastAsia="Calibri" w:hAnsiTheme="majorHAnsi" w:cstheme="majorHAnsi"/>
                <w:color w:val="000000"/>
                <w:lang w:val="ro-RO"/>
              </w:rPr>
            </w:pPr>
            <w:r w:rsidRPr="001B5294">
              <w:rPr>
                <w:rFonts w:asciiTheme="majorHAnsi" w:eastAsia="Calibri" w:hAnsiTheme="majorHAnsi" w:cstheme="majorHAnsi"/>
                <w:color w:val="000000"/>
                <w:lang w:val="ro-RO"/>
              </w:rPr>
              <w:t>Societatea cu Răspundere Limitată</w:t>
            </w:r>
          </w:p>
        </w:tc>
      </w:tr>
      <w:tr w:rsidR="000F2A41" w:rsidRPr="001B5294" w:rsidTr="00970AF5">
        <w:tc>
          <w:tcPr>
            <w:tcW w:w="1995" w:type="dxa"/>
            <w:shd w:val="clear" w:color="auto" w:fill="auto"/>
          </w:tcPr>
          <w:p w:rsidR="000F2A41" w:rsidRPr="001B5294" w:rsidRDefault="000F2A41" w:rsidP="000F2A41">
            <w:pPr>
              <w:contextualSpacing/>
              <w:jc w:val="both"/>
              <w:rPr>
                <w:rFonts w:asciiTheme="majorHAnsi" w:eastAsia="Calibri" w:hAnsiTheme="majorHAnsi" w:cstheme="majorHAnsi"/>
                <w:color w:val="000000"/>
                <w:lang w:val="ro-RO"/>
              </w:rPr>
            </w:pPr>
            <w:r w:rsidRPr="001B5294">
              <w:rPr>
                <w:rFonts w:asciiTheme="majorHAnsi" w:eastAsia="Calibri" w:hAnsiTheme="majorHAnsi" w:cstheme="majorHAnsi"/>
                <w:color w:val="000000"/>
                <w:lang w:val="ro-RO"/>
              </w:rPr>
              <w:t>UAT</w:t>
            </w:r>
          </w:p>
        </w:tc>
        <w:tc>
          <w:tcPr>
            <w:tcW w:w="5941" w:type="dxa"/>
            <w:shd w:val="clear" w:color="auto" w:fill="auto"/>
          </w:tcPr>
          <w:p w:rsidR="000F2A41" w:rsidRPr="001B5294" w:rsidRDefault="000F2A41" w:rsidP="000F2A41">
            <w:pPr>
              <w:contextualSpacing/>
              <w:jc w:val="both"/>
              <w:rPr>
                <w:rFonts w:asciiTheme="majorHAnsi" w:eastAsia="Calibri" w:hAnsiTheme="majorHAnsi" w:cstheme="majorHAnsi"/>
                <w:color w:val="000000"/>
                <w:lang w:val="ro-RO"/>
              </w:rPr>
            </w:pPr>
            <w:r w:rsidRPr="001B5294">
              <w:rPr>
                <w:rFonts w:asciiTheme="majorHAnsi" w:eastAsia="Calibri" w:hAnsiTheme="majorHAnsi" w:cstheme="majorHAnsi"/>
                <w:color w:val="000000"/>
                <w:lang w:val="ro-RO"/>
              </w:rPr>
              <w:t>Unitatea administrativ-teritorială</w:t>
            </w:r>
          </w:p>
        </w:tc>
      </w:tr>
      <w:tr w:rsidR="000F2A41" w:rsidRPr="001B5294" w:rsidTr="00970AF5">
        <w:trPr>
          <w:trHeight w:val="363"/>
        </w:trPr>
        <w:tc>
          <w:tcPr>
            <w:tcW w:w="1995" w:type="dxa"/>
            <w:shd w:val="clear" w:color="auto" w:fill="auto"/>
          </w:tcPr>
          <w:p w:rsidR="000F2A41" w:rsidRPr="001B5294" w:rsidRDefault="00B1105A" w:rsidP="000F2A41">
            <w:pPr>
              <w:contextualSpacing/>
              <w:jc w:val="both"/>
              <w:rPr>
                <w:rFonts w:ascii="Calibri Light" w:eastAsia="Times New Roman" w:hAnsi="Calibri Light" w:cs="CG Times"/>
                <w:highlight w:val="yellow"/>
                <w:lang w:val="ro-RO" w:eastAsia="ru-RU"/>
              </w:rPr>
            </w:pPr>
            <w:r w:rsidRPr="001B5294">
              <w:rPr>
                <w:rFonts w:ascii="Calibri Light" w:eastAsia="Times New Roman" w:hAnsi="Calibri Light" w:cs="CG Times"/>
                <w:lang w:val="ro-RO" w:eastAsia="ru-RU"/>
              </w:rPr>
              <w:t>ÎS</w:t>
            </w:r>
          </w:p>
        </w:tc>
        <w:tc>
          <w:tcPr>
            <w:tcW w:w="5941" w:type="dxa"/>
            <w:shd w:val="clear" w:color="auto" w:fill="auto"/>
          </w:tcPr>
          <w:p w:rsidR="000F2A41" w:rsidRPr="001B5294" w:rsidRDefault="00B1105A" w:rsidP="00B1105A">
            <w:pPr>
              <w:contextualSpacing/>
              <w:jc w:val="both"/>
              <w:rPr>
                <w:rFonts w:asciiTheme="majorHAnsi" w:hAnsiTheme="majorHAnsi" w:cstheme="majorHAnsi"/>
                <w:highlight w:val="yellow"/>
                <w:lang w:val="ro-RO"/>
              </w:rPr>
            </w:pPr>
            <w:r w:rsidRPr="001B5294">
              <w:rPr>
                <w:rFonts w:asciiTheme="majorHAnsi" w:hAnsiTheme="majorHAnsi" w:cstheme="majorHAnsi"/>
                <w:lang w:val="ro-RO"/>
              </w:rPr>
              <w:t>Întreprindere</w:t>
            </w:r>
            <w:r w:rsidR="00B90862" w:rsidRPr="001B5294">
              <w:rPr>
                <w:rFonts w:asciiTheme="majorHAnsi" w:hAnsiTheme="majorHAnsi" w:cstheme="majorHAnsi"/>
                <w:lang w:val="ro-RO"/>
              </w:rPr>
              <w:t>a</w:t>
            </w:r>
            <w:r w:rsidRPr="001B5294">
              <w:rPr>
                <w:rFonts w:asciiTheme="majorHAnsi" w:hAnsiTheme="majorHAnsi" w:cstheme="majorHAnsi"/>
                <w:lang w:val="ro-RO"/>
              </w:rPr>
              <w:t xml:space="preserve"> de </w:t>
            </w:r>
            <w:r w:rsidR="00B90862" w:rsidRPr="001B5294">
              <w:rPr>
                <w:rFonts w:asciiTheme="majorHAnsi" w:hAnsiTheme="majorHAnsi" w:cstheme="majorHAnsi"/>
                <w:lang w:val="ro-RO"/>
              </w:rPr>
              <w:t>S</w:t>
            </w:r>
            <w:r w:rsidRPr="001B5294">
              <w:rPr>
                <w:rFonts w:asciiTheme="majorHAnsi" w:hAnsiTheme="majorHAnsi" w:cstheme="majorHAnsi"/>
                <w:lang w:val="ro-RO"/>
              </w:rPr>
              <w:t>tat</w:t>
            </w:r>
          </w:p>
        </w:tc>
      </w:tr>
      <w:tr w:rsidR="000F2A41" w:rsidRPr="001B5294" w:rsidTr="00970AF5">
        <w:tc>
          <w:tcPr>
            <w:tcW w:w="1995" w:type="dxa"/>
            <w:shd w:val="clear" w:color="auto" w:fill="auto"/>
          </w:tcPr>
          <w:p w:rsidR="000F2A41" w:rsidRPr="001B5294" w:rsidRDefault="000F2A41" w:rsidP="000F2A41">
            <w:pPr>
              <w:contextualSpacing/>
              <w:jc w:val="both"/>
              <w:rPr>
                <w:rFonts w:ascii="Calibri Light" w:eastAsia="Times New Roman" w:hAnsi="Calibri Light" w:cs="CG Times"/>
                <w:lang w:val="ro-RO" w:eastAsia="ru-RU"/>
              </w:rPr>
            </w:pPr>
            <w:r w:rsidRPr="001B5294">
              <w:rPr>
                <w:rFonts w:ascii="Calibri Light" w:eastAsia="Times New Roman" w:hAnsi="Calibri Light" w:cs="CG Times"/>
                <w:lang w:val="ro-RO" w:eastAsia="ru-RU"/>
              </w:rPr>
              <w:t xml:space="preserve">ha </w:t>
            </w:r>
          </w:p>
        </w:tc>
        <w:tc>
          <w:tcPr>
            <w:tcW w:w="5941" w:type="dxa"/>
            <w:shd w:val="clear" w:color="auto" w:fill="auto"/>
          </w:tcPr>
          <w:p w:rsidR="000F2A41" w:rsidRPr="001B5294" w:rsidRDefault="00B90862" w:rsidP="000F2A41">
            <w:pPr>
              <w:contextualSpacing/>
              <w:jc w:val="both"/>
              <w:rPr>
                <w:rFonts w:asciiTheme="majorHAnsi" w:hAnsiTheme="majorHAnsi" w:cstheme="majorHAnsi"/>
                <w:lang w:val="ro-RO"/>
              </w:rPr>
            </w:pPr>
            <w:r w:rsidRPr="001B5294">
              <w:rPr>
                <w:rFonts w:asciiTheme="majorHAnsi" w:hAnsiTheme="majorHAnsi" w:cstheme="majorHAnsi"/>
                <w:lang w:val="ro-RO"/>
              </w:rPr>
              <w:t>h</w:t>
            </w:r>
            <w:r w:rsidR="000F2A41" w:rsidRPr="001B5294">
              <w:rPr>
                <w:rFonts w:asciiTheme="majorHAnsi" w:hAnsiTheme="majorHAnsi" w:cstheme="majorHAnsi"/>
                <w:lang w:val="ro-RO"/>
              </w:rPr>
              <w:t>ectare</w:t>
            </w:r>
          </w:p>
        </w:tc>
      </w:tr>
    </w:tbl>
    <w:p w:rsidR="000F2A41" w:rsidRPr="001B5294" w:rsidRDefault="000F2A41" w:rsidP="000F2A41">
      <w:pPr>
        <w:jc w:val="center"/>
        <w:rPr>
          <w:rFonts w:asciiTheme="majorHAnsi" w:hAnsiTheme="majorHAnsi" w:cstheme="majorHAnsi"/>
          <w:b/>
          <w:bCs/>
          <w:iCs/>
          <w:color w:val="404040" w:themeColor="text1" w:themeTint="BF"/>
          <w:sz w:val="28"/>
          <w:szCs w:val="28"/>
          <w:lang w:val="ro-RO"/>
        </w:rPr>
      </w:pPr>
    </w:p>
    <w:p w:rsidR="000F2A41" w:rsidRPr="001B5294" w:rsidRDefault="000F2A41">
      <w:pPr>
        <w:rPr>
          <w:lang w:val="ro-RO"/>
        </w:rPr>
      </w:pPr>
      <w:r w:rsidRPr="001B5294">
        <w:rPr>
          <w:lang w:val="ro-RO"/>
        </w:rPr>
        <w:br w:type="page"/>
      </w:r>
    </w:p>
    <w:p w:rsidR="000F2A41" w:rsidRPr="001B5294" w:rsidRDefault="00CD1052" w:rsidP="004C0CAC">
      <w:pPr>
        <w:pStyle w:val="Heading1"/>
        <w:rPr>
          <w:lang w:val="ro-RO"/>
        </w:rPr>
      </w:pPr>
      <w:bookmarkStart w:id="1" w:name="_Toc91774288"/>
      <w:r w:rsidRPr="001B5294">
        <w:rPr>
          <w:lang w:val="ro-RO"/>
        </w:rPr>
        <w:lastRenderedPageBreak/>
        <w:t>GLOSAR</w:t>
      </w:r>
      <w:bookmarkEnd w:id="1"/>
    </w:p>
    <w:p w:rsidR="00FE552E" w:rsidRPr="001B5294" w:rsidRDefault="00FE552E" w:rsidP="00FE552E">
      <w:pPr>
        <w:spacing w:after="0" w:line="276" w:lineRule="auto"/>
        <w:jc w:val="both"/>
        <w:rPr>
          <w:rFonts w:asciiTheme="majorHAnsi" w:eastAsia="Times New Roman" w:hAnsiTheme="majorHAnsi" w:cstheme="majorHAnsi"/>
          <w:bCs/>
          <w:iCs/>
          <w:color w:val="000000"/>
          <w:sz w:val="24"/>
          <w:szCs w:val="24"/>
          <w:lang w:val="ro-RO"/>
        </w:rPr>
      </w:pPr>
      <w:r w:rsidRPr="001B5294">
        <w:rPr>
          <w:rFonts w:asciiTheme="majorHAnsi" w:eastAsia="Times New Roman" w:hAnsiTheme="majorHAnsi" w:cstheme="majorHAnsi"/>
          <w:b/>
          <w:bCs/>
          <w:iCs/>
          <w:color w:val="000000"/>
          <w:sz w:val="24"/>
          <w:szCs w:val="24"/>
          <w:lang w:val="ro-RO"/>
        </w:rPr>
        <w:t>Corp de apă de suprafață</w:t>
      </w:r>
      <w:r w:rsidRPr="001B5294">
        <w:rPr>
          <w:rFonts w:asciiTheme="majorHAnsi" w:eastAsia="Times New Roman" w:hAnsiTheme="majorHAnsi" w:cstheme="majorHAnsi"/>
          <w:bCs/>
          <w:iCs/>
          <w:color w:val="000000"/>
          <w:sz w:val="24"/>
          <w:szCs w:val="24"/>
          <w:lang w:val="ro-RO"/>
        </w:rPr>
        <w:t xml:space="preserve"> – parte distinctă și semnificativă a unei ape de suprafață, cum ar fi: lac, lac de acumulare, iaz, curs de apă – râu sau canal, segment al unui curs de apă – râu sau canal, ape tranzitorii;</w:t>
      </w:r>
    </w:p>
    <w:p w:rsidR="00FE552E" w:rsidRPr="001B5294" w:rsidRDefault="00FE552E" w:rsidP="00FE552E">
      <w:pPr>
        <w:spacing w:after="0" w:line="276" w:lineRule="auto"/>
        <w:jc w:val="both"/>
        <w:rPr>
          <w:rFonts w:asciiTheme="majorHAnsi" w:eastAsia="Times New Roman" w:hAnsiTheme="majorHAnsi" w:cstheme="majorHAnsi"/>
          <w:bCs/>
          <w:iCs/>
          <w:color w:val="000000"/>
          <w:sz w:val="24"/>
          <w:szCs w:val="24"/>
          <w:lang w:val="ro-RO"/>
        </w:rPr>
      </w:pPr>
      <w:r w:rsidRPr="001B5294">
        <w:rPr>
          <w:rFonts w:asciiTheme="majorHAnsi" w:eastAsia="Times New Roman" w:hAnsiTheme="majorHAnsi" w:cstheme="majorHAnsi"/>
          <w:b/>
          <w:bCs/>
          <w:iCs/>
          <w:color w:val="000000"/>
          <w:sz w:val="24"/>
          <w:szCs w:val="24"/>
          <w:lang w:val="ro-RO"/>
        </w:rPr>
        <w:t>Iaz</w:t>
      </w:r>
      <w:r w:rsidRPr="001B5294">
        <w:rPr>
          <w:rFonts w:asciiTheme="majorHAnsi" w:eastAsia="Times New Roman" w:hAnsiTheme="majorHAnsi" w:cstheme="majorHAnsi"/>
          <w:bCs/>
          <w:i/>
          <w:iCs/>
          <w:color w:val="000000"/>
          <w:sz w:val="24"/>
          <w:szCs w:val="24"/>
          <w:lang w:val="ro-RO"/>
        </w:rPr>
        <w:t xml:space="preserve"> </w:t>
      </w:r>
      <w:r w:rsidRPr="001B5294">
        <w:rPr>
          <w:rFonts w:asciiTheme="majorHAnsi" w:eastAsia="Times New Roman" w:hAnsiTheme="majorHAnsi" w:cstheme="majorHAnsi"/>
          <w:bCs/>
          <w:iCs/>
          <w:color w:val="000000"/>
          <w:sz w:val="24"/>
          <w:szCs w:val="24"/>
          <w:lang w:val="ro-RO"/>
        </w:rPr>
        <w:t>– corp de apă artificial</w:t>
      </w:r>
      <w:r w:rsidR="0053405F" w:rsidRPr="001B5294">
        <w:rPr>
          <w:rFonts w:asciiTheme="majorHAnsi" w:eastAsia="Times New Roman" w:hAnsiTheme="majorHAnsi" w:cstheme="majorHAnsi"/>
          <w:bCs/>
          <w:iCs/>
          <w:color w:val="000000"/>
          <w:sz w:val="24"/>
          <w:szCs w:val="24"/>
          <w:lang w:val="ro-RO"/>
        </w:rPr>
        <w:t>,</w:t>
      </w:r>
      <w:r w:rsidRPr="001B5294">
        <w:rPr>
          <w:rFonts w:asciiTheme="majorHAnsi" w:eastAsia="Times New Roman" w:hAnsiTheme="majorHAnsi" w:cstheme="majorHAnsi"/>
          <w:bCs/>
          <w:iCs/>
          <w:color w:val="000000"/>
          <w:sz w:val="24"/>
          <w:szCs w:val="24"/>
          <w:lang w:val="ro-RO"/>
        </w:rPr>
        <w:t xml:space="preserve"> format prin stăvilirea apei cu baraj sau prin abaterea unui curs de apă, destinat pisciculturii, irigației etc., cu volum de apă la nivelul normal de retenție de până la un milion m</w:t>
      </w:r>
      <w:r w:rsidRPr="001B5294">
        <w:rPr>
          <w:rFonts w:asciiTheme="majorHAnsi" w:eastAsia="Times New Roman" w:hAnsiTheme="majorHAnsi" w:cstheme="majorHAnsi"/>
          <w:bCs/>
          <w:iCs/>
          <w:color w:val="000000"/>
          <w:sz w:val="24"/>
          <w:szCs w:val="24"/>
          <w:vertAlign w:val="superscript"/>
          <w:lang w:val="ro-RO"/>
        </w:rPr>
        <w:t>3</w:t>
      </w:r>
      <w:r w:rsidRPr="001B5294">
        <w:rPr>
          <w:rFonts w:asciiTheme="majorHAnsi" w:eastAsia="Times New Roman" w:hAnsiTheme="majorHAnsi" w:cstheme="majorHAnsi"/>
          <w:bCs/>
          <w:iCs/>
          <w:color w:val="000000"/>
          <w:sz w:val="24"/>
          <w:szCs w:val="24"/>
          <w:lang w:val="ro-RO"/>
        </w:rPr>
        <w:t>;</w:t>
      </w:r>
    </w:p>
    <w:p w:rsidR="00FE552E" w:rsidRPr="001B5294" w:rsidRDefault="00FE552E" w:rsidP="00FE552E">
      <w:pPr>
        <w:spacing w:after="0" w:line="276" w:lineRule="auto"/>
        <w:jc w:val="both"/>
        <w:rPr>
          <w:rFonts w:asciiTheme="majorHAnsi" w:eastAsia="Times New Roman" w:hAnsiTheme="majorHAnsi" w:cstheme="majorHAnsi"/>
          <w:bCs/>
          <w:iCs/>
          <w:color w:val="000000"/>
          <w:sz w:val="24"/>
          <w:szCs w:val="24"/>
          <w:lang w:val="ro-RO"/>
        </w:rPr>
      </w:pPr>
      <w:r w:rsidRPr="001B5294">
        <w:rPr>
          <w:rFonts w:asciiTheme="majorHAnsi" w:eastAsia="Times New Roman" w:hAnsiTheme="majorHAnsi" w:cstheme="majorHAnsi"/>
          <w:b/>
          <w:bCs/>
          <w:iCs/>
          <w:color w:val="000000"/>
          <w:sz w:val="24"/>
          <w:szCs w:val="24"/>
          <w:lang w:val="ro-RO"/>
        </w:rPr>
        <w:t>Lac de acumulare</w:t>
      </w:r>
      <w:r w:rsidRPr="001B5294">
        <w:rPr>
          <w:rFonts w:asciiTheme="majorHAnsi" w:eastAsia="Times New Roman" w:hAnsiTheme="majorHAnsi" w:cstheme="majorHAnsi"/>
          <w:bCs/>
          <w:i/>
          <w:iCs/>
          <w:color w:val="000000"/>
          <w:sz w:val="24"/>
          <w:szCs w:val="24"/>
          <w:lang w:val="ro-RO"/>
        </w:rPr>
        <w:t xml:space="preserve"> </w:t>
      </w:r>
      <w:r w:rsidRPr="001B5294">
        <w:rPr>
          <w:rFonts w:asciiTheme="majorHAnsi" w:eastAsia="Times New Roman" w:hAnsiTheme="majorHAnsi" w:cstheme="majorHAnsi"/>
          <w:bCs/>
          <w:iCs/>
          <w:color w:val="000000"/>
          <w:sz w:val="24"/>
          <w:szCs w:val="24"/>
          <w:lang w:val="ro-RO"/>
        </w:rPr>
        <w:t>– corp de apă artificial</w:t>
      </w:r>
      <w:r w:rsidR="0053405F" w:rsidRPr="001B5294">
        <w:rPr>
          <w:rFonts w:asciiTheme="majorHAnsi" w:eastAsia="Times New Roman" w:hAnsiTheme="majorHAnsi" w:cstheme="majorHAnsi"/>
          <w:bCs/>
          <w:iCs/>
          <w:color w:val="000000"/>
          <w:sz w:val="24"/>
          <w:szCs w:val="24"/>
          <w:lang w:val="ro-RO"/>
        </w:rPr>
        <w:t>,</w:t>
      </w:r>
      <w:r w:rsidRPr="001B5294">
        <w:rPr>
          <w:rFonts w:asciiTheme="majorHAnsi" w:eastAsia="Times New Roman" w:hAnsiTheme="majorHAnsi" w:cstheme="majorHAnsi"/>
          <w:bCs/>
          <w:iCs/>
          <w:color w:val="000000"/>
          <w:sz w:val="24"/>
          <w:szCs w:val="24"/>
          <w:lang w:val="ro-RO"/>
        </w:rPr>
        <w:t xml:space="preserve"> care constituie o rezervă de apă, cu o posibilă utilizare în diferite scopuri, cu un volum de apă, la nivel normal de retenție, de peste un milion m</w:t>
      </w:r>
      <w:r w:rsidRPr="001B5294">
        <w:rPr>
          <w:rFonts w:asciiTheme="majorHAnsi" w:eastAsia="Times New Roman" w:hAnsiTheme="majorHAnsi" w:cstheme="majorHAnsi"/>
          <w:bCs/>
          <w:iCs/>
          <w:color w:val="000000"/>
          <w:sz w:val="24"/>
          <w:szCs w:val="24"/>
          <w:vertAlign w:val="superscript"/>
          <w:lang w:val="ro-RO"/>
        </w:rPr>
        <w:t>3</w:t>
      </w:r>
      <w:r w:rsidRPr="001B5294">
        <w:rPr>
          <w:rFonts w:asciiTheme="majorHAnsi" w:eastAsia="Times New Roman" w:hAnsiTheme="majorHAnsi" w:cstheme="majorHAnsi"/>
          <w:bCs/>
          <w:iCs/>
          <w:color w:val="000000"/>
          <w:sz w:val="24"/>
          <w:szCs w:val="24"/>
          <w:lang w:val="ro-RO"/>
        </w:rPr>
        <w:t>;</w:t>
      </w:r>
    </w:p>
    <w:p w:rsidR="00FE552E" w:rsidRPr="001B5294" w:rsidRDefault="00FE552E" w:rsidP="00FE552E">
      <w:pPr>
        <w:spacing w:after="0" w:line="276" w:lineRule="auto"/>
        <w:jc w:val="both"/>
        <w:rPr>
          <w:rFonts w:asciiTheme="majorHAnsi" w:eastAsia="Times New Roman" w:hAnsiTheme="majorHAnsi" w:cstheme="majorHAnsi"/>
          <w:bCs/>
          <w:iCs/>
          <w:color w:val="000000"/>
          <w:sz w:val="24"/>
          <w:szCs w:val="24"/>
          <w:lang w:val="ro-RO"/>
        </w:rPr>
      </w:pPr>
      <w:r w:rsidRPr="001B5294">
        <w:rPr>
          <w:rFonts w:asciiTheme="majorHAnsi" w:eastAsia="Times New Roman" w:hAnsiTheme="majorHAnsi" w:cstheme="majorHAnsi"/>
          <w:b/>
          <w:bCs/>
          <w:iCs/>
          <w:color w:val="000000"/>
          <w:sz w:val="24"/>
          <w:szCs w:val="24"/>
          <w:lang w:val="ro-RO"/>
        </w:rPr>
        <w:t>Teren al fondului apelor</w:t>
      </w:r>
      <w:r w:rsidRPr="001B5294">
        <w:rPr>
          <w:rFonts w:asciiTheme="majorHAnsi" w:eastAsia="Times New Roman" w:hAnsiTheme="majorHAnsi" w:cstheme="majorHAnsi"/>
          <w:bCs/>
          <w:iCs/>
          <w:color w:val="000000"/>
          <w:sz w:val="24"/>
          <w:szCs w:val="24"/>
          <w:lang w:val="ro-RO"/>
        </w:rPr>
        <w:t xml:space="preserve"> – teren aflat sub ape, albiile cursurilor de apă, cuvetele lacurilor, iazurilor, rezervoarelor de apă, mlaștini, terenuri pe care sunt amplasate construcții hidrotehnice și alte structuri ale serviciului apelor, terenuri repartizate pentru fâșiile de deviere (de pe maluri) a râurilor, a bazinelor de apă, a canalelor magistrale și a colectoarelor, precum și terenuri folosite pentru construcția și exploatarea instalațiilor ce asigură satisfacerea necesităților de apă potabilă, de apă tehnică, de apă curativă, altor necesități de interes public;</w:t>
      </w:r>
    </w:p>
    <w:p w:rsidR="000F2A41" w:rsidRPr="001B5294" w:rsidRDefault="000F2A41" w:rsidP="000F2A41">
      <w:pPr>
        <w:spacing w:after="0" w:line="276" w:lineRule="auto"/>
        <w:jc w:val="both"/>
        <w:rPr>
          <w:rFonts w:asciiTheme="majorHAnsi" w:eastAsia="Times New Roman" w:hAnsiTheme="majorHAnsi" w:cstheme="majorHAnsi"/>
          <w:bCs/>
          <w:color w:val="000000"/>
          <w:sz w:val="24"/>
          <w:szCs w:val="24"/>
          <w:lang w:val="ro-RO"/>
        </w:rPr>
      </w:pPr>
      <w:r w:rsidRPr="001B5294">
        <w:rPr>
          <w:rFonts w:asciiTheme="majorHAnsi" w:eastAsia="Times New Roman" w:hAnsiTheme="majorHAnsi" w:cstheme="majorHAnsi"/>
          <w:b/>
          <w:bCs/>
          <w:iCs/>
          <w:color w:val="000000"/>
          <w:sz w:val="24"/>
          <w:szCs w:val="24"/>
          <w:lang w:val="ro-RO"/>
        </w:rPr>
        <w:t>Plan geometric</w:t>
      </w:r>
      <w:r w:rsidRPr="001B5294">
        <w:rPr>
          <w:rFonts w:asciiTheme="majorHAnsi" w:eastAsia="Times New Roman" w:hAnsiTheme="majorHAnsi" w:cstheme="majorHAnsi"/>
          <w:b/>
          <w:bCs/>
          <w:color w:val="000000"/>
          <w:sz w:val="24"/>
          <w:szCs w:val="24"/>
          <w:lang w:val="ro-RO"/>
        </w:rPr>
        <w:t xml:space="preserve"> – </w:t>
      </w:r>
      <w:r w:rsidRPr="001B5294">
        <w:rPr>
          <w:rFonts w:asciiTheme="majorHAnsi" w:eastAsia="Times New Roman" w:hAnsiTheme="majorHAnsi" w:cstheme="majorHAnsi"/>
          <w:bCs/>
          <w:color w:val="000000"/>
          <w:sz w:val="24"/>
          <w:szCs w:val="24"/>
          <w:lang w:val="ro-RO"/>
        </w:rPr>
        <w:t xml:space="preserve">document tehnic, întocmit în urma măsurărilor la fața locului, în care se indică hotarele terenului și construcțiile capitale amplasate pe acesta; </w:t>
      </w:r>
    </w:p>
    <w:p w:rsidR="000F2A41" w:rsidRPr="001B5294" w:rsidRDefault="000F2A41" w:rsidP="000F2A41">
      <w:pPr>
        <w:spacing w:after="0" w:line="276" w:lineRule="auto"/>
        <w:jc w:val="both"/>
        <w:rPr>
          <w:rFonts w:asciiTheme="majorHAnsi" w:eastAsia="Times New Roman" w:hAnsiTheme="majorHAnsi" w:cstheme="majorHAnsi"/>
          <w:bCs/>
          <w:color w:val="000000"/>
          <w:sz w:val="24"/>
          <w:szCs w:val="24"/>
          <w:lang w:val="ro-RO"/>
        </w:rPr>
      </w:pPr>
      <w:r w:rsidRPr="001B5294">
        <w:rPr>
          <w:rFonts w:asciiTheme="majorHAnsi" w:eastAsia="Times New Roman" w:hAnsiTheme="majorHAnsi" w:cstheme="majorHAnsi"/>
          <w:b/>
          <w:bCs/>
          <w:iCs/>
          <w:color w:val="000000"/>
          <w:sz w:val="24"/>
          <w:szCs w:val="24"/>
          <w:lang w:val="ro-RO"/>
        </w:rPr>
        <w:t>Număr cadastral</w:t>
      </w:r>
      <w:r w:rsidRPr="001B5294">
        <w:rPr>
          <w:rFonts w:asciiTheme="majorHAnsi" w:eastAsia="Times New Roman" w:hAnsiTheme="majorHAnsi" w:cstheme="majorHAnsi"/>
          <w:b/>
          <w:bCs/>
          <w:color w:val="000000"/>
          <w:sz w:val="24"/>
          <w:szCs w:val="24"/>
          <w:lang w:val="ro-RO"/>
        </w:rPr>
        <w:t xml:space="preserve"> – </w:t>
      </w:r>
      <w:r w:rsidRPr="001B5294">
        <w:rPr>
          <w:rFonts w:asciiTheme="majorHAnsi" w:eastAsia="Times New Roman" w:hAnsiTheme="majorHAnsi" w:cstheme="majorHAnsi"/>
          <w:bCs/>
          <w:color w:val="000000"/>
          <w:sz w:val="24"/>
          <w:szCs w:val="24"/>
          <w:lang w:val="ro-RO"/>
        </w:rPr>
        <w:t xml:space="preserve">număr individual al bunului imobil, irepetabil pe teritoriul țării. Se atribuie conform procedurii stabilite de legislație și se păstrează pe toată perioada de existență a bunului imobil în calitate de obiect de drept unic; </w:t>
      </w:r>
    </w:p>
    <w:p w:rsidR="000F2A41" w:rsidRPr="001B5294" w:rsidRDefault="000F2A41" w:rsidP="000F2A41">
      <w:pPr>
        <w:spacing w:after="0" w:line="276" w:lineRule="auto"/>
        <w:jc w:val="both"/>
        <w:rPr>
          <w:rFonts w:asciiTheme="majorHAnsi" w:eastAsia="Times New Roman" w:hAnsiTheme="majorHAnsi" w:cstheme="majorHAnsi"/>
          <w:bCs/>
          <w:color w:val="000000"/>
          <w:sz w:val="24"/>
          <w:szCs w:val="24"/>
          <w:lang w:val="ro-RO"/>
        </w:rPr>
      </w:pPr>
      <w:r w:rsidRPr="001B5294">
        <w:rPr>
          <w:rFonts w:asciiTheme="majorHAnsi" w:eastAsia="Times New Roman" w:hAnsiTheme="majorHAnsi" w:cstheme="majorHAnsi"/>
          <w:b/>
          <w:bCs/>
          <w:iCs/>
          <w:color w:val="000000"/>
          <w:sz w:val="24"/>
          <w:szCs w:val="24"/>
          <w:lang w:val="ro-RO"/>
        </w:rPr>
        <w:t>Dosar cadastral</w:t>
      </w:r>
      <w:r w:rsidRPr="001B5294">
        <w:rPr>
          <w:rFonts w:asciiTheme="majorHAnsi" w:eastAsia="Times New Roman" w:hAnsiTheme="majorHAnsi" w:cstheme="majorHAnsi"/>
          <w:b/>
          <w:bCs/>
          <w:color w:val="000000"/>
          <w:sz w:val="24"/>
          <w:szCs w:val="24"/>
          <w:lang w:val="ro-RO"/>
        </w:rPr>
        <w:t xml:space="preserve"> – </w:t>
      </w:r>
      <w:r w:rsidRPr="001B5294">
        <w:rPr>
          <w:rFonts w:asciiTheme="majorHAnsi" w:eastAsia="Times New Roman" w:hAnsiTheme="majorHAnsi" w:cstheme="majorHAnsi"/>
          <w:bCs/>
          <w:color w:val="000000"/>
          <w:sz w:val="24"/>
          <w:szCs w:val="24"/>
          <w:lang w:val="ro-RO"/>
        </w:rPr>
        <w:t>colecție sistematizată de documente ce confirmă drepturile, de scheme, planuri, schițe și de alte documente referitoare la fiecare bun imobil</w:t>
      </w:r>
      <w:r w:rsidR="0053405F" w:rsidRPr="001B5294">
        <w:rPr>
          <w:rFonts w:asciiTheme="majorHAnsi" w:eastAsia="Times New Roman" w:hAnsiTheme="majorHAnsi" w:cstheme="majorHAnsi"/>
          <w:bCs/>
          <w:color w:val="000000"/>
          <w:sz w:val="24"/>
          <w:szCs w:val="24"/>
          <w:lang w:val="ro-RO"/>
        </w:rPr>
        <w:t>;</w:t>
      </w:r>
    </w:p>
    <w:p w:rsidR="00BE646F" w:rsidRPr="001B5294" w:rsidRDefault="00BE646F" w:rsidP="00BE646F">
      <w:pPr>
        <w:spacing w:after="0" w:line="276" w:lineRule="auto"/>
        <w:jc w:val="both"/>
        <w:rPr>
          <w:rFonts w:asciiTheme="majorHAnsi" w:eastAsia="Times New Roman" w:hAnsiTheme="majorHAnsi" w:cstheme="majorHAnsi"/>
          <w:bCs/>
          <w:color w:val="000000"/>
          <w:sz w:val="24"/>
          <w:szCs w:val="24"/>
          <w:lang w:val="ro-RO"/>
        </w:rPr>
      </w:pPr>
      <w:r w:rsidRPr="001B5294">
        <w:rPr>
          <w:rFonts w:asciiTheme="majorHAnsi" w:eastAsia="Times New Roman" w:hAnsiTheme="majorHAnsi" w:cstheme="majorHAnsi"/>
          <w:b/>
          <w:bCs/>
          <w:color w:val="000000"/>
          <w:sz w:val="24"/>
          <w:szCs w:val="24"/>
          <w:lang w:val="ro-RO"/>
        </w:rPr>
        <w:t>Construcțiile hidrotehnice</w:t>
      </w:r>
      <w:r w:rsidRPr="001B5294">
        <w:rPr>
          <w:rFonts w:asciiTheme="majorHAnsi" w:eastAsia="Times New Roman" w:hAnsiTheme="majorHAnsi" w:cstheme="majorHAnsi"/>
          <w:bCs/>
          <w:color w:val="000000"/>
          <w:sz w:val="24"/>
          <w:szCs w:val="24"/>
          <w:lang w:val="ro-RO"/>
        </w:rPr>
        <w:t xml:space="preserve"> se clasifică în: baraje; sonde arteziene; depozite de reziduuri lichide provenite din industrie și agricultură</w:t>
      </w:r>
      <w:r w:rsidR="0053405F" w:rsidRPr="001B5294">
        <w:rPr>
          <w:rFonts w:asciiTheme="majorHAnsi" w:eastAsia="Times New Roman" w:hAnsiTheme="majorHAnsi" w:cstheme="majorHAnsi"/>
          <w:bCs/>
          <w:color w:val="000000"/>
          <w:sz w:val="24"/>
          <w:szCs w:val="24"/>
          <w:lang w:val="ro-RO"/>
        </w:rPr>
        <w:t>;</w:t>
      </w:r>
    </w:p>
    <w:p w:rsidR="00BE646F" w:rsidRPr="001B5294" w:rsidRDefault="00BE646F" w:rsidP="00BE646F">
      <w:pPr>
        <w:spacing w:after="0" w:line="276" w:lineRule="auto"/>
        <w:jc w:val="both"/>
        <w:rPr>
          <w:rFonts w:asciiTheme="majorHAnsi" w:eastAsia="Times New Roman" w:hAnsiTheme="majorHAnsi" w:cstheme="majorHAnsi"/>
          <w:bCs/>
          <w:color w:val="000000"/>
          <w:sz w:val="24"/>
          <w:szCs w:val="24"/>
          <w:lang w:val="ro-RO"/>
        </w:rPr>
      </w:pPr>
      <w:r w:rsidRPr="001B5294">
        <w:rPr>
          <w:rFonts w:asciiTheme="majorHAnsi" w:eastAsia="Times New Roman" w:hAnsiTheme="majorHAnsi" w:cstheme="majorHAnsi"/>
          <w:b/>
          <w:bCs/>
          <w:color w:val="000000"/>
          <w:sz w:val="24"/>
          <w:szCs w:val="24"/>
          <w:lang w:val="ro-RO"/>
        </w:rPr>
        <w:t>Autorizație de mediu pentru folosința specială a apei</w:t>
      </w:r>
      <w:r w:rsidRPr="001B5294">
        <w:rPr>
          <w:rFonts w:asciiTheme="majorHAnsi" w:eastAsia="Times New Roman" w:hAnsiTheme="majorHAnsi" w:cstheme="majorHAnsi"/>
          <w:bCs/>
          <w:color w:val="000000"/>
          <w:sz w:val="24"/>
          <w:szCs w:val="24"/>
          <w:lang w:val="ro-RO"/>
        </w:rPr>
        <w:t xml:space="preserve"> – document eliberat de instituția subordonată organului central al administrației publice în domeniul mediului, al cărei titular are dreptul la folosința specială a apei în anumite condiții.</w:t>
      </w:r>
    </w:p>
    <w:p w:rsidR="008663BF" w:rsidRPr="001B5294" w:rsidRDefault="008663BF" w:rsidP="00BE646F">
      <w:pPr>
        <w:spacing w:after="0" w:line="276" w:lineRule="auto"/>
        <w:jc w:val="both"/>
        <w:rPr>
          <w:rFonts w:asciiTheme="majorHAnsi" w:eastAsia="Times New Roman" w:hAnsiTheme="majorHAnsi" w:cstheme="majorHAnsi"/>
          <w:bCs/>
          <w:color w:val="000000"/>
          <w:sz w:val="20"/>
          <w:szCs w:val="20"/>
          <w:lang w:val="ro-RO"/>
        </w:rPr>
      </w:pPr>
    </w:p>
    <w:p w:rsidR="008663BF" w:rsidRPr="001B5294" w:rsidRDefault="008663BF" w:rsidP="008663BF">
      <w:pPr>
        <w:spacing w:after="0" w:line="276" w:lineRule="auto"/>
        <w:jc w:val="both"/>
        <w:rPr>
          <w:rFonts w:asciiTheme="majorHAnsi" w:eastAsia="Times New Roman" w:hAnsiTheme="majorHAnsi" w:cstheme="majorHAnsi"/>
          <w:bCs/>
          <w:color w:val="000000"/>
          <w:sz w:val="24"/>
          <w:szCs w:val="24"/>
          <w:lang w:val="ro-RO"/>
        </w:rPr>
      </w:pPr>
      <w:r w:rsidRPr="001B5294">
        <w:rPr>
          <w:rFonts w:asciiTheme="majorHAnsi" w:eastAsia="Times New Roman" w:hAnsiTheme="majorHAnsi" w:cstheme="majorHAnsi"/>
          <w:b/>
          <w:bCs/>
          <w:color w:val="000000"/>
          <w:sz w:val="24"/>
          <w:szCs w:val="24"/>
          <w:lang w:val="ro-RO"/>
        </w:rPr>
        <w:t>Notă:</w:t>
      </w:r>
      <w:r w:rsidRPr="001B5294">
        <w:rPr>
          <w:rFonts w:asciiTheme="majorHAnsi" w:eastAsia="Times New Roman" w:hAnsiTheme="majorHAnsi" w:cstheme="majorHAnsi"/>
          <w:bCs/>
          <w:color w:val="000000"/>
          <w:sz w:val="24"/>
          <w:szCs w:val="24"/>
          <w:lang w:val="ro-RO"/>
        </w:rPr>
        <w:t xml:space="preserve"> Glosarul de termeni prezentat are un rol informativ și nu produce efecte juridice.</w:t>
      </w:r>
    </w:p>
    <w:p w:rsidR="00345472" w:rsidRPr="001B5294" w:rsidRDefault="00345472">
      <w:pPr>
        <w:rPr>
          <w:rFonts w:asciiTheme="majorHAnsi" w:eastAsia="Times New Roman" w:hAnsiTheme="majorHAnsi" w:cstheme="majorHAnsi"/>
          <w:bCs/>
          <w:color w:val="000000"/>
          <w:sz w:val="24"/>
          <w:szCs w:val="24"/>
          <w:lang w:val="ro-RO"/>
        </w:rPr>
      </w:pPr>
      <w:r w:rsidRPr="001B5294">
        <w:rPr>
          <w:rFonts w:asciiTheme="majorHAnsi" w:eastAsia="Times New Roman" w:hAnsiTheme="majorHAnsi" w:cstheme="majorHAnsi"/>
          <w:bCs/>
          <w:color w:val="000000"/>
          <w:sz w:val="24"/>
          <w:szCs w:val="24"/>
          <w:lang w:val="ro-RO"/>
        </w:rPr>
        <w:br w:type="page"/>
      </w:r>
    </w:p>
    <w:p w:rsidR="008663BF" w:rsidRPr="001B5294" w:rsidRDefault="008663BF" w:rsidP="00BE646F">
      <w:pPr>
        <w:spacing w:after="0" w:line="276" w:lineRule="auto"/>
        <w:jc w:val="both"/>
        <w:rPr>
          <w:rFonts w:asciiTheme="majorHAnsi" w:eastAsia="Times New Roman" w:hAnsiTheme="majorHAnsi" w:cstheme="majorHAnsi"/>
          <w:bCs/>
          <w:color w:val="000000"/>
          <w:sz w:val="24"/>
          <w:szCs w:val="24"/>
          <w:lang w:val="ro-RO"/>
        </w:rPr>
      </w:pPr>
    </w:p>
    <w:p w:rsidR="002F10F3" w:rsidRPr="001B5294" w:rsidRDefault="002F10F3" w:rsidP="002F10F3">
      <w:pPr>
        <w:spacing w:after="0" w:line="276" w:lineRule="auto"/>
        <w:jc w:val="both"/>
        <w:rPr>
          <w:rFonts w:asciiTheme="majorHAnsi" w:eastAsia="Times New Roman" w:hAnsiTheme="majorHAnsi" w:cstheme="majorHAnsi"/>
          <w:bCs/>
          <w:color w:val="000000"/>
          <w:sz w:val="24"/>
          <w:szCs w:val="24"/>
          <w:lang w:val="ro-RO"/>
        </w:rPr>
      </w:pPr>
      <w:r w:rsidRPr="001B5294">
        <w:rPr>
          <w:rFonts w:asciiTheme="majorHAnsi" w:eastAsia="Times New Roman" w:hAnsiTheme="majorHAnsi" w:cstheme="majorHAnsi"/>
          <w:bCs/>
          <w:color w:val="000000"/>
          <w:sz w:val="24"/>
          <w:szCs w:val="24"/>
          <w:lang w:val="ro-RO"/>
        </w:rPr>
        <w:t>Prezentul Raport de audit este destinat:</w:t>
      </w:r>
    </w:p>
    <w:p w:rsidR="008663BF" w:rsidRPr="001B5294" w:rsidRDefault="002F10F3" w:rsidP="002F10F3">
      <w:pPr>
        <w:spacing w:after="0" w:line="276" w:lineRule="auto"/>
        <w:jc w:val="both"/>
        <w:rPr>
          <w:rFonts w:asciiTheme="majorHAnsi" w:eastAsia="Times New Roman" w:hAnsiTheme="majorHAnsi" w:cstheme="majorHAnsi"/>
          <w:bCs/>
          <w:color w:val="000000"/>
          <w:sz w:val="24"/>
          <w:szCs w:val="24"/>
          <w:lang w:val="ro-RO"/>
        </w:rPr>
      </w:pPr>
      <w:r w:rsidRPr="001B5294">
        <w:rPr>
          <w:rFonts w:asciiTheme="majorHAnsi" w:eastAsia="Times New Roman" w:hAnsiTheme="majorHAnsi" w:cstheme="majorHAnsi"/>
          <w:b/>
          <w:bCs/>
          <w:color w:val="000000"/>
          <w:sz w:val="24"/>
          <w:szCs w:val="24"/>
          <w:lang w:val="ro-RO"/>
        </w:rPr>
        <w:t>Parlamentului și Guvernului Republicii Moldova -</w:t>
      </w:r>
      <w:r w:rsidRPr="001B5294">
        <w:rPr>
          <w:rFonts w:asciiTheme="majorHAnsi" w:eastAsia="Times New Roman" w:hAnsiTheme="majorHAnsi" w:cstheme="majorHAnsi"/>
          <w:bCs/>
          <w:color w:val="000000"/>
          <w:sz w:val="24"/>
          <w:szCs w:val="24"/>
          <w:lang w:val="ro-RO"/>
        </w:rPr>
        <w:t xml:space="preserve"> pentru informare, luare de atitudine, dar și pentru o posibilă utilizare a informațiilor la adoptarea deciziilor/lansarea inițiativelor aferente promovării politicilor statului în domeniul </w:t>
      </w:r>
      <w:r w:rsidR="008663BF" w:rsidRPr="001B5294">
        <w:rPr>
          <w:rFonts w:asciiTheme="majorHAnsi" w:eastAsia="Times New Roman" w:hAnsiTheme="majorHAnsi" w:cstheme="majorHAnsi"/>
          <w:bCs/>
          <w:color w:val="000000"/>
          <w:sz w:val="24"/>
          <w:szCs w:val="24"/>
          <w:lang w:val="ro-RO"/>
        </w:rPr>
        <w:t xml:space="preserve">administrării și </w:t>
      </w:r>
      <w:r w:rsidRPr="001B5294">
        <w:rPr>
          <w:rFonts w:asciiTheme="majorHAnsi" w:eastAsia="Times New Roman" w:hAnsiTheme="majorHAnsi" w:cstheme="majorHAnsi"/>
          <w:bCs/>
          <w:color w:val="000000"/>
          <w:sz w:val="24"/>
          <w:szCs w:val="24"/>
          <w:lang w:val="ro-RO"/>
        </w:rPr>
        <w:t xml:space="preserve">gestionării resurselor </w:t>
      </w:r>
      <w:r w:rsidR="008663BF" w:rsidRPr="001B5294">
        <w:rPr>
          <w:rFonts w:asciiTheme="majorHAnsi" w:eastAsia="Times New Roman" w:hAnsiTheme="majorHAnsi" w:cstheme="majorHAnsi"/>
          <w:bCs/>
          <w:color w:val="000000"/>
          <w:sz w:val="24"/>
          <w:szCs w:val="24"/>
          <w:lang w:val="ro-RO"/>
        </w:rPr>
        <w:t>naturale</w:t>
      </w:r>
      <w:r w:rsidR="002F6F87" w:rsidRPr="001B5294">
        <w:rPr>
          <w:rFonts w:asciiTheme="majorHAnsi" w:eastAsia="Times New Roman" w:hAnsiTheme="majorHAnsi" w:cstheme="majorHAnsi"/>
          <w:bCs/>
          <w:color w:val="000000"/>
          <w:sz w:val="24"/>
          <w:szCs w:val="24"/>
          <w:lang w:val="ro-RO"/>
        </w:rPr>
        <w:t>;</w:t>
      </w:r>
    </w:p>
    <w:p w:rsidR="000A56AE" w:rsidRPr="001B5294" w:rsidRDefault="000A56AE" w:rsidP="002F10F3">
      <w:pPr>
        <w:spacing w:after="0" w:line="276" w:lineRule="auto"/>
        <w:jc w:val="both"/>
        <w:rPr>
          <w:rFonts w:asciiTheme="majorHAnsi" w:eastAsia="Times New Roman" w:hAnsiTheme="majorHAnsi" w:cstheme="majorHAnsi"/>
          <w:bCs/>
          <w:color w:val="000000"/>
          <w:sz w:val="24"/>
          <w:szCs w:val="24"/>
          <w:lang w:val="ro-RO"/>
        </w:rPr>
      </w:pPr>
      <w:r w:rsidRPr="001B5294">
        <w:rPr>
          <w:rFonts w:asciiTheme="majorHAnsi" w:eastAsia="Times New Roman" w:hAnsiTheme="majorHAnsi" w:cstheme="majorHAnsi"/>
          <w:b/>
          <w:bCs/>
          <w:color w:val="000000"/>
          <w:sz w:val="24"/>
          <w:szCs w:val="24"/>
          <w:lang w:val="ro-RO"/>
        </w:rPr>
        <w:t>Ministerului M</w:t>
      </w:r>
      <w:r w:rsidR="002F10F3" w:rsidRPr="001B5294">
        <w:rPr>
          <w:rFonts w:asciiTheme="majorHAnsi" w:eastAsia="Times New Roman" w:hAnsiTheme="majorHAnsi" w:cstheme="majorHAnsi"/>
          <w:b/>
          <w:bCs/>
          <w:color w:val="000000"/>
          <w:sz w:val="24"/>
          <w:szCs w:val="24"/>
          <w:lang w:val="ro-RO"/>
        </w:rPr>
        <w:t>ediului</w:t>
      </w:r>
      <w:r w:rsidR="004F0DCB" w:rsidRPr="001B5294">
        <w:rPr>
          <w:rFonts w:asciiTheme="majorHAnsi" w:eastAsia="Times New Roman" w:hAnsiTheme="majorHAnsi" w:cstheme="majorHAnsi"/>
          <w:bCs/>
          <w:color w:val="000000"/>
          <w:sz w:val="24"/>
          <w:szCs w:val="24"/>
          <w:lang w:val="ro-RO"/>
        </w:rPr>
        <w:t xml:space="preserve">, </w:t>
      </w:r>
      <w:r w:rsidR="002F10F3" w:rsidRPr="001B5294">
        <w:rPr>
          <w:rFonts w:asciiTheme="majorHAnsi" w:eastAsia="Times New Roman" w:hAnsiTheme="majorHAnsi" w:cstheme="majorHAnsi"/>
          <w:bCs/>
          <w:color w:val="000000"/>
          <w:sz w:val="24"/>
          <w:szCs w:val="24"/>
          <w:lang w:val="ro-RO"/>
        </w:rPr>
        <w:t>ca organ central de specialitate al administrației publice</w:t>
      </w:r>
      <w:r w:rsidRPr="001B5294">
        <w:rPr>
          <w:rFonts w:asciiTheme="majorHAnsi" w:eastAsia="Times New Roman" w:hAnsiTheme="majorHAnsi" w:cstheme="majorHAnsi"/>
          <w:bCs/>
          <w:color w:val="000000"/>
          <w:sz w:val="24"/>
          <w:szCs w:val="24"/>
          <w:lang w:val="ro-RO"/>
        </w:rPr>
        <w:t>,</w:t>
      </w:r>
      <w:r w:rsidR="002F10F3" w:rsidRPr="001B5294">
        <w:rPr>
          <w:rFonts w:asciiTheme="majorHAnsi" w:eastAsia="Times New Roman" w:hAnsiTheme="majorHAnsi" w:cstheme="majorHAnsi"/>
          <w:bCs/>
          <w:color w:val="000000"/>
          <w:sz w:val="24"/>
          <w:szCs w:val="24"/>
          <w:lang w:val="ro-RO"/>
        </w:rPr>
        <w:t xml:space="preserve"> responsabil de domeniu – pentru informare, precum și pentru o posibilă utilizare a informațiilor la promovarea politicii guvernamentale în domeniul </w:t>
      </w:r>
      <w:r w:rsidRPr="001B5294">
        <w:rPr>
          <w:rFonts w:asciiTheme="majorHAnsi" w:eastAsia="Times New Roman" w:hAnsiTheme="majorHAnsi" w:cstheme="majorHAnsi"/>
          <w:bCs/>
          <w:color w:val="000000"/>
          <w:sz w:val="24"/>
          <w:szCs w:val="24"/>
          <w:lang w:val="ro-RO"/>
        </w:rPr>
        <w:t xml:space="preserve">administrării și </w:t>
      </w:r>
      <w:r w:rsidR="002F10F3" w:rsidRPr="001B5294">
        <w:rPr>
          <w:rFonts w:asciiTheme="majorHAnsi" w:eastAsia="Times New Roman" w:hAnsiTheme="majorHAnsi" w:cstheme="majorHAnsi"/>
          <w:bCs/>
          <w:color w:val="000000"/>
          <w:sz w:val="24"/>
          <w:szCs w:val="24"/>
          <w:lang w:val="ro-RO"/>
        </w:rPr>
        <w:t xml:space="preserve">gestionării </w:t>
      </w:r>
      <w:r w:rsidRPr="001B5294">
        <w:rPr>
          <w:rFonts w:asciiTheme="majorHAnsi" w:eastAsia="Times New Roman" w:hAnsiTheme="majorHAnsi" w:cstheme="majorHAnsi"/>
          <w:bCs/>
          <w:color w:val="000000"/>
          <w:sz w:val="24"/>
          <w:szCs w:val="24"/>
          <w:lang w:val="ro-RO"/>
        </w:rPr>
        <w:t>lacurilor de acumulare/iazurilor</w:t>
      </w:r>
      <w:r w:rsidR="002F6F87" w:rsidRPr="001B5294">
        <w:rPr>
          <w:rFonts w:asciiTheme="majorHAnsi" w:eastAsia="Times New Roman" w:hAnsiTheme="majorHAnsi" w:cstheme="majorHAnsi"/>
          <w:bCs/>
          <w:color w:val="000000"/>
          <w:sz w:val="24"/>
          <w:szCs w:val="24"/>
          <w:lang w:val="ro-RO"/>
        </w:rPr>
        <w:t>;</w:t>
      </w:r>
    </w:p>
    <w:p w:rsidR="002F10F3" w:rsidRPr="001B5294" w:rsidRDefault="002F10F3" w:rsidP="002F10F3">
      <w:pPr>
        <w:spacing w:after="0" w:line="276" w:lineRule="auto"/>
        <w:jc w:val="both"/>
        <w:rPr>
          <w:rFonts w:asciiTheme="majorHAnsi" w:eastAsia="Times New Roman" w:hAnsiTheme="majorHAnsi" w:cstheme="majorHAnsi"/>
          <w:bCs/>
          <w:color w:val="000000"/>
          <w:sz w:val="24"/>
          <w:szCs w:val="24"/>
          <w:lang w:val="ro-RO"/>
        </w:rPr>
      </w:pPr>
      <w:r w:rsidRPr="001B5294">
        <w:rPr>
          <w:rFonts w:asciiTheme="majorHAnsi" w:eastAsia="Times New Roman" w:hAnsiTheme="majorHAnsi" w:cstheme="majorHAnsi"/>
          <w:b/>
          <w:bCs/>
          <w:color w:val="000000"/>
          <w:sz w:val="24"/>
          <w:szCs w:val="24"/>
          <w:lang w:val="ro-RO"/>
        </w:rPr>
        <w:t>Agenției ,,Apele Moldovei</w:t>
      </w:r>
      <w:r w:rsidRPr="001B5294">
        <w:rPr>
          <w:rFonts w:asciiTheme="majorHAnsi" w:eastAsia="Times New Roman" w:hAnsiTheme="majorHAnsi" w:cstheme="majorHAnsi"/>
          <w:bCs/>
          <w:color w:val="000000"/>
          <w:sz w:val="24"/>
          <w:szCs w:val="24"/>
          <w:lang w:val="ro-RO"/>
        </w:rPr>
        <w:t xml:space="preserve">”, ca autoritate administrativă de gestionare a apelor și a </w:t>
      </w:r>
      <w:r w:rsidR="000A56AE" w:rsidRPr="001B5294">
        <w:rPr>
          <w:rFonts w:asciiTheme="majorHAnsi" w:eastAsia="Times New Roman" w:hAnsiTheme="majorHAnsi" w:cstheme="majorHAnsi"/>
          <w:bCs/>
          <w:color w:val="000000"/>
          <w:sz w:val="24"/>
          <w:szCs w:val="24"/>
          <w:lang w:val="ro-RO"/>
        </w:rPr>
        <w:t>terenurilor fondului apelor</w:t>
      </w:r>
      <w:r w:rsidRPr="001B5294">
        <w:rPr>
          <w:rFonts w:asciiTheme="majorHAnsi" w:eastAsia="Times New Roman" w:hAnsiTheme="majorHAnsi" w:cstheme="majorHAnsi"/>
          <w:bCs/>
          <w:color w:val="000000"/>
          <w:sz w:val="24"/>
          <w:szCs w:val="24"/>
          <w:lang w:val="ro-RO"/>
        </w:rPr>
        <w:t xml:space="preserve"> – pentru </w:t>
      </w:r>
      <w:r w:rsidR="000A56AE" w:rsidRPr="001B5294">
        <w:rPr>
          <w:rFonts w:asciiTheme="majorHAnsi" w:eastAsia="Times New Roman" w:hAnsiTheme="majorHAnsi" w:cstheme="majorHAnsi"/>
          <w:bCs/>
          <w:color w:val="000000"/>
          <w:sz w:val="24"/>
          <w:szCs w:val="24"/>
          <w:lang w:val="ro-RO"/>
        </w:rPr>
        <w:t xml:space="preserve">o posibilă utilizare a informațiilor la realizarea activităților și </w:t>
      </w:r>
      <w:r w:rsidR="002F6F87" w:rsidRPr="001B5294">
        <w:rPr>
          <w:rFonts w:asciiTheme="majorHAnsi" w:eastAsia="Times New Roman" w:hAnsiTheme="majorHAnsi" w:cstheme="majorHAnsi"/>
          <w:bCs/>
          <w:color w:val="000000"/>
          <w:sz w:val="24"/>
          <w:szCs w:val="24"/>
          <w:lang w:val="ro-RO"/>
        </w:rPr>
        <w:t xml:space="preserve">pentru </w:t>
      </w:r>
      <w:r w:rsidR="000A56AE" w:rsidRPr="001B5294">
        <w:rPr>
          <w:rFonts w:asciiTheme="majorHAnsi" w:eastAsia="Times New Roman" w:hAnsiTheme="majorHAnsi" w:cstheme="majorHAnsi"/>
          <w:bCs/>
          <w:color w:val="000000"/>
          <w:sz w:val="24"/>
          <w:szCs w:val="24"/>
          <w:lang w:val="ro-RO"/>
        </w:rPr>
        <w:t>conformarea la prevederile legale</w:t>
      </w:r>
      <w:r w:rsidR="002F6F87" w:rsidRPr="001B5294">
        <w:rPr>
          <w:rFonts w:asciiTheme="majorHAnsi" w:eastAsia="Times New Roman" w:hAnsiTheme="majorHAnsi" w:cstheme="majorHAnsi"/>
          <w:bCs/>
          <w:color w:val="000000"/>
          <w:sz w:val="24"/>
          <w:szCs w:val="24"/>
          <w:lang w:val="ro-RO"/>
        </w:rPr>
        <w:t>;</w:t>
      </w:r>
    </w:p>
    <w:p w:rsidR="002F10F3" w:rsidRPr="001B5294" w:rsidRDefault="002F10F3" w:rsidP="002F10F3">
      <w:pPr>
        <w:spacing w:after="0" w:line="276" w:lineRule="auto"/>
        <w:jc w:val="both"/>
        <w:rPr>
          <w:rFonts w:asciiTheme="majorHAnsi" w:eastAsia="Times New Roman" w:hAnsiTheme="majorHAnsi" w:cstheme="majorHAnsi"/>
          <w:bCs/>
          <w:color w:val="000000"/>
          <w:sz w:val="24"/>
          <w:szCs w:val="24"/>
          <w:lang w:val="ro-RO"/>
        </w:rPr>
      </w:pPr>
      <w:r w:rsidRPr="001B5294">
        <w:rPr>
          <w:rFonts w:asciiTheme="majorHAnsi" w:eastAsia="Times New Roman" w:hAnsiTheme="majorHAnsi" w:cstheme="majorHAnsi"/>
          <w:b/>
          <w:bCs/>
          <w:color w:val="000000"/>
          <w:sz w:val="24"/>
          <w:szCs w:val="24"/>
          <w:lang w:val="ro-RO"/>
        </w:rPr>
        <w:t>Agenției Proprietății Publice</w:t>
      </w:r>
      <w:r w:rsidR="00096710" w:rsidRPr="001B5294">
        <w:rPr>
          <w:rFonts w:asciiTheme="majorHAnsi" w:eastAsia="Times New Roman" w:hAnsiTheme="majorHAnsi" w:cstheme="majorHAnsi"/>
          <w:bCs/>
          <w:color w:val="000000"/>
          <w:sz w:val="24"/>
          <w:szCs w:val="24"/>
          <w:lang w:val="ro-RO"/>
        </w:rPr>
        <w:t>,</w:t>
      </w:r>
      <w:r w:rsidRPr="001B5294">
        <w:rPr>
          <w:rFonts w:asciiTheme="majorHAnsi" w:eastAsia="Times New Roman" w:hAnsiTheme="majorHAnsi" w:cstheme="majorHAnsi"/>
          <w:b/>
          <w:bCs/>
          <w:color w:val="000000"/>
          <w:sz w:val="24"/>
          <w:szCs w:val="24"/>
          <w:lang w:val="ro-RO"/>
        </w:rPr>
        <w:t xml:space="preserve"> </w:t>
      </w:r>
      <w:r w:rsidRPr="001B5294">
        <w:rPr>
          <w:rFonts w:asciiTheme="majorHAnsi" w:eastAsia="Times New Roman" w:hAnsiTheme="majorHAnsi" w:cstheme="majorHAnsi"/>
          <w:bCs/>
          <w:color w:val="000000"/>
          <w:sz w:val="24"/>
          <w:szCs w:val="24"/>
          <w:lang w:val="ro-RO"/>
        </w:rPr>
        <w:t>ca autoritate administrativă centrală din subordinea Guvernului</w:t>
      </w:r>
      <w:r w:rsidR="002F6F87" w:rsidRPr="001B5294">
        <w:rPr>
          <w:rFonts w:asciiTheme="majorHAnsi" w:eastAsia="Times New Roman" w:hAnsiTheme="majorHAnsi" w:cstheme="majorHAnsi"/>
          <w:bCs/>
          <w:color w:val="000000"/>
          <w:sz w:val="24"/>
          <w:szCs w:val="24"/>
          <w:lang w:val="ro-RO"/>
        </w:rPr>
        <w:t>,</w:t>
      </w:r>
      <w:r w:rsidRPr="001B5294">
        <w:rPr>
          <w:rFonts w:asciiTheme="majorHAnsi" w:eastAsia="Times New Roman" w:hAnsiTheme="majorHAnsi" w:cstheme="majorHAnsi"/>
          <w:bCs/>
          <w:color w:val="000000"/>
          <w:sz w:val="24"/>
          <w:szCs w:val="24"/>
          <w:lang w:val="ro-RO"/>
        </w:rPr>
        <w:t xml:space="preserve"> care realizează politica statului în domeniul administrării terenurilor și bunurilor proprietate publică a statului</w:t>
      </w:r>
      <w:r w:rsidR="002F6F87" w:rsidRPr="001B5294">
        <w:rPr>
          <w:rFonts w:asciiTheme="majorHAnsi" w:eastAsia="Times New Roman" w:hAnsiTheme="majorHAnsi" w:cstheme="majorHAnsi"/>
          <w:bCs/>
          <w:color w:val="000000"/>
          <w:sz w:val="24"/>
          <w:szCs w:val="24"/>
          <w:lang w:val="ro-RO"/>
        </w:rPr>
        <w:t>,</w:t>
      </w:r>
      <w:r w:rsidRPr="001B5294">
        <w:rPr>
          <w:rFonts w:asciiTheme="majorHAnsi" w:eastAsia="Times New Roman" w:hAnsiTheme="majorHAnsi" w:cstheme="majorHAnsi"/>
          <w:bCs/>
          <w:color w:val="000000"/>
          <w:sz w:val="24"/>
          <w:szCs w:val="24"/>
          <w:lang w:val="ro-RO"/>
        </w:rPr>
        <w:t xml:space="preserve"> precum și delimitarea, consolidarea și evidența proprietății publice – pentru o posibilă utilizare a informațiilor la realizarea polit</w:t>
      </w:r>
      <w:r w:rsidR="000A56AE" w:rsidRPr="001B5294">
        <w:rPr>
          <w:rFonts w:asciiTheme="majorHAnsi" w:eastAsia="Times New Roman" w:hAnsiTheme="majorHAnsi" w:cstheme="majorHAnsi"/>
          <w:bCs/>
          <w:color w:val="000000"/>
          <w:sz w:val="24"/>
          <w:szCs w:val="24"/>
          <w:lang w:val="ro-RO"/>
        </w:rPr>
        <w:t>icii guvernamentale în domeniul terenului fondului apelor</w:t>
      </w:r>
      <w:r w:rsidR="002F6F87" w:rsidRPr="001B5294">
        <w:rPr>
          <w:rFonts w:asciiTheme="majorHAnsi" w:eastAsia="Times New Roman" w:hAnsiTheme="majorHAnsi" w:cstheme="majorHAnsi"/>
          <w:bCs/>
          <w:color w:val="000000"/>
          <w:sz w:val="24"/>
          <w:szCs w:val="24"/>
          <w:lang w:val="ro-RO"/>
        </w:rPr>
        <w:t>;</w:t>
      </w:r>
    </w:p>
    <w:p w:rsidR="000F2A41" w:rsidRPr="001B5294" w:rsidRDefault="002F6F87" w:rsidP="00A629BA">
      <w:pPr>
        <w:spacing w:after="0" w:line="276" w:lineRule="auto"/>
        <w:ind w:right="223"/>
        <w:contextualSpacing/>
        <w:jc w:val="both"/>
        <w:rPr>
          <w:rFonts w:asciiTheme="majorHAnsi" w:eastAsiaTheme="minorEastAsia" w:hAnsiTheme="majorHAnsi" w:cstheme="majorHAnsi"/>
          <w:lang w:val="ro-RO"/>
        </w:rPr>
      </w:pPr>
      <w:r w:rsidRPr="001B5294">
        <w:rPr>
          <w:rFonts w:asciiTheme="majorHAnsi" w:eastAsia="Times New Roman" w:hAnsiTheme="majorHAnsi" w:cstheme="majorHAnsi"/>
          <w:b/>
          <w:sz w:val="24"/>
          <w:szCs w:val="24"/>
          <w:lang w:val="ro-RO"/>
        </w:rPr>
        <w:t>s</w:t>
      </w:r>
      <w:r w:rsidR="000A56AE" w:rsidRPr="001B5294">
        <w:rPr>
          <w:rFonts w:asciiTheme="majorHAnsi" w:eastAsia="Times New Roman" w:hAnsiTheme="majorHAnsi" w:cstheme="majorHAnsi"/>
          <w:b/>
          <w:sz w:val="24"/>
          <w:szCs w:val="24"/>
          <w:lang w:val="ro-RO"/>
        </w:rPr>
        <w:t>ociet</w:t>
      </w:r>
      <w:r w:rsidRPr="001B5294">
        <w:rPr>
          <w:rFonts w:asciiTheme="majorHAnsi" w:eastAsia="Times New Roman" w:hAnsiTheme="majorHAnsi" w:cstheme="majorHAnsi"/>
          <w:b/>
          <w:sz w:val="24"/>
          <w:szCs w:val="24"/>
          <w:lang w:val="ro-RO"/>
        </w:rPr>
        <w:t>ății</w:t>
      </w:r>
      <w:r w:rsidR="000A56AE" w:rsidRPr="001B5294">
        <w:rPr>
          <w:rFonts w:asciiTheme="majorHAnsi" w:eastAsia="Times New Roman" w:hAnsiTheme="majorHAnsi" w:cstheme="majorHAnsi"/>
          <w:b/>
          <w:sz w:val="24"/>
          <w:szCs w:val="24"/>
          <w:lang w:val="ro-RO"/>
        </w:rPr>
        <w:t xml:space="preserve"> civil</w:t>
      </w:r>
      <w:r w:rsidRPr="001B5294">
        <w:rPr>
          <w:rFonts w:asciiTheme="majorHAnsi" w:eastAsia="Times New Roman" w:hAnsiTheme="majorHAnsi" w:cstheme="majorHAnsi"/>
          <w:b/>
          <w:sz w:val="24"/>
          <w:szCs w:val="24"/>
          <w:lang w:val="ro-RO"/>
        </w:rPr>
        <w:t>e</w:t>
      </w:r>
      <w:r w:rsidR="000A56AE" w:rsidRPr="001B5294">
        <w:rPr>
          <w:rFonts w:asciiTheme="majorHAnsi" w:eastAsia="Times New Roman" w:hAnsiTheme="majorHAnsi" w:cstheme="majorHAnsi"/>
          <w:b/>
          <w:sz w:val="24"/>
          <w:szCs w:val="24"/>
          <w:lang w:val="ro-RO"/>
        </w:rPr>
        <w:t>, alt</w:t>
      </w:r>
      <w:r w:rsidRPr="001B5294">
        <w:rPr>
          <w:rFonts w:asciiTheme="majorHAnsi" w:eastAsia="Times New Roman" w:hAnsiTheme="majorHAnsi" w:cstheme="majorHAnsi"/>
          <w:b/>
          <w:sz w:val="24"/>
          <w:szCs w:val="24"/>
          <w:lang w:val="ro-RO"/>
        </w:rPr>
        <w:t>or</w:t>
      </w:r>
      <w:r w:rsidR="000A56AE" w:rsidRPr="001B5294">
        <w:rPr>
          <w:rFonts w:asciiTheme="majorHAnsi" w:eastAsia="Times New Roman" w:hAnsiTheme="majorHAnsi" w:cstheme="majorHAnsi"/>
          <w:b/>
          <w:sz w:val="24"/>
          <w:szCs w:val="24"/>
          <w:lang w:val="ro-RO"/>
        </w:rPr>
        <w:t xml:space="preserve"> părți interesate.</w:t>
      </w:r>
    </w:p>
    <w:p w:rsidR="00345472" w:rsidRPr="001B5294" w:rsidRDefault="00345472">
      <w:pPr>
        <w:rPr>
          <w:rFonts w:asciiTheme="majorHAnsi" w:eastAsiaTheme="minorEastAsia" w:hAnsiTheme="majorHAnsi" w:cstheme="majorHAnsi"/>
          <w:sz w:val="20"/>
          <w:szCs w:val="20"/>
          <w:lang w:val="ro-RO"/>
        </w:rPr>
      </w:pPr>
      <w:r w:rsidRPr="001B5294">
        <w:rPr>
          <w:rFonts w:asciiTheme="majorHAnsi" w:eastAsiaTheme="minorEastAsia" w:hAnsiTheme="majorHAnsi" w:cstheme="majorHAnsi"/>
          <w:sz w:val="20"/>
          <w:szCs w:val="20"/>
          <w:lang w:val="ro-RO"/>
        </w:rPr>
        <w:br w:type="page"/>
      </w:r>
    </w:p>
    <w:p w:rsidR="00D14312" w:rsidRPr="001B5294" w:rsidRDefault="006D3487" w:rsidP="006D3487">
      <w:pPr>
        <w:pStyle w:val="Heading1"/>
        <w:numPr>
          <w:ilvl w:val="0"/>
          <w:numId w:val="33"/>
        </w:numPr>
        <w:tabs>
          <w:tab w:val="left" w:pos="142"/>
        </w:tabs>
        <w:ind w:left="0" w:firstLine="0"/>
        <w:rPr>
          <w:lang w:val="ro-RO"/>
        </w:rPr>
      </w:pPr>
      <w:r>
        <w:rPr>
          <w:lang w:val="ro-RO"/>
        </w:rPr>
        <w:lastRenderedPageBreak/>
        <w:t xml:space="preserve"> </w:t>
      </w:r>
      <w:bookmarkStart w:id="2" w:name="_Toc91774289"/>
      <w:r w:rsidR="000F2A41" w:rsidRPr="001B5294">
        <w:rPr>
          <w:lang w:val="ro-RO"/>
        </w:rPr>
        <w:t>SINTEZ</w:t>
      </w:r>
      <w:r w:rsidR="002F6F87" w:rsidRPr="001B5294">
        <w:rPr>
          <w:lang w:val="ro-RO"/>
        </w:rPr>
        <w:t>Ă</w:t>
      </w:r>
      <w:bookmarkEnd w:id="2"/>
    </w:p>
    <w:p w:rsidR="00EC08A7" w:rsidRPr="001B5294" w:rsidRDefault="00EC08A7" w:rsidP="00EC08A7">
      <w:pPr>
        <w:spacing w:after="0" w:line="276" w:lineRule="auto"/>
        <w:ind w:firstLine="720"/>
        <w:jc w:val="both"/>
        <w:rPr>
          <w:rFonts w:asciiTheme="majorHAnsi" w:hAnsiTheme="majorHAnsi"/>
          <w:bCs/>
          <w:sz w:val="24"/>
          <w:szCs w:val="24"/>
          <w:lang w:val="ro-RO"/>
        </w:rPr>
      </w:pPr>
      <w:r w:rsidRPr="001B5294">
        <w:rPr>
          <w:rFonts w:asciiTheme="majorHAnsi" w:hAnsiTheme="majorHAnsi"/>
          <w:sz w:val="24"/>
          <w:szCs w:val="24"/>
          <w:lang w:val="ro-RO"/>
        </w:rPr>
        <w:t xml:space="preserve">Misiunea de audit asupra conformității </w:t>
      </w:r>
      <w:r w:rsidRPr="001B5294">
        <w:rPr>
          <w:rFonts w:asciiTheme="majorHAnsi" w:hAnsiTheme="majorHAnsi"/>
          <w:bCs/>
          <w:iCs/>
          <w:sz w:val="24"/>
          <w:szCs w:val="24"/>
          <w:lang w:val="ro-RO"/>
        </w:rPr>
        <w:t>administrării și gestionării corpurilor de apă de suprafață, zonelor de protecție, terenului fondului apelor și construcțiilor hidrotehnice aferente acestora</w:t>
      </w:r>
      <w:r w:rsidRPr="001B5294">
        <w:rPr>
          <w:rFonts w:asciiTheme="majorHAnsi" w:hAnsiTheme="majorHAnsi"/>
          <w:sz w:val="24"/>
          <w:szCs w:val="24"/>
          <w:lang w:val="ro-RO"/>
        </w:rPr>
        <w:t xml:space="preserve"> a fost realizată conform Legii privind organizarea și funcționarea Curții de Conturi</w:t>
      </w:r>
      <w:r w:rsidR="002F6F87" w:rsidRPr="001B5294">
        <w:rPr>
          <w:rFonts w:asciiTheme="majorHAnsi" w:hAnsiTheme="majorHAnsi"/>
          <w:sz w:val="24"/>
          <w:szCs w:val="24"/>
          <w:lang w:val="ro-RO"/>
        </w:rPr>
        <w:t xml:space="preserve"> a Republicii Moldova</w:t>
      </w:r>
      <w:r w:rsidRPr="001B5294">
        <w:rPr>
          <w:rFonts w:asciiTheme="majorHAnsi" w:hAnsiTheme="majorHAnsi"/>
          <w:sz w:val="24"/>
          <w:szCs w:val="24"/>
          <w:vertAlign w:val="superscript"/>
          <w:lang w:val="ro-RO"/>
        </w:rPr>
        <w:footnoteReference w:id="1"/>
      </w:r>
      <w:r w:rsidRPr="001B5294">
        <w:rPr>
          <w:rFonts w:asciiTheme="majorHAnsi" w:hAnsiTheme="majorHAnsi"/>
          <w:sz w:val="24"/>
          <w:szCs w:val="24"/>
          <w:lang w:val="ro-RO"/>
        </w:rPr>
        <w:t xml:space="preserve"> și Programului activității de audit a Curții de Conturi pe anul 2021</w:t>
      </w:r>
      <w:r w:rsidRPr="001B5294">
        <w:rPr>
          <w:rFonts w:asciiTheme="majorHAnsi" w:hAnsiTheme="majorHAnsi"/>
          <w:sz w:val="24"/>
          <w:szCs w:val="24"/>
          <w:vertAlign w:val="superscript"/>
          <w:lang w:val="ro-RO"/>
        </w:rPr>
        <w:footnoteReference w:id="2"/>
      </w:r>
      <w:r w:rsidRPr="001B5294">
        <w:rPr>
          <w:rFonts w:asciiTheme="majorHAnsi" w:hAnsiTheme="majorHAnsi"/>
          <w:sz w:val="24"/>
          <w:szCs w:val="24"/>
          <w:lang w:val="ro-RO"/>
        </w:rPr>
        <w:t>. Auditul</w:t>
      </w:r>
      <w:r w:rsidRPr="001B5294">
        <w:rPr>
          <w:rFonts w:asciiTheme="majorHAnsi" w:hAnsiTheme="majorHAnsi"/>
          <w:bCs/>
          <w:sz w:val="24"/>
          <w:szCs w:val="24"/>
          <w:lang w:val="ro-RO"/>
        </w:rPr>
        <w:t xml:space="preserve"> </w:t>
      </w:r>
      <w:r w:rsidR="008F535A" w:rsidRPr="001B5294">
        <w:rPr>
          <w:rFonts w:asciiTheme="majorHAnsi" w:hAnsiTheme="majorHAnsi"/>
          <w:bCs/>
          <w:sz w:val="24"/>
          <w:szCs w:val="24"/>
          <w:lang w:val="ro-RO"/>
        </w:rPr>
        <w:t xml:space="preserve">  </w:t>
      </w:r>
      <w:r w:rsidRPr="001B5294">
        <w:rPr>
          <w:rFonts w:asciiTheme="majorHAnsi" w:hAnsiTheme="majorHAnsi"/>
          <w:bCs/>
          <w:sz w:val="24"/>
          <w:szCs w:val="24"/>
          <w:lang w:val="ro-RO"/>
        </w:rPr>
        <w:t>și-a propus să evalueze aspectele ce țin de transparența și conformitatea activităților realizate prin prisma responsabilităților îndeplinite de către MM, AAM, APP, AM, IPM, APL și alte instituții implicate în administrarea și gestionarea terenu</w:t>
      </w:r>
      <w:r w:rsidR="007E2138" w:rsidRPr="001B5294">
        <w:rPr>
          <w:rFonts w:asciiTheme="majorHAnsi" w:hAnsiTheme="majorHAnsi"/>
          <w:bCs/>
          <w:sz w:val="24"/>
          <w:szCs w:val="24"/>
          <w:lang w:val="ro-RO"/>
        </w:rPr>
        <w:t>rilor</w:t>
      </w:r>
      <w:r w:rsidRPr="001B5294">
        <w:rPr>
          <w:rFonts w:asciiTheme="majorHAnsi" w:hAnsiTheme="majorHAnsi"/>
          <w:bCs/>
          <w:sz w:val="24"/>
          <w:szCs w:val="24"/>
          <w:lang w:val="ro-RO"/>
        </w:rPr>
        <w:t xml:space="preserve"> fondului apelor aferente lacurilor de acumulare/iazurilor, proprietate publică a statului.</w:t>
      </w:r>
    </w:p>
    <w:p w:rsidR="00B45CDB" w:rsidRPr="001B5294" w:rsidRDefault="009B5E7D" w:rsidP="00B45CDB">
      <w:pPr>
        <w:spacing w:after="0" w:line="276" w:lineRule="auto"/>
        <w:ind w:firstLine="720"/>
        <w:jc w:val="both"/>
        <w:rPr>
          <w:rFonts w:asciiTheme="majorHAnsi" w:hAnsiTheme="majorHAnsi"/>
          <w:sz w:val="24"/>
          <w:szCs w:val="24"/>
          <w:lang w:val="ro-RO"/>
        </w:rPr>
      </w:pPr>
      <w:r w:rsidRPr="001B5294">
        <w:rPr>
          <w:rFonts w:asciiTheme="majorHAnsi" w:hAnsiTheme="majorHAnsi"/>
          <w:sz w:val="24"/>
          <w:szCs w:val="24"/>
          <w:lang w:val="ro-RO"/>
        </w:rPr>
        <w:t>C</w:t>
      </w:r>
      <w:r w:rsidR="00855847" w:rsidRPr="001B5294">
        <w:rPr>
          <w:rFonts w:asciiTheme="majorHAnsi" w:hAnsiTheme="majorHAnsi"/>
          <w:sz w:val="24"/>
          <w:szCs w:val="24"/>
          <w:lang w:val="ro-RO"/>
        </w:rPr>
        <w:t xml:space="preserve">ategoria de ape de suprafață </w:t>
      </w:r>
      <w:r w:rsidR="00096710" w:rsidRPr="001B5294">
        <w:rPr>
          <w:rFonts w:asciiTheme="majorHAnsi" w:hAnsiTheme="majorHAnsi"/>
          <w:sz w:val="24"/>
          <w:szCs w:val="24"/>
          <w:lang w:val="ro-RO"/>
        </w:rPr>
        <w:t>include</w:t>
      </w:r>
      <w:r w:rsidRPr="001B5294">
        <w:rPr>
          <w:rFonts w:asciiTheme="majorHAnsi" w:hAnsiTheme="majorHAnsi"/>
          <w:sz w:val="24"/>
          <w:szCs w:val="24"/>
          <w:lang w:val="ro-RO"/>
        </w:rPr>
        <w:t xml:space="preserve"> corpuri</w:t>
      </w:r>
      <w:r w:rsidR="00855847" w:rsidRPr="001B5294">
        <w:rPr>
          <w:rFonts w:asciiTheme="majorHAnsi" w:hAnsiTheme="majorHAnsi"/>
          <w:sz w:val="24"/>
          <w:szCs w:val="24"/>
          <w:lang w:val="ro-RO"/>
        </w:rPr>
        <w:t xml:space="preserve"> de apă </w:t>
      </w:r>
      <w:r w:rsidR="00330F74" w:rsidRPr="001B5294">
        <w:rPr>
          <w:rFonts w:asciiTheme="majorHAnsi" w:hAnsiTheme="majorHAnsi"/>
          <w:sz w:val="24"/>
          <w:szCs w:val="24"/>
          <w:lang w:val="ro-RO"/>
        </w:rPr>
        <w:t xml:space="preserve">naturale și </w:t>
      </w:r>
      <w:r w:rsidR="00855847" w:rsidRPr="001B5294">
        <w:rPr>
          <w:rFonts w:asciiTheme="majorHAnsi" w:hAnsiTheme="majorHAnsi"/>
          <w:sz w:val="24"/>
          <w:szCs w:val="24"/>
          <w:lang w:val="ro-RO"/>
        </w:rPr>
        <w:t xml:space="preserve">artificiale, </w:t>
      </w:r>
      <w:r w:rsidR="008F535A" w:rsidRPr="001B5294">
        <w:rPr>
          <w:rFonts w:asciiTheme="majorHAnsi" w:hAnsiTheme="majorHAnsi"/>
          <w:sz w:val="24"/>
          <w:szCs w:val="24"/>
          <w:lang w:val="ro-RO"/>
        </w:rPr>
        <w:t xml:space="preserve">unele </w:t>
      </w:r>
      <w:r w:rsidR="00B45CDB" w:rsidRPr="001B5294">
        <w:rPr>
          <w:rFonts w:asciiTheme="majorHAnsi" w:hAnsiTheme="majorHAnsi"/>
          <w:sz w:val="24"/>
          <w:szCs w:val="24"/>
          <w:lang w:val="ro-RO"/>
        </w:rPr>
        <w:t>din</w:t>
      </w:r>
      <w:r w:rsidR="008F535A" w:rsidRPr="001B5294">
        <w:rPr>
          <w:rFonts w:asciiTheme="majorHAnsi" w:hAnsiTheme="majorHAnsi"/>
          <w:sz w:val="24"/>
          <w:szCs w:val="24"/>
          <w:lang w:val="ro-RO"/>
        </w:rPr>
        <w:t>tre</w:t>
      </w:r>
      <w:r w:rsidR="00B45CDB" w:rsidRPr="001B5294">
        <w:rPr>
          <w:rFonts w:asciiTheme="majorHAnsi" w:hAnsiTheme="majorHAnsi"/>
          <w:sz w:val="24"/>
          <w:szCs w:val="24"/>
          <w:lang w:val="ro-RO"/>
        </w:rPr>
        <w:t xml:space="preserve"> care</w:t>
      </w:r>
      <w:r w:rsidR="008F535A" w:rsidRPr="001B5294">
        <w:rPr>
          <w:rFonts w:asciiTheme="majorHAnsi" w:hAnsiTheme="majorHAnsi"/>
          <w:sz w:val="24"/>
          <w:szCs w:val="24"/>
          <w:lang w:val="ro-RO"/>
        </w:rPr>
        <w:t xml:space="preserve"> sunt</w:t>
      </w:r>
      <w:r w:rsidRPr="001B5294">
        <w:rPr>
          <w:rFonts w:asciiTheme="majorHAnsi" w:hAnsiTheme="majorHAnsi"/>
          <w:sz w:val="24"/>
          <w:szCs w:val="24"/>
          <w:lang w:val="ro-RO"/>
        </w:rPr>
        <w:t xml:space="preserve"> </w:t>
      </w:r>
      <w:r w:rsidR="00855847" w:rsidRPr="001B5294">
        <w:rPr>
          <w:rFonts w:asciiTheme="majorHAnsi" w:hAnsiTheme="majorHAnsi"/>
          <w:sz w:val="24"/>
          <w:szCs w:val="24"/>
          <w:lang w:val="ro-RO"/>
        </w:rPr>
        <w:t>la</w:t>
      </w:r>
      <w:r w:rsidRPr="001B5294">
        <w:rPr>
          <w:rFonts w:asciiTheme="majorHAnsi" w:hAnsiTheme="majorHAnsi"/>
          <w:sz w:val="24"/>
          <w:szCs w:val="24"/>
          <w:lang w:val="ro-RO"/>
        </w:rPr>
        <w:t>curi</w:t>
      </w:r>
      <w:r w:rsidR="008F535A" w:rsidRPr="001B5294">
        <w:rPr>
          <w:rFonts w:asciiTheme="majorHAnsi" w:hAnsiTheme="majorHAnsi"/>
          <w:sz w:val="24"/>
          <w:szCs w:val="24"/>
          <w:lang w:val="ro-RO"/>
        </w:rPr>
        <w:t>le</w:t>
      </w:r>
      <w:r w:rsidRPr="001B5294">
        <w:rPr>
          <w:rFonts w:asciiTheme="majorHAnsi" w:hAnsiTheme="majorHAnsi"/>
          <w:sz w:val="24"/>
          <w:szCs w:val="24"/>
          <w:lang w:val="ro-RO"/>
        </w:rPr>
        <w:t xml:space="preserve"> de acumulare și iazuri</w:t>
      </w:r>
      <w:r w:rsidR="008F535A" w:rsidRPr="001B5294">
        <w:rPr>
          <w:rFonts w:asciiTheme="majorHAnsi" w:hAnsiTheme="majorHAnsi"/>
          <w:sz w:val="24"/>
          <w:szCs w:val="24"/>
          <w:lang w:val="ro-RO"/>
        </w:rPr>
        <w:t>le</w:t>
      </w:r>
      <w:r w:rsidR="00855847" w:rsidRPr="001B5294">
        <w:rPr>
          <w:rFonts w:asciiTheme="majorHAnsi" w:hAnsiTheme="majorHAnsi"/>
          <w:sz w:val="24"/>
          <w:szCs w:val="24"/>
          <w:lang w:val="ro-RO"/>
        </w:rPr>
        <w:t xml:space="preserve">, destinate pisciculturii, irigării și altor scopuri de </w:t>
      </w:r>
      <w:r w:rsidR="00446304" w:rsidRPr="001B5294">
        <w:rPr>
          <w:rFonts w:asciiTheme="majorHAnsi" w:hAnsiTheme="majorHAnsi"/>
          <w:sz w:val="24"/>
          <w:szCs w:val="24"/>
          <w:lang w:val="ro-RO"/>
        </w:rPr>
        <w:t>producere, a</w:t>
      </w:r>
      <w:r w:rsidR="0003402E" w:rsidRPr="001B5294">
        <w:rPr>
          <w:rFonts w:asciiTheme="majorHAnsi" w:hAnsiTheme="majorHAnsi"/>
          <w:sz w:val="24"/>
          <w:szCs w:val="24"/>
          <w:lang w:val="ro-RO"/>
        </w:rPr>
        <w:t xml:space="preserve">cestea făcând parte din proprietatea statului din domeniul public, </w:t>
      </w:r>
      <w:r w:rsidR="00513AAF" w:rsidRPr="001B5294">
        <w:rPr>
          <w:rFonts w:asciiTheme="majorHAnsi" w:hAnsiTheme="majorHAnsi"/>
          <w:sz w:val="24"/>
          <w:szCs w:val="24"/>
          <w:lang w:val="ro-RO"/>
        </w:rPr>
        <w:t xml:space="preserve">amplasate pe </w:t>
      </w:r>
      <w:r w:rsidR="001455B6" w:rsidRPr="001B5294">
        <w:rPr>
          <w:rFonts w:asciiTheme="majorHAnsi" w:hAnsiTheme="majorHAnsi"/>
          <w:sz w:val="24"/>
          <w:szCs w:val="24"/>
          <w:lang w:val="ro-RO"/>
        </w:rPr>
        <w:t>88</w:t>
      </w:r>
      <w:r w:rsidR="00345472" w:rsidRPr="001B5294">
        <w:rPr>
          <w:rFonts w:asciiTheme="majorHAnsi" w:hAnsiTheme="majorHAnsi"/>
          <w:sz w:val="24"/>
          <w:szCs w:val="24"/>
          <w:lang w:val="ro-RO"/>
        </w:rPr>
        <w:t>,</w:t>
      </w:r>
      <w:r w:rsidR="001455B6" w:rsidRPr="001B5294">
        <w:rPr>
          <w:rFonts w:asciiTheme="majorHAnsi" w:hAnsiTheme="majorHAnsi"/>
          <w:sz w:val="24"/>
          <w:szCs w:val="24"/>
          <w:lang w:val="ro-RO"/>
        </w:rPr>
        <w:t>6</w:t>
      </w:r>
      <w:r w:rsidR="00226774" w:rsidRPr="001B5294">
        <w:rPr>
          <w:rFonts w:asciiTheme="majorHAnsi" w:hAnsiTheme="majorHAnsi"/>
          <w:sz w:val="24"/>
          <w:szCs w:val="24"/>
          <w:lang w:val="ro-RO"/>
        </w:rPr>
        <w:t xml:space="preserve"> </w:t>
      </w:r>
      <w:r w:rsidR="00345472" w:rsidRPr="001B5294">
        <w:rPr>
          <w:rFonts w:asciiTheme="majorHAnsi" w:hAnsiTheme="majorHAnsi"/>
          <w:sz w:val="24"/>
          <w:szCs w:val="24"/>
          <w:lang w:val="ro-RO"/>
        </w:rPr>
        <w:t xml:space="preserve">mii </w:t>
      </w:r>
      <w:r w:rsidR="00855847" w:rsidRPr="001B5294">
        <w:rPr>
          <w:rFonts w:asciiTheme="majorHAnsi" w:hAnsiTheme="majorHAnsi"/>
          <w:sz w:val="24"/>
          <w:szCs w:val="24"/>
          <w:lang w:val="ro-RO"/>
        </w:rPr>
        <w:t>ha</w:t>
      </w:r>
      <w:r w:rsidR="001455B6" w:rsidRPr="001B5294">
        <w:rPr>
          <w:rStyle w:val="FootnoteReference"/>
          <w:rFonts w:asciiTheme="majorHAnsi" w:hAnsiTheme="majorHAnsi"/>
          <w:sz w:val="24"/>
          <w:szCs w:val="24"/>
          <w:lang w:val="ro-RO"/>
        </w:rPr>
        <w:footnoteReference w:id="3"/>
      </w:r>
      <w:r w:rsidR="00345472" w:rsidRPr="001B5294">
        <w:rPr>
          <w:rFonts w:asciiTheme="majorHAnsi" w:hAnsiTheme="majorHAnsi"/>
          <w:sz w:val="24"/>
          <w:szCs w:val="24"/>
          <w:lang w:val="ro-RO"/>
        </w:rPr>
        <w:t xml:space="preserve">  </w:t>
      </w:r>
      <w:r w:rsidR="00855847" w:rsidRPr="001B5294">
        <w:rPr>
          <w:rFonts w:asciiTheme="majorHAnsi" w:hAnsiTheme="majorHAnsi"/>
          <w:sz w:val="24"/>
          <w:szCs w:val="24"/>
          <w:lang w:val="ro-RO"/>
        </w:rPr>
        <w:t>de teren al</w:t>
      </w:r>
      <w:r w:rsidRPr="001B5294">
        <w:rPr>
          <w:rFonts w:asciiTheme="majorHAnsi" w:hAnsiTheme="majorHAnsi"/>
          <w:sz w:val="24"/>
          <w:szCs w:val="24"/>
          <w:lang w:val="ro-RO"/>
        </w:rPr>
        <w:t xml:space="preserve"> fondului apelor,</w:t>
      </w:r>
      <w:r w:rsidR="00446304" w:rsidRPr="001B5294">
        <w:rPr>
          <w:rFonts w:asciiTheme="majorHAnsi" w:hAnsiTheme="majorHAnsi"/>
          <w:sz w:val="24"/>
          <w:szCs w:val="24"/>
          <w:lang w:val="ro-RO"/>
        </w:rPr>
        <w:t xml:space="preserve"> și</w:t>
      </w:r>
      <w:r w:rsidRPr="001B5294">
        <w:rPr>
          <w:rFonts w:asciiTheme="majorHAnsi" w:hAnsiTheme="majorHAnsi"/>
          <w:sz w:val="24"/>
          <w:szCs w:val="24"/>
          <w:lang w:val="ro-RO"/>
        </w:rPr>
        <w:t xml:space="preserve"> </w:t>
      </w:r>
      <w:r w:rsidR="00EC08A7" w:rsidRPr="001B5294">
        <w:rPr>
          <w:rFonts w:asciiTheme="majorHAnsi" w:hAnsiTheme="majorHAnsi"/>
          <w:sz w:val="24"/>
          <w:szCs w:val="24"/>
          <w:lang w:val="ro-RO"/>
        </w:rPr>
        <w:t>jucând un rol important la asigurarea integrității patrimoniului statului și administrarea</w:t>
      </w:r>
      <w:r w:rsidR="008F535A" w:rsidRPr="001B5294">
        <w:rPr>
          <w:rFonts w:asciiTheme="majorHAnsi" w:hAnsiTheme="majorHAnsi"/>
          <w:sz w:val="24"/>
          <w:szCs w:val="24"/>
          <w:lang w:val="ro-RO"/>
        </w:rPr>
        <w:t>/</w:t>
      </w:r>
      <w:r w:rsidR="00EC08A7" w:rsidRPr="001B5294">
        <w:rPr>
          <w:rFonts w:asciiTheme="majorHAnsi" w:hAnsiTheme="majorHAnsi"/>
          <w:sz w:val="24"/>
          <w:szCs w:val="24"/>
          <w:lang w:val="ro-RO"/>
        </w:rPr>
        <w:t>gestionarea conformă a bazinelor acvatice.</w:t>
      </w:r>
    </w:p>
    <w:p w:rsidR="005205A9" w:rsidRPr="001B5294" w:rsidRDefault="005205A9" w:rsidP="005205A9">
      <w:pPr>
        <w:spacing w:after="0" w:line="276" w:lineRule="auto"/>
        <w:ind w:firstLine="720"/>
        <w:jc w:val="both"/>
        <w:rPr>
          <w:rFonts w:asciiTheme="majorHAnsi" w:hAnsiTheme="majorHAnsi"/>
          <w:sz w:val="24"/>
          <w:szCs w:val="24"/>
          <w:lang w:val="ro-RO"/>
        </w:rPr>
      </w:pPr>
      <w:r w:rsidRPr="001B5294">
        <w:rPr>
          <w:rFonts w:asciiTheme="majorHAnsi" w:hAnsiTheme="majorHAnsi"/>
          <w:sz w:val="24"/>
          <w:szCs w:val="24"/>
          <w:lang w:val="ro-RO"/>
        </w:rPr>
        <w:t xml:space="preserve">Raportul de audit furnizează destinatarilor informații privind conformitatea </w:t>
      </w:r>
      <w:r w:rsidRPr="001B5294">
        <w:rPr>
          <w:rFonts w:asciiTheme="majorHAnsi" w:hAnsiTheme="majorHAnsi"/>
          <w:bCs/>
          <w:iCs/>
          <w:sz w:val="24"/>
          <w:szCs w:val="24"/>
          <w:lang w:val="ro-RO"/>
        </w:rPr>
        <w:t>administrării și gestionării corpurilor de apă de suprafață, zonelor de protecție, terenului fondului apelor și construcțiilor hidrotehnice aferente acestora</w:t>
      </w:r>
      <w:r w:rsidR="00446304" w:rsidRPr="001B5294">
        <w:rPr>
          <w:rFonts w:asciiTheme="majorHAnsi" w:hAnsiTheme="majorHAnsi"/>
          <w:bCs/>
          <w:iCs/>
          <w:sz w:val="24"/>
          <w:szCs w:val="24"/>
          <w:lang w:val="ro-RO"/>
        </w:rPr>
        <w:t>,</w:t>
      </w:r>
      <w:r w:rsidRPr="001B5294">
        <w:rPr>
          <w:rFonts w:asciiTheme="majorHAnsi" w:hAnsiTheme="majorHAnsi"/>
          <w:sz w:val="24"/>
          <w:szCs w:val="24"/>
          <w:lang w:val="ro-RO"/>
        </w:rPr>
        <w:t xml:space="preserve"> precum și neconcordanțele, lacunele cadrului normativ aplicabil domeniului resurse</w:t>
      </w:r>
      <w:r w:rsidR="00446304" w:rsidRPr="001B5294">
        <w:rPr>
          <w:rFonts w:asciiTheme="majorHAnsi" w:hAnsiTheme="majorHAnsi"/>
          <w:sz w:val="24"/>
          <w:szCs w:val="24"/>
          <w:lang w:val="ro-RO"/>
        </w:rPr>
        <w:t>lor</w:t>
      </w:r>
      <w:r w:rsidRPr="001B5294">
        <w:rPr>
          <w:rFonts w:asciiTheme="majorHAnsi" w:hAnsiTheme="majorHAnsi"/>
          <w:sz w:val="24"/>
          <w:szCs w:val="24"/>
          <w:lang w:val="ro-RO"/>
        </w:rPr>
        <w:t xml:space="preserve"> naturale. </w:t>
      </w:r>
    </w:p>
    <w:p w:rsidR="00511E76" w:rsidRPr="001B5294" w:rsidRDefault="0003402E" w:rsidP="00B45CDB">
      <w:pPr>
        <w:spacing w:after="0" w:line="276" w:lineRule="auto"/>
        <w:ind w:firstLine="720"/>
        <w:jc w:val="both"/>
        <w:rPr>
          <w:rFonts w:asciiTheme="majorHAnsi" w:hAnsiTheme="majorHAnsi"/>
          <w:iCs/>
          <w:sz w:val="24"/>
          <w:szCs w:val="24"/>
          <w:lang w:val="ro-RO"/>
        </w:rPr>
      </w:pPr>
      <w:r w:rsidRPr="001B5294">
        <w:rPr>
          <w:rFonts w:asciiTheme="majorHAnsi" w:hAnsiTheme="majorHAnsi"/>
          <w:sz w:val="24"/>
          <w:szCs w:val="24"/>
          <w:lang w:val="ro-RO"/>
        </w:rPr>
        <w:t>Înregistrarea, arenda terenului fondului apelor</w:t>
      </w:r>
      <w:r w:rsidR="00446304" w:rsidRPr="001B5294">
        <w:rPr>
          <w:rFonts w:asciiTheme="majorHAnsi" w:hAnsiTheme="majorHAnsi"/>
          <w:sz w:val="24"/>
          <w:szCs w:val="24"/>
          <w:lang w:val="ro-RO"/>
        </w:rPr>
        <w:t>,</w:t>
      </w:r>
      <w:r w:rsidRPr="001B5294">
        <w:rPr>
          <w:rFonts w:asciiTheme="majorHAnsi" w:hAnsiTheme="majorHAnsi"/>
          <w:sz w:val="24"/>
          <w:szCs w:val="24"/>
          <w:lang w:val="ro-RO"/>
        </w:rPr>
        <w:t xml:space="preserve"> </w:t>
      </w:r>
      <w:r w:rsidR="00B45CDB" w:rsidRPr="001B5294">
        <w:rPr>
          <w:rFonts w:asciiTheme="majorHAnsi" w:hAnsiTheme="majorHAnsi"/>
          <w:sz w:val="24"/>
          <w:szCs w:val="24"/>
          <w:lang w:val="ro-RO"/>
        </w:rPr>
        <w:t xml:space="preserve">precum </w:t>
      </w:r>
      <w:r w:rsidRPr="001B5294">
        <w:rPr>
          <w:rFonts w:asciiTheme="majorHAnsi" w:hAnsiTheme="majorHAnsi"/>
          <w:sz w:val="24"/>
          <w:szCs w:val="24"/>
          <w:lang w:val="ro-RO"/>
        </w:rPr>
        <w:t xml:space="preserve">și întreținerea, exploatarea lacurilor de acumulare/iazurilor </w:t>
      </w:r>
      <w:r w:rsidR="00446304" w:rsidRPr="001B5294">
        <w:rPr>
          <w:rFonts w:asciiTheme="majorHAnsi" w:hAnsiTheme="majorHAnsi"/>
          <w:sz w:val="24"/>
          <w:szCs w:val="24"/>
          <w:lang w:val="ro-RO"/>
        </w:rPr>
        <w:t>s-au</w:t>
      </w:r>
      <w:r w:rsidR="005205A9" w:rsidRPr="001B5294">
        <w:rPr>
          <w:rFonts w:asciiTheme="majorHAnsi" w:hAnsiTheme="majorHAnsi"/>
          <w:sz w:val="24"/>
          <w:szCs w:val="24"/>
          <w:lang w:val="ro-RO"/>
        </w:rPr>
        <w:t xml:space="preserve"> </w:t>
      </w:r>
      <w:r w:rsidR="00216F20" w:rsidRPr="001B5294">
        <w:rPr>
          <w:rFonts w:asciiTheme="majorHAnsi" w:hAnsiTheme="majorHAnsi"/>
          <w:iCs/>
          <w:sz w:val="24"/>
          <w:szCs w:val="24"/>
          <w:lang w:val="ro-RO"/>
        </w:rPr>
        <w:t>realiz</w:t>
      </w:r>
      <w:r w:rsidR="005205A9" w:rsidRPr="001B5294">
        <w:rPr>
          <w:rFonts w:asciiTheme="majorHAnsi" w:hAnsiTheme="majorHAnsi"/>
          <w:iCs/>
          <w:sz w:val="24"/>
          <w:szCs w:val="24"/>
          <w:lang w:val="ro-RO"/>
        </w:rPr>
        <w:t>at</w:t>
      </w:r>
      <w:r w:rsidRPr="001B5294">
        <w:rPr>
          <w:rFonts w:asciiTheme="majorHAnsi" w:hAnsiTheme="majorHAnsi"/>
          <w:iCs/>
          <w:sz w:val="24"/>
          <w:szCs w:val="24"/>
          <w:lang w:val="ro-RO"/>
        </w:rPr>
        <w:t xml:space="preserve"> în conformitate cu cadrul normativ privind administrarea și </w:t>
      </w:r>
      <w:proofErr w:type="spellStart"/>
      <w:r w:rsidRPr="001B5294">
        <w:rPr>
          <w:rFonts w:asciiTheme="majorHAnsi" w:hAnsiTheme="majorHAnsi"/>
          <w:iCs/>
          <w:sz w:val="24"/>
          <w:szCs w:val="24"/>
          <w:lang w:val="ro-RO"/>
        </w:rPr>
        <w:t>deetatizarea</w:t>
      </w:r>
      <w:proofErr w:type="spellEnd"/>
      <w:r w:rsidRPr="001B5294">
        <w:rPr>
          <w:rFonts w:asciiTheme="majorHAnsi" w:hAnsiTheme="majorHAnsi"/>
          <w:iCs/>
          <w:sz w:val="24"/>
          <w:szCs w:val="24"/>
          <w:lang w:val="ro-RO"/>
        </w:rPr>
        <w:t xml:space="preserve"> proprietății publice, prețul normativ și modul de vânzare-cumpărare a pământului, cu legislația funciară, Codul </w:t>
      </w:r>
      <w:r w:rsidR="00446304" w:rsidRPr="001B5294">
        <w:rPr>
          <w:rFonts w:asciiTheme="majorHAnsi" w:hAnsiTheme="majorHAnsi"/>
          <w:iCs/>
          <w:sz w:val="24"/>
          <w:szCs w:val="24"/>
          <w:lang w:val="ro-RO"/>
        </w:rPr>
        <w:t>c</w:t>
      </w:r>
      <w:r w:rsidRPr="001B5294">
        <w:rPr>
          <w:rFonts w:asciiTheme="majorHAnsi" w:hAnsiTheme="majorHAnsi"/>
          <w:iCs/>
          <w:sz w:val="24"/>
          <w:szCs w:val="24"/>
          <w:lang w:val="ro-RO"/>
        </w:rPr>
        <w:t>ivil al RM</w:t>
      </w:r>
      <w:r w:rsidRPr="001B5294">
        <w:rPr>
          <w:rFonts w:asciiTheme="majorHAnsi" w:hAnsiTheme="majorHAnsi"/>
          <w:iCs/>
          <w:sz w:val="24"/>
          <w:szCs w:val="24"/>
          <w:vertAlign w:val="superscript"/>
          <w:lang w:val="ro-RO"/>
        </w:rPr>
        <w:t xml:space="preserve"> </w:t>
      </w:r>
      <w:r w:rsidRPr="001B5294">
        <w:rPr>
          <w:rFonts w:asciiTheme="majorHAnsi" w:hAnsiTheme="majorHAnsi"/>
          <w:iCs/>
          <w:sz w:val="24"/>
          <w:szCs w:val="24"/>
          <w:vertAlign w:val="superscript"/>
          <w:lang w:val="ro-RO"/>
        </w:rPr>
        <w:footnoteReference w:id="4"/>
      </w:r>
      <w:r w:rsidRPr="001B5294">
        <w:rPr>
          <w:rFonts w:asciiTheme="majorHAnsi" w:hAnsiTheme="majorHAnsi"/>
          <w:iCs/>
          <w:sz w:val="24"/>
          <w:szCs w:val="24"/>
          <w:lang w:val="ro-RO"/>
        </w:rPr>
        <w:t>.</w:t>
      </w:r>
      <w:r w:rsidR="00511E76" w:rsidRPr="001B5294">
        <w:rPr>
          <w:rFonts w:asciiTheme="majorHAnsi" w:hAnsiTheme="majorHAnsi"/>
          <w:iCs/>
          <w:sz w:val="24"/>
          <w:szCs w:val="24"/>
          <w:lang w:val="ro-RO"/>
        </w:rPr>
        <w:t xml:space="preserve"> Condițiile și modul de arendă </w:t>
      </w:r>
      <w:r w:rsidR="00B45CDB" w:rsidRPr="001B5294">
        <w:rPr>
          <w:rFonts w:asciiTheme="majorHAnsi" w:hAnsiTheme="majorHAnsi"/>
          <w:iCs/>
          <w:sz w:val="24"/>
          <w:szCs w:val="24"/>
          <w:lang w:val="ro-RO"/>
        </w:rPr>
        <w:t xml:space="preserve">a terenului fondului apelor </w:t>
      </w:r>
      <w:r w:rsidR="00511E76" w:rsidRPr="001B5294">
        <w:rPr>
          <w:rFonts w:asciiTheme="majorHAnsi" w:hAnsiTheme="majorHAnsi"/>
          <w:iCs/>
          <w:sz w:val="24"/>
          <w:szCs w:val="24"/>
          <w:lang w:val="ro-RO"/>
        </w:rPr>
        <w:t xml:space="preserve">au fost stabilite prin </w:t>
      </w:r>
      <w:r w:rsidR="00B45CDB" w:rsidRPr="001B5294">
        <w:rPr>
          <w:rFonts w:asciiTheme="majorHAnsi" w:hAnsiTheme="majorHAnsi"/>
          <w:sz w:val="24"/>
          <w:szCs w:val="24"/>
          <w:lang w:val="ro-RO"/>
        </w:rPr>
        <w:t xml:space="preserve">Regulamentul </w:t>
      </w:r>
      <w:r w:rsidR="00511E76" w:rsidRPr="001B5294">
        <w:rPr>
          <w:rFonts w:asciiTheme="majorHAnsi" w:hAnsiTheme="majorHAnsi"/>
          <w:sz w:val="24"/>
          <w:szCs w:val="24"/>
          <w:lang w:val="ro-RO"/>
        </w:rPr>
        <w:t>cu</w:t>
      </w:r>
      <w:r w:rsidR="00B45CDB" w:rsidRPr="001B5294">
        <w:rPr>
          <w:rFonts w:asciiTheme="majorHAnsi" w:hAnsiTheme="majorHAnsi"/>
          <w:sz w:val="24"/>
          <w:szCs w:val="24"/>
          <w:lang w:val="ro-RO"/>
        </w:rPr>
        <w:t xml:space="preserve"> </w:t>
      </w:r>
      <w:r w:rsidR="00511E76" w:rsidRPr="001B5294">
        <w:rPr>
          <w:rFonts w:asciiTheme="majorHAnsi" w:hAnsiTheme="majorHAnsi"/>
          <w:sz w:val="24"/>
          <w:szCs w:val="24"/>
          <w:lang w:val="ro-RO"/>
        </w:rPr>
        <w:t xml:space="preserve">privire la valorificarea </w:t>
      </w:r>
      <w:r w:rsidR="00511E76" w:rsidRPr="001B5294">
        <w:rPr>
          <w:rFonts w:asciiTheme="majorHAnsi" w:eastAsia="Times New Roman" w:hAnsiTheme="majorHAnsi" w:cs="Times New Roman"/>
          <w:sz w:val="24"/>
          <w:szCs w:val="24"/>
          <w:lang w:val="ro-RO"/>
        </w:rPr>
        <w:t>terenurilor proprietate publică a statului</w:t>
      </w:r>
      <w:r w:rsidR="00776A20" w:rsidRPr="001B5294">
        <w:rPr>
          <w:rStyle w:val="FootnoteReference"/>
          <w:rFonts w:asciiTheme="majorHAnsi" w:eastAsia="Times New Roman" w:hAnsiTheme="majorHAnsi" w:cs="Times New Roman"/>
          <w:sz w:val="24"/>
          <w:szCs w:val="24"/>
          <w:lang w:val="ro-RO"/>
        </w:rPr>
        <w:footnoteReference w:id="5"/>
      </w:r>
      <w:r w:rsidR="00B45CDB" w:rsidRPr="001B5294">
        <w:rPr>
          <w:rFonts w:asciiTheme="majorHAnsi" w:eastAsia="Times New Roman" w:hAnsiTheme="majorHAnsi" w:cs="Times New Roman"/>
          <w:sz w:val="24"/>
          <w:szCs w:val="24"/>
          <w:lang w:val="ro-RO"/>
        </w:rPr>
        <w:t xml:space="preserve">, iar </w:t>
      </w:r>
      <w:r w:rsidR="00B45CDB" w:rsidRPr="001B5294">
        <w:rPr>
          <w:rFonts w:asciiTheme="majorHAnsi" w:hAnsiTheme="majorHAnsi"/>
          <w:iCs/>
          <w:sz w:val="24"/>
          <w:szCs w:val="24"/>
          <w:lang w:val="ro-RO"/>
        </w:rPr>
        <w:t>exploatarea bazinelor acvatice se reglementează prin Regulamentul-tip de exploatare a lacurilor de acumulare/iazurilor</w:t>
      </w:r>
      <w:r w:rsidR="00776A20" w:rsidRPr="001B5294">
        <w:rPr>
          <w:rStyle w:val="FootnoteReference"/>
          <w:rFonts w:asciiTheme="majorHAnsi" w:hAnsiTheme="majorHAnsi"/>
          <w:iCs/>
          <w:sz w:val="24"/>
          <w:szCs w:val="24"/>
          <w:lang w:val="ro-RO"/>
        </w:rPr>
        <w:footnoteReference w:id="6"/>
      </w:r>
      <w:r w:rsidR="00B45CDB" w:rsidRPr="001B5294">
        <w:rPr>
          <w:rFonts w:asciiTheme="majorHAnsi" w:hAnsiTheme="majorHAnsi"/>
          <w:iCs/>
          <w:sz w:val="24"/>
          <w:szCs w:val="24"/>
          <w:lang w:val="ro-RO"/>
        </w:rPr>
        <w:t>, aprobat de către Guvernul RM în anul 2016.</w:t>
      </w:r>
    </w:p>
    <w:p w:rsidR="00546B21" w:rsidRPr="001B5294" w:rsidRDefault="00546B21" w:rsidP="0023117E">
      <w:pPr>
        <w:spacing w:after="0" w:line="276" w:lineRule="auto"/>
        <w:ind w:firstLine="720"/>
        <w:jc w:val="both"/>
        <w:rPr>
          <w:rFonts w:asciiTheme="majorHAnsi" w:hAnsiTheme="majorHAnsi"/>
          <w:bCs/>
          <w:sz w:val="24"/>
          <w:szCs w:val="24"/>
          <w:lang w:val="ro-RO"/>
        </w:rPr>
      </w:pPr>
      <w:r w:rsidRPr="001B5294">
        <w:rPr>
          <w:rFonts w:asciiTheme="majorHAnsi" w:hAnsiTheme="majorHAnsi"/>
          <w:bCs/>
          <w:sz w:val="24"/>
          <w:szCs w:val="24"/>
          <w:lang w:val="ro-RO"/>
        </w:rPr>
        <w:t>Auditul</w:t>
      </w:r>
      <w:r w:rsidR="00446304" w:rsidRPr="001B5294">
        <w:rPr>
          <w:rFonts w:asciiTheme="majorHAnsi" w:hAnsiTheme="majorHAnsi"/>
          <w:bCs/>
          <w:sz w:val="24"/>
          <w:szCs w:val="24"/>
          <w:lang w:val="ro-RO"/>
        </w:rPr>
        <w:t>, în</w:t>
      </w:r>
      <w:r w:rsidRPr="001B5294">
        <w:rPr>
          <w:rFonts w:asciiTheme="majorHAnsi" w:hAnsiTheme="majorHAnsi"/>
          <w:bCs/>
          <w:sz w:val="24"/>
          <w:szCs w:val="24"/>
          <w:lang w:val="ro-RO"/>
        </w:rPr>
        <w:t xml:space="preserve"> urma evaluării</w:t>
      </w:r>
      <w:r w:rsidR="00FE203D" w:rsidRPr="001B5294">
        <w:rPr>
          <w:rFonts w:asciiTheme="majorHAnsi" w:hAnsiTheme="majorHAnsi"/>
          <w:bCs/>
          <w:sz w:val="24"/>
          <w:szCs w:val="24"/>
          <w:lang w:val="ro-RO"/>
        </w:rPr>
        <w:t xml:space="preserve"> </w:t>
      </w:r>
      <w:r w:rsidRPr="001B5294">
        <w:rPr>
          <w:rFonts w:asciiTheme="majorHAnsi" w:hAnsiTheme="majorHAnsi"/>
          <w:bCs/>
          <w:i/>
          <w:sz w:val="24"/>
          <w:szCs w:val="24"/>
          <w:lang w:val="ro-RO"/>
        </w:rPr>
        <w:t>procesului de înregistrare și evidență a terenurilor din fondul apelor</w:t>
      </w:r>
      <w:r w:rsidRPr="001B5294">
        <w:rPr>
          <w:rFonts w:asciiTheme="majorHAnsi" w:hAnsiTheme="majorHAnsi"/>
          <w:bCs/>
          <w:sz w:val="24"/>
          <w:szCs w:val="24"/>
          <w:lang w:val="ro-RO"/>
        </w:rPr>
        <w:t>, a atestat unele neconformități</w:t>
      </w:r>
      <w:r w:rsidR="00B43C5E" w:rsidRPr="001B5294">
        <w:rPr>
          <w:rFonts w:asciiTheme="majorHAnsi" w:hAnsiTheme="majorHAnsi"/>
          <w:bCs/>
          <w:sz w:val="24"/>
          <w:szCs w:val="24"/>
          <w:lang w:val="ro-RO"/>
        </w:rPr>
        <w:t>,</w:t>
      </w:r>
      <w:r w:rsidRPr="001B5294">
        <w:rPr>
          <w:rFonts w:asciiTheme="majorHAnsi" w:hAnsiTheme="majorHAnsi"/>
          <w:bCs/>
          <w:sz w:val="24"/>
          <w:szCs w:val="24"/>
          <w:lang w:val="ro-RO"/>
        </w:rPr>
        <w:t xml:space="preserve"> exprimate prin:</w:t>
      </w:r>
    </w:p>
    <w:p w:rsidR="00812316" w:rsidRPr="001B5294" w:rsidRDefault="00001EF0" w:rsidP="00507DE8">
      <w:pPr>
        <w:pStyle w:val="ListParagraph"/>
        <w:numPr>
          <w:ilvl w:val="0"/>
          <w:numId w:val="10"/>
        </w:numPr>
        <w:spacing w:after="0" w:line="276" w:lineRule="auto"/>
        <w:ind w:left="0" w:firstLine="360"/>
        <w:jc w:val="both"/>
        <w:rPr>
          <w:rFonts w:asciiTheme="majorHAnsi" w:hAnsiTheme="majorHAnsi"/>
          <w:bCs/>
          <w:i/>
          <w:sz w:val="24"/>
          <w:szCs w:val="24"/>
          <w:lang w:val="ro-RO"/>
        </w:rPr>
      </w:pPr>
      <w:r w:rsidRPr="001B5294">
        <w:rPr>
          <w:rFonts w:asciiTheme="majorHAnsi" w:hAnsiTheme="majorHAnsi"/>
          <w:bCs/>
          <w:i/>
          <w:sz w:val="24"/>
          <w:szCs w:val="24"/>
          <w:lang w:val="ro-RO"/>
        </w:rPr>
        <w:t>n</w:t>
      </w:r>
      <w:r w:rsidR="00812316" w:rsidRPr="001B5294">
        <w:rPr>
          <w:rFonts w:asciiTheme="majorHAnsi" w:hAnsiTheme="majorHAnsi"/>
          <w:bCs/>
          <w:i/>
          <w:sz w:val="24"/>
          <w:szCs w:val="24"/>
          <w:lang w:val="ro-RO"/>
        </w:rPr>
        <w:t xml:space="preserve">easigurarea utilizării în </w:t>
      </w:r>
      <w:r w:rsidR="00B43C5E" w:rsidRPr="001B5294">
        <w:rPr>
          <w:rFonts w:asciiTheme="majorHAnsi" w:hAnsiTheme="majorHAnsi"/>
          <w:bCs/>
          <w:i/>
          <w:sz w:val="24"/>
          <w:szCs w:val="24"/>
          <w:lang w:val="ro-RO"/>
        </w:rPr>
        <w:t xml:space="preserve">măsură </w:t>
      </w:r>
      <w:r w:rsidR="00812316" w:rsidRPr="001B5294">
        <w:rPr>
          <w:rFonts w:asciiTheme="majorHAnsi" w:hAnsiTheme="majorHAnsi"/>
          <w:bCs/>
          <w:i/>
          <w:sz w:val="24"/>
          <w:szCs w:val="24"/>
          <w:lang w:val="ro-RO"/>
        </w:rPr>
        <w:t>deplină a datelor S</w:t>
      </w:r>
      <w:r w:rsidR="00096710" w:rsidRPr="001B5294">
        <w:rPr>
          <w:rFonts w:asciiTheme="majorHAnsi" w:hAnsiTheme="majorHAnsi"/>
          <w:bCs/>
          <w:i/>
          <w:sz w:val="24"/>
          <w:szCs w:val="24"/>
          <w:lang w:val="ro-RO"/>
        </w:rPr>
        <w:t xml:space="preserve">istemului </w:t>
      </w:r>
      <w:proofErr w:type="spellStart"/>
      <w:r w:rsidR="00096710" w:rsidRPr="001B5294">
        <w:rPr>
          <w:rFonts w:asciiTheme="majorHAnsi" w:hAnsiTheme="majorHAnsi"/>
          <w:bCs/>
          <w:i/>
          <w:sz w:val="24"/>
          <w:szCs w:val="24"/>
          <w:lang w:val="ro-RO"/>
        </w:rPr>
        <w:t>informational</w:t>
      </w:r>
      <w:proofErr w:type="spellEnd"/>
      <w:r w:rsidR="00096710" w:rsidRPr="001B5294">
        <w:rPr>
          <w:rFonts w:asciiTheme="majorHAnsi" w:hAnsiTheme="majorHAnsi"/>
          <w:bCs/>
          <w:i/>
          <w:sz w:val="24"/>
          <w:szCs w:val="24"/>
          <w:lang w:val="ro-RO"/>
        </w:rPr>
        <w:t xml:space="preserve"> automatizat </w:t>
      </w:r>
      <w:r w:rsidR="00812316" w:rsidRPr="001B5294">
        <w:rPr>
          <w:rFonts w:asciiTheme="majorHAnsi" w:hAnsiTheme="majorHAnsi"/>
          <w:bCs/>
          <w:i/>
          <w:sz w:val="24"/>
          <w:szCs w:val="24"/>
          <w:lang w:val="ro-RO"/>
        </w:rPr>
        <w:t xml:space="preserve"> </w:t>
      </w:r>
      <w:r w:rsidR="00096710" w:rsidRPr="001B5294">
        <w:rPr>
          <w:rFonts w:asciiTheme="majorHAnsi" w:hAnsiTheme="majorHAnsi"/>
          <w:bCs/>
          <w:i/>
          <w:sz w:val="24"/>
          <w:szCs w:val="24"/>
          <w:lang w:val="ro-RO"/>
        </w:rPr>
        <w:t>„</w:t>
      </w:r>
      <w:r w:rsidR="00812316" w:rsidRPr="001B5294">
        <w:rPr>
          <w:rFonts w:asciiTheme="majorHAnsi" w:hAnsiTheme="majorHAnsi"/>
          <w:i/>
          <w:sz w:val="24"/>
          <w:szCs w:val="24"/>
          <w:lang w:val="ro-RO"/>
        </w:rPr>
        <w:t>Cadastrul de stat al apelor</w:t>
      </w:r>
      <w:r w:rsidR="0047484D" w:rsidRPr="001B5294">
        <w:rPr>
          <w:rFonts w:asciiTheme="majorHAnsi" w:hAnsiTheme="majorHAnsi"/>
          <w:i/>
          <w:sz w:val="24"/>
          <w:szCs w:val="24"/>
          <w:lang w:val="ro-RO"/>
        </w:rPr>
        <w:t>”</w:t>
      </w:r>
      <w:r w:rsidR="00507DE8" w:rsidRPr="001B5294">
        <w:rPr>
          <w:rFonts w:asciiTheme="majorHAnsi" w:hAnsiTheme="majorHAnsi"/>
          <w:i/>
          <w:sz w:val="24"/>
          <w:szCs w:val="24"/>
          <w:lang w:val="ro-RO"/>
        </w:rPr>
        <w:t>,</w:t>
      </w:r>
      <w:r w:rsidR="00812316" w:rsidRPr="001B5294">
        <w:rPr>
          <w:rFonts w:asciiTheme="majorHAnsi" w:hAnsiTheme="majorHAnsi"/>
          <w:i/>
          <w:sz w:val="24"/>
          <w:szCs w:val="24"/>
          <w:lang w:val="ro-RO"/>
        </w:rPr>
        <w:t xml:space="preserve"> din cauza </w:t>
      </w:r>
      <w:r w:rsidR="00507DE8" w:rsidRPr="001B5294">
        <w:rPr>
          <w:rFonts w:asciiTheme="majorHAnsi" w:hAnsiTheme="majorHAnsi"/>
          <w:i/>
          <w:sz w:val="24"/>
          <w:szCs w:val="24"/>
          <w:lang w:val="ro-RO"/>
        </w:rPr>
        <w:t xml:space="preserve">neînregistrării pe deplin </w:t>
      </w:r>
      <w:r w:rsidRPr="001B5294">
        <w:rPr>
          <w:rFonts w:asciiTheme="majorHAnsi" w:hAnsiTheme="majorHAnsi"/>
          <w:i/>
          <w:sz w:val="24"/>
          <w:szCs w:val="24"/>
          <w:lang w:val="ro-RO"/>
        </w:rPr>
        <w:t xml:space="preserve">a informației necesare </w:t>
      </w:r>
      <w:r w:rsidR="00507DE8" w:rsidRPr="001B5294">
        <w:rPr>
          <w:rFonts w:asciiTheme="majorHAnsi" w:hAnsiTheme="majorHAnsi"/>
          <w:i/>
          <w:sz w:val="24"/>
          <w:szCs w:val="24"/>
          <w:lang w:val="ro-RO"/>
        </w:rPr>
        <w:t xml:space="preserve">de către AAM, </w:t>
      </w:r>
      <w:r w:rsidRPr="001B5294">
        <w:rPr>
          <w:rFonts w:asciiTheme="majorHAnsi" w:hAnsiTheme="majorHAnsi"/>
          <w:i/>
          <w:sz w:val="24"/>
          <w:szCs w:val="24"/>
          <w:lang w:val="ro-RO"/>
        </w:rPr>
        <w:t>c</w:t>
      </w:r>
      <w:r w:rsidR="00C04B81" w:rsidRPr="001B5294">
        <w:rPr>
          <w:rFonts w:asciiTheme="majorHAnsi" w:hAnsiTheme="majorHAnsi"/>
          <w:i/>
          <w:sz w:val="24"/>
          <w:szCs w:val="24"/>
          <w:lang w:val="ro-RO"/>
        </w:rPr>
        <w:t>ar</w:t>
      </w:r>
      <w:r w:rsidRPr="001B5294">
        <w:rPr>
          <w:rFonts w:asciiTheme="majorHAnsi" w:hAnsiTheme="majorHAnsi"/>
          <w:i/>
          <w:sz w:val="24"/>
          <w:szCs w:val="24"/>
          <w:lang w:val="ro-RO"/>
        </w:rPr>
        <w:t>e</w:t>
      </w:r>
      <w:r w:rsidR="00507DE8" w:rsidRPr="001B5294">
        <w:rPr>
          <w:rFonts w:asciiTheme="majorHAnsi" w:hAnsiTheme="majorHAnsi"/>
          <w:i/>
          <w:sz w:val="24"/>
          <w:szCs w:val="24"/>
          <w:lang w:val="ro-RO"/>
        </w:rPr>
        <w:t xml:space="preserve"> ar permite </w:t>
      </w:r>
      <w:r w:rsidR="00812316" w:rsidRPr="001B5294">
        <w:rPr>
          <w:rFonts w:asciiTheme="majorHAnsi" w:hAnsiTheme="majorHAnsi"/>
          <w:i/>
          <w:sz w:val="24"/>
          <w:szCs w:val="24"/>
          <w:lang w:val="ro-RO"/>
        </w:rPr>
        <w:t>monitoriz</w:t>
      </w:r>
      <w:r w:rsidR="00507DE8" w:rsidRPr="001B5294">
        <w:rPr>
          <w:rFonts w:asciiTheme="majorHAnsi" w:hAnsiTheme="majorHAnsi"/>
          <w:i/>
          <w:sz w:val="24"/>
          <w:szCs w:val="24"/>
          <w:lang w:val="ro-RO"/>
        </w:rPr>
        <w:t>area</w:t>
      </w:r>
      <w:r w:rsidR="00812316" w:rsidRPr="001B5294">
        <w:rPr>
          <w:rFonts w:asciiTheme="majorHAnsi" w:hAnsiTheme="majorHAnsi"/>
          <w:i/>
          <w:sz w:val="24"/>
          <w:szCs w:val="24"/>
          <w:lang w:val="ro-RO"/>
        </w:rPr>
        <w:t xml:space="preserve"> stării și a fo</w:t>
      </w:r>
      <w:r w:rsidRPr="001B5294">
        <w:rPr>
          <w:rFonts w:asciiTheme="majorHAnsi" w:hAnsiTheme="majorHAnsi"/>
          <w:i/>
          <w:sz w:val="24"/>
          <w:szCs w:val="24"/>
          <w:lang w:val="ro-RO"/>
        </w:rPr>
        <w:t>losinței resurselor de apă</w:t>
      </w:r>
      <w:r w:rsidR="005351BD" w:rsidRPr="001B5294">
        <w:rPr>
          <w:rFonts w:asciiTheme="majorHAnsi" w:hAnsiTheme="majorHAnsi"/>
          <w:i/>
          <w:sz w:val="24"/>
          <w:szCs w:val="24"/>
          <w:lang w:val="ro-RO"/>
        </w:rPr>
        <w:t xml:space="preserve"> (pct.4.1</w:t>
      </w:r>
      <w:r w:rsidR="00C04B81" w:rsidRPr="001B5294">
        <w:rPr>
          <w:rFonts w:asciiTheme="majorHAnsi" w:hAnsiTheme="majorHAnsi"/>
          <w:i/>
          <w:sz w:val="24"/>
          <w:szCs w:val="24"/>
          <w:lang w:val="ro-RO"/>
        </w:rPr>
        <w:t>.</w:t>
      </w:r>
      <w:r w:rsidR="00651C35" w:rsidRPr="001B5294">
        <w:rPr>
          <w:rFonts w:asciiTheme="majorHAnsi" w:hAnsiTheme="majorHAnsi"/>
          <w:i/>
          <w:sz w:val="24"/>
          <w:szCs w:val="24"/>
          <w:lang w:val="ro-RO"/>
        </w:rPr>
        <w:t>2</w:t>
      </w:r>
      <w:r w:rsidR="005351BD" w:rsidRPr="001B5294">
        <w:rPr>
          <w:rFonts w:asciiTheme="majorHAnsi" w:hAnsiTheme="majorHAnsi"/>
          <w:i/>
          <w:sz w:val="24"/>
          <w:szCs w:val="24"/>
          <w:lang w:val="ro-RO"/>
        </w:rPr>
        <w:t>);</w:t>
      </w:r>
    </w:p>
    <w:p w:rsidR="00001EF0" w:rsidRPr="001B5294" w:rsidRDefault="005C298C" w:rsidP="005C298C">
      <w:pPr>
        <w:pStyle w:val="ListParagraph"/>
        <w:numPr>
          <w:ilvl w:val="0"/>
          <w:numId w:val="10"/>
        </w:numPr>
        <w:ind w:left="0" w:firstLine="360"/>
        <w:jc w:val="both"/>
        <w:rPr>
          <w:rFonts w:asciiTheme="majorHAnsi" w:hAnsiTheme="majorHAnsi"/>
          <w:i/>
          <w:sz w:val="24"/>
          <w:szCs w:val="24"/>
          <w:lang w:val="ro-RO"/>
        </w:rPr>
      </w:pPr>
      <w:r w:rsidRPr="001B5294">
        <w:rPr>
          <w:rFonts w:asciiTheme="majorHAnsi" w:hAnsiTheme="majorHAnsi"/>
          <w:i/>
          <w:sz w:val="24"/>
          <w:szCs w:val="24"/>
          <w:lang w:val="ro-RO"/>
        </w:rPr>
        <w:t>neînregistrarea</w:t>
      </w:r>
      <w:r w:rsidR="00A7065E" w:rsidRPr="001B5294">
        <w:rPr>
          <w:rFonts w:asciiTheme="majorHAnsi" w:hAnsiTheme="majorHAnsi"/>
          <w:i/>
          <w:sz w:val="24"/>
          <w:szCs w:val="24"/>
          <w:lang w:val="ro-RO"/>
        </w:rPr>
        <w:t xml:space="preserve"> dreptului patrimonial asupra </w:t>
      </w:r>
      <w:r w:rsidR="0047484D" w:rsidRPr="001B5294">
        <w:rPr>
          <w:rFonts w:asciiTheme="majorHAnsi" w:hAnsiTheme="majorHAnsi"/>
          <w:i/>
          <w:sz w:val="24"/>
          <w:szCs w:val="24"/>
          <w:lang w:val="ro-RO"/>
        </w:rPr>
        <w:t xml:space="preserve">a </w:t>
      </w:r>
      <w:r w:rsidR="00A7065E" w:rsidRPr="001B5294">
        <w:rPr>
          <w:rFonts w:asciiTheme="majorHAnsi" w:hAnsiTheme="majorHAnsi"/>
          <w:i/>
          <w:sz w:val="24"/>
          <w:szCs w:val="24"/>
          <w:lang w:val="ro-RO"/>
        </w:rPr>
        <w:t>17</w:t>
      </w:r>
      <w:r w:rsidRPr="001B5294">
        <w:rPr>
          <w:rFonts w:asciiTheme="majorHAnsi" w:hAnsiTheme="majorHAnsi"/>
          <w:i/>
          <w:sz w:val="24"/>
          <w:szCs w:val="24"/>
          <w:lang w:val="ro-RO"/>
        </w:rPr>
        <w:t xml:space="preserve"> loturi de teren a</w:t>
      </w:r>
      <w:r w:rsidR="0047484D" w:rsidRPr="001B5294">
        <w:rPr>
          <w:rFonts w:asciiTheme="majorHAnsi" w:hAnsiTheme="majorHAnsi"/>
          <w:i/>
          <w:sz w:val="24"/>
          <w:szCs w:val="24"/>
          <w:lang w:val="ro-RO"/>
        </w:rPr>
        <w:t>le</w:t>
      </w:r>
      <w:r w:rsidRPr="001B5294">
        <w:rPr>
          <w:rFonts w:asciiTheme="majorHAnsi" w:hAnsiTheme="majorHAnsi"/>
          <w:i/>
          <w:sz w:val="24"/>
          <w:szCs w:val="24"/>
          <w:lang w:val="ro-RO"/>
        </w:rPr>
        <w:t xml:space="preserve"> fondului apelor</w:t>
      </w:r>
      <w:r w:rsidR="0047484D" w:rsidRPr="001B5294">
        <w:rPr>
          <w:rFonts w:asciiTheme="majorHAnsi" w:hAnsiTheme="majorHAnsi"/>
          <w:i/>
          <w:sz w:val="24"/>
          <w:szCs w:val="24"/>
          <w:lang w:val="ro-RO"/>
        </w:rPr>
        <w:t>,</w:t>
      </w:r>
      <w:r w:rsidRPr="001B5294">
        <w:rPr>
          <w:rFonts w:asciiTheme="majorHAnsi" w:hAnsiTheme="majorHAnsi"/>
          <w:i/>
          <w:sz w:val="24"/>
          <w:szCs w:val="24"/>
          <w:lang w:val="ro-RO"/>
        </w:rPr>
        <w:t xml:space="preserve"> cu suprafața totală de </w:t>
      </w:r>
      <w:r w:rsidR="00B170AA" w:rsidRPr="001B5294">
        <w:rPr>
          <w:rFonts w:asciiTheme="majorHAnsi" w:hAnsiTheme="majorHAnsi"/>
          <w:i/>
          <w:sz w:val="24"/>
          <w:szCs w:val="24"/>
          <w:lang w:val="ro-RO"/>
        </w:rPr>
        <w:t>44</w:t>
      </w:r>
      <w:r w:rsidR="0047484D" w:rsidRPr="001B5294">
        <w:rPr>
          <w:rFonts w:asciiTheme="majorHAnsi" w:hAnsiTheme="majorHAnsi"/>
          <w:i/>
          <w:sz w:val="24"/>
          <w:szCs w:val="24"/>
          <w:lang w:val="ro-RO"/>
        </w:rPr>
        <w:t>,</w:t>
      </w:r>
      <w:r w:rsidR="00B170AA" w:rsidRPr="001B5294">
        <w:rPr>
          <w:rFonts w:asciiTheme="majorHAnsi" w:hAnsiTheme="majorHAnsi"/>
          <w:i/>
          <w:sz w:val="24"/>
          <w:szCs w:val="24"/>
          <w:lang w:val="ro-RO"/>
        </w:rPr>
        <w:t>99</w:t>
      </w:r>
      <w:r w:rsidRPr="001B5294">
        <w:rPr>
          <w:rFonts w:asciiTheme="majorHAnsi" w:hAnsiTheme="majorHAnsi"/>
          <w:i/>
          <w:sz w:val="24"/>
          <w:szCs w:val="24"/>
          <w:lang w:val="ro-RO"/>
        </w:rPr>
        <w:t xml:space="preserve"> ha, din cauza </w:t>
      </w:r>
      <w:proofErr w:type="spellStart"/>
      <w:r w:rsidRPr="001B5294">
        <w:rPr>
          <w:rFonts w:asciiTheme="majorHAnsi" w:hAnsiTheme="majorHAnsi"/>
          <w:i/>
          <w:sz w:val="24"/>
          <w:szCs w:val="24"/>
          <w:lang w:val="ro-RO"/>
        </w:rPr>
        <w:t>neîntreprinderii</w:t>
      </w:r>
      <w:proofErr w:type="spellEnd"/>
      <w:r w:rsidRPr="001B5294">
        <w:rPr>
          <w:rFonts w:asciiTheme="majorHAnsi" w:hAnsiTheme="majorHAnsi"/>
          <w:i/>
          <w:sz w:val="24"/>
          <w:szCs w:val="24"/>
          <w:lang w:val="ro-RO"/>
        </w:rPr>
        <w:t>, de către factorii de decizie, gestionari ai acestor terenuri, pe parcursul mai multor ani</w:t>
      </w:r>
      <w:r w:rsidR="0047484D" w:rsidRPr="001B5294">
        <w:rPr>
          <w:rFonts w:asciiTheme="majorHAnsi" w:hAnsiTheme="majorHAnsi"/>
          <w:i/>
          <w:sz w:val="24"/>
          <w:szCs w:val="24"/>
          <w:lang w:val="ro-RO"/>
        </w:rPr>
        <w:t>,</w:t>
      </w:r>
      <w:r w:rsidRPr="001B5294">
        <w:rPr>
          <w:rFonts w:asciiTheme="majorHAnsi" w:hAnsiTheme="majorHAnsi"/>
          <w:i/>
          <w:sz w:val="24"/>
          <w:szCs w:val="24"/>
          <w:lang w:val="ro-RO"/>
        </w:rPr>
        <w:t xml:space="preserve"> a măsurilor de rigoare ce se impun de cadrul regulator relevant </w:t>
      </w:r>
      <w:r w:rsidR="005351BD" w:rsidRPr="001B5294">
        <w:rPr>
          <w:rFonts w:asciiTheme="majorHAnsi" w:hAnsiTheme="majorHAnsi"/>
          <w:i/>
          <w:sz w:val="24"/>
          <w:szCs w:val="24"/>
          <w:lang w:val="ro-RO"/>
        </w:rPr>
        <w:t>(pct.4.1</w:t>
      </w:r>
      <w:r w:rsidR="00E82615" w:rsidRPr="001B5294">
        <w:rPr>
          <w:rFonts w:asciiTheme="majorHAnsi" w:hAnsiTheme="majorHAnsi"/>
          <w:i/>
          <w:sz w:val="24"/>
          <w:szCs w:val="24"/>
          <w:lang w:val="ro-RO"/>
        </w:rPr>
        <w:t>.</w:t>
      </w:r>
      <w:r w:rsidR="00651C35" w:rsidRPr="001B5294">
        <w:rPr>
          <w:rFonts w:asciiTheme="majorHAnsi" w:hAnsiTheme="majorHAnsi"/>
          <w:i/>
          <w:sz w:val="24"/>
          <w:szCs w:val="24"/>
          <w:lang w:val="ro-RO"/>
        </w:rPr>
        <w:t>3</w:t>
      </w:r>
      <w:r w:rsidR="005351BD" w:rsidRPr="001B5294">
        <w:rPr>
          <w:rFonts w:asciiTheme="majorHAnsi" w:hAnsiTheme="majorHAnsi"/>
          <w:i/>
          <w:sz w:val="24"/>
          <w:szCs w:val="24"/>
          <w:lang w:val="ro-RO"/>
        </w:rPr>
        <w:t>);</w:t>
      </w:r>
    </w:p>
    <w:p w:rsidR="007446DE" w:rsidRPr="001B5294" w:rsidRDefault="00001EF0" w:rsidP="00001EF0">
      <w:pPr>
        <w:pStyle w:val="ListParagraph"/>
        <w:numPr>
          <w:ilvl w:val="0"/>
          <w:numId w:val="10"/>
        </w:numPr>
        <w:spacing w:after="0" w:line="276" w:lineRule="auto"/>
        <w:ind w:left="0" w:firstLine="360"/>
        <w:jc w:val="both"/>
        <w:rPr>
          <w:rFonts w:asciiTheme="majorHAnsi" w:hAnsiTheme="majorHAnsi"/>
          <w:bCs/>
          <w:i/>
          <w:sz w:val="24"/>
          <w:szCs w:val="24"/>
          <w:lang w:val="ro-RO"/>
        </w:rPr>
      </w:pPr>
      <w:r w:rsidRPr="001B5294">
        <w:rPr>
          <w:rFonts w:asciiTheme="majorHAnsi" w:hAnsiTheme="majorHAnsi"/>
          <w:i/>
          <w:sz w:val="24"/>
          <w:szCs w:val="24"/>
          <w:lang w:val="ro-RO"/>
        </w:rPr>
        <w:t>neconformitatea atribuirii modului de folosință a terenului proprietatea statului din domeniul public</w:t>
      </w:r>
      <w:r w:rsidR="00014AB7" w:rsidRPr="001B5294">
        <w:rPr>
          <w:rFonts w:asciiTheme="majorHAnsi" w:hAnsiTheme="majorHAnsi"/>
          <w:i/>
          <w:sz w:val="24"/>
          <w:szCs w:val="24"/>
          <w:lang w:val="ro-RO"/>
        </w:rPr>
        <w:t xml:space="preserve"> cu suprafața de 84,89 ha</w:t>
      </w:r>
      <w:r w:rsidRPr="001B5294">
        <w:rPr>
          <w:rFonts w:asciiTheme="majorHAnsi" w:hAnsiTheme="majorHAnsi"/>
          <w:i/>
          <w:sz w:val="24"/>
          <w:szCs w:val="24"/>
          <w:lang w:val="ro-RO"/>
        </w:rPr>
        <w:t xml:space="preserve">, </w:t>
      </w:r>
      <w:r w:rsidR="00507DE8" w:rsidRPr="001B5294">
        <w:rPr>
          <w:rFonts w:asciiTheme="majorHAnsi" w:hAnsiTheme="majorHAnsi"/>
          <w:i/>
          <w:sz w:val="24"/>
          <w:szCs w:val="24"/>
          <w:lang w:val="ro-RO"/>
        </w:rPr>
        <w:t xml:space="preserve">din cauza deciziilor interpretabile privind realizarea previziunilor aferente reglementării domeniului resurselor </w:t>
      </w:r>
      <w:r w:rsidRPr="001B5294">
        <w:rPr>
          <w:rFonts w:asciiTheme="majorHAnsi" w:hAnsiTheme="majorHAnsi"/>
          <w:i/>
          <w:sz w:val="24"/>
          <w:szCs w:val="24"/>
          <w:lang w:val="ro-RO"/>
        </w:rPr>
        <w:t>,</w:t>
      </w:r>
      <w:r w:rsidR="00507DE8" w:rsidRPr="001B5294">
        <w:rPr>
          <w:rFonts w:asciiTheme="majorHAnsi" w:hAnsiTheme="majorHAnsi"/>
          <w:i/>
          <w:sz w:val="24"/>
          <w:szCs w:val="24"/>
          <w:lang w:val="ro-RO"/>
        </w:rPr>
        <w:t xml:space="preserve"> ce</w:t>
      </w:r>
      <w:r w:rsidRPr="001B5294">
        <w:rPr>
          <w:rFonts w:asciiTheme="majorHAnsi" w:hAnsiTheme="majorHAnsi"/>
          <w:i/>
          <w:sz w:val="24"/>
          <w:szCs w:val="24"/>
          <w:lang w:val="ro-RO"/>
        </w:rPr>
        <w:t>ea ce</w:t>
      </w:r>
      <w:r w:rsidR="00507DE8" w:rsidRPr="001B5294">
        <w:rPr>
          <w:rFonts w:asciiTheme="majorHAnsi" w:hAnsiTheme="majorHAnsi"/>
          <w:i/>
          <w:sz w:val="24"/>
          <w:szCs w:val="24"/>
          <w:lang w:val="ro-RO"/>
        </w:rPr>
        <w:t xml:space="preserve"> poate afecta</w:t>
      </w:r>
      <w:r w:rsidR="005C6178" w:rsidRPr="001B5294">
        <w:rPr>
          <w:rFonts w:asciiTheme="majorHAnsi" w:hAnsiTheme="majorHAnsi"/>
          <w:i/>
          <w:sz w:val="24"/>
          <w:szCs w:val="24"/>
          <w:lang w:val="ro-RO"/>
        </w:rPr>
        <w:t xml:space="preserve"> </w:t>
      </w:r>
      <w:r w:rsidR="00507DE8" w:rsidRPr="001B5294">
        <w:rPr>
          <w:rFonts w:asciiTheme="majorHAnsi" w:hAnsiTheme="majorHAnsi"/>
          <w:i/>
          <w:sz w:val="24"/>
          <w:szCs w:val="24"/>
          <w:lang w:val="ro-RO"/>
        </w:rPr>
        <w:t xml:space="preserve"> integritatea proprietății statului, prin posibila înstrăinare necontrolată a acestuia, fapt care poate genera litigii și</w:t>
      </w:r>
      <w:r w:rsidR="005351BD" w:rsidRPr="001B5294">
        <w:rPr>
          <w:rFonts w:asciiTheme="majorHAnsi" w:hAnsiTheme="majorHAnsi"/>
          <w:i/>
          <w:sz w:val="24"/>
          <w:szCs w:val="24"/>
          <w:lang w:val="ro-RO"/>
        </w:rPr>
        <w:t xml:space="preserve"> riscuri de înstrăinare ilegală (pct.4.1</w:t>
      </w:r>
      <w:r w:rsidR="005C6178" w:rsidRPr="001B5294">
        <w:rPr>
          <w:rFonts w:asciiTheme="majorHAnsi" w:hAnsiTheme="majorHAnsi"/>
          <w:i/>
          <w:sz w:val="24"/>
          <w:szCs w:val="24"/>
          <w:lang w:val="ro-RO"/>
        </w:rPr>
        <w:t>.</w:t>
      </w:r>
      <w:r w:rsidR="00651C35" w:rsidRPr="001B5294">
        <w:rPr>
          <w:rFonts w:asciiTheme="majorHAnsi" w:hAnsiTheme="majorHAnsi"/>
          <w:i/>
          <w:sz w:val="24"/>
          <w:szCs w:val="24"/>
          <w:lang w:val="ro-RO"/>
        </w:rPr>
        <w:t>4</w:t>
      </w:r>
      <w:r w:rsidR="005351BD" w:rsidRPr="001B5294">
        <w:rPr>
          <w:rFonts w:asciiTheme="majorHAnsi" w:hAnsiTheme="majorHAnsi"/>
          <w:i/>
          <w:sz w:val="24"/>
          <w:szCs w:val="24"/>
          <w:lang w:val="ro-RO"/>
        </w:rPr>
        <w:t>).</w:t>
      </w:r>
    </w:p>
    <w:p w:rsidR="0023117E" w:rsidRPr="001B5294" w:rsidRDefault="005C6178" w:rsidP="00B45CDB">
      <w:pPr>
        <w:spacing w:after="0" w:line="276" w:lineRule="auto"/>
        <w:ind w:firstLine="720"/>
        <w:jc w:val="both"/>
        <w:rPr>
          <w:rFonts w:asciiTheme="majorHAnsi" w:hAnsiTheme="majorHAnsi"/>
          <w:bCs/>
          <w:iCs/>
          <w:sz w:val="24"/>
          <w:szCs w:val="24"/>
          <w:lang w:val="ro-RO"/>
        </w:rPr>
      </w:pPr>
      <w:r w:rsidRPr="001B5294">
        <w:rPr>
          <w:rFonts w:asciiTheme="majorHAnsi" w:hAnsiTheme="majorHAnsi"/>
          <w:sz w:val="24"/>
          <w:szCs w:val="24"/>
          <w:lang w:val="ro-RO"/>
        </w:rPr>
        <w:lastRenderedPageBreak/>
        <w:t>A</w:t>
      </w:r>
      <w:r w:rsidR="00546B21" w:rsidRPr="001B5294">
        <w:rPr>
          <w:rFonts w:asciiTheme="majorHAnsi" w:hAnsiTheme="majorHAnsi"/>
          <w:sz w:val="24"/>
          <w:szCs w:val="24"/>
          <w:lang w:val="ro-RO"/>
        </w:rPr>
        <w:t xml:space="preserve">ctivitățile de audit realizate au relevat că </w:t>
      </w:r>
      <w:r w:rsidRPr="001B5294">
        <w:rPr>
          <w:rFonts w:asciiTheme="majorHAnsi" w:hAnsiTheme="majorHAnsi"/>
          <w:sz w:val="24"/>
          <w:szCs w:val="24"/>
          <w:lang w:val="ro-RO"/>
        </w:rPr>
        <w:t xml:space="preserve">și </w:t>
      </w:r>
      <w:r w:rsidR="00546B21" w:rsidRPr="001B5294">
        <w:rPr>
          <w:rFonts w:asciiTheme="majorHAnsi" w:hAnsiTheme="majorHAnsi"/>
          <w:i/>
          <w:sz w:val="24"/>
          <w:szCs w:val="24"/>
          <w:lang w:val="ro-RO"/>
        </w:rPr>
        <w:t xml:space="preserve">arendarea </w:t>
      </w:r>
      <w:r w:rsidR="00546B21" w:rsidRPr="001B5294">
        <w:rPr>
          <w:rFonts w:asciiTheme="majorHAnsi" w:hAnsiTheme="majorHAnsi"/>
          <w:bCs/>
          <w:i/>
          <w:iCs/>
          <w:sz w:val="24"/>
          <w:szCs w:val="24"/>
          <w:lang w:val="ro-RO"/>
        </w:rPr>
        <w:t>corpurilor de apă de suprafață, zonelor de protecție, terenului fondului apelor și construcțiilor hidrotehnice aferente acestora</w:t>
      </w:r>
      <w:r w:rsidR="00546B21" w:rsidRPr="001B5294">
        <w:rPr>
          <w:rFonts w:asciiTheme="majorHAnsi" w:hAnsiTheme="majorHAnsi"/>
          <w:bCs/>
          <w:iCs/>
          <w:sz w:val="24"/>
          <w:szCs w:val="24"/>
          <w:lang w:val="ro-RO"/>
        </w:rPr>
        <w:t xml:space="preserve"> a fost efectuată cu unele nereguli, și anume:</w:t>
      </w:r>
    </w:p>
    <w:p w:rsidR="005351BD" w:rsidRPr="001B5294" w:rsidRDefault="00652314" w:rsidP="00652314">
      <w:pPr>
        <w:pStyle w:val="ListParagraph"/>
        <w:numPr>
          <w:ilvl w:val="0"/>
          <w:numId w:val="10"/>
        </w:numPr>
        <w:spacing w:after="0" w:line="276" w:lineRule="auto"/>
        <w:ind w:left="0" w:firstLine="450"/>
        <w:jc w:val="both"/>
        <w:rPr>
          <w:rFonts w:asciiTheme="majorHAnsi" w:hAnsiTheme="majorHAnsi"/>
          <w:sz w:val="24"/>
          <w:szCs w:val="24"/>
          <w:lang w:val="ro-RO"/>
        </w:rPr>
      </w:pPr>
      <w:r w:rsidRPr="001B5294">
        <w:rPr>
          <w:rFonts w:asciiTheme="majorHAnsi" w:hAnsiTheme="majorHAnsi"/>
          <w:i/>
          <w:sz w:val="24"/>
          <w:szCs w:val="24"/>
          <w:lang w:val="ro-RO"/>
        </w:rPr>
        <w:t>neconformitatea ținerii Registrului contractelor de arendă de către</w:t>
      </w:r>
      <w:r w:rsidR="008A2799" w:rsidRPr="001B5294">
        <w:rPr>
          <w:rFonts w:asciiTheme="majorHAnsi" w:hAnsiTheme="majorHAnsi"/>
          <w:i/>
          <w:sz w:val="24"/>
          <w:szCs w:val="24"/>
          <w:lang w:val="ro-RO"/>
        </w:rPr>
        <w:t xml:space="preserve"> autoritățile publice locale</w:t>
      </w:r>
      <w:r w:rsidRPr="001B5294">
        <w:rPr>
          <w:rFonts w:asciiTheme="majorHAnsi" w:hAnsiTheme="majorHAnsi"/>
          <w:i/>
          <w:sz w:val="24"/>
          <w:szCs w:val="24"/>
          <w:lang w:val="ro-RO"/>
        </w:rPr>
        <w:t xml:space="preserve"> și </w:t>
      </w:r>
      <w:r w:rsidR="00096710" w:rsidRPr="001B5294">
        <w:rPr>
          <w:rFonts w:asciiTheme="majorHAnsi" w:hAnsiTheme="majorHAnsi"/>
          <w:i/>
          <w:sz w:val="24"/>
          <w:szCs w:val="24"/>
          <w:lang w:val="ro-RO"/>
        </w:rPr>
        <w:t>întreprinderile de stat,</w:t>
      </w:r>
      <w:r w:rsidRPr="001B5294">
        <w:rPr>
          <w:rFonts w:asciiTheme="majorHAnsi" w:hAnsiTheme="majorHAnsi"/>
          <w:i/>
          <w:sz w:val="24"/>
          <w:szCs w:val="24"/>
          <w:lang w:val="ro-RO"/>
        </w:rPr>
        <w:t xml:space="preserve"> din lips</w:t>
      </w:r>
      <w:r w:rsidR="00F21380" w:rsidRPr="001B5294">
        <w:rPr>
          <w:rFonts w:asciiTheme="majorHAnsi" w:hAnsiTheme="majorHAnsi"/>
          <w:i/>
          <w:sz w:val="24"/>
          <w:szCs w:val="24"/>
          <w:lang w:val="ro-RO"/>
        </w:rPr>
        <w:t>a</w:t>
      </w:r>
      <w:r w:rsidRPr="001B5294">
        <w:rPr>
          <w:rFonts w:asciiTheme="majorHAnsi" w:hAnsiTheme="majorHAnsi"/>
          <w:i/>
          <w:sz w:val="24"/>
          <w:szCs w:val="24"/>
          <w:lang w:val="ro-RO"/>
        </w:rPr>
        <w:t xml:space="preserve"> unor proceduri exhaustive care ar responsabiliza persoanele cu atribuții în acest sens</w:t>
      </w:r>
      <w:r w:rsidR="00FE203D" w:rsidRPr="001B5294">
        <w:rPr>
          <w:rFonts w:asciiTheme="majorHAnsi" w:hAnsiTheme="majorHAnsi"/>
          <w:i/>
          <w:sz w:val="24"/>
          <w:szCs w:val="24"/>
          <w:lang w:val="ro-RO"/>
        </w:rPr>
        <w:t xml:space="preserve"> (pct.4.2</w:t>
      </w:r>
      <w:r w:rsidR="00F21380" w:rsidRPr="001B5294">
        <w:rPr>
          <w:rFonts w:asciiTheme="majorHAnsi" w:hAnsiTheme="majorHAnsi"/>
          <w:i/>
          <w:sz w:val="24"/>
          <w:szCs w:val="24"/>
          <w:lang w:val="ro-RO"/>
        </w:rPr>
        <w:t>.</w:t>
      </w:r>
      <w:r w:rsidR="00651C35" w:rsidRPr="001B5294">
        <w:rPr>
          <w:rFonts w:asciiTheme="majorHAnsi" w:hAnsiTheme="majorHAnsi"/>
          <w:i/>
          <w:sz w:val="24"/>
          <w:szCs w:val="24"/>
          <w:lang w:val="ro-RO"/>
        </w:rPr>
        <w:t>1</w:t>
      </w:r>
      <w:r w:rsidR="00FE203D" w:rsidRPr="001B5294">
        <w:rPr>
          <w:rFonts w:asciiTheme="majorHAnsi" w:hAnsiTheme="majorHAnsi"/>
          <w:i/>
          <w:sz w:val="24"/>
          <w:szCs w:val="24"/>
          <w:lang w:val="ro-RO"/>
        </w:rPr>
        <w:t>);</w:t>
      </w:r>
    </w:p>
    <w:p w:rsidR="00652314" w:rsidRPr="001B5294" w:rsidRDefault="00795FBB" w:rsidP="005C298C">
      <w:pPr>
        <w:numPr>
          <w:ilvl w:val="0"/>
          <w:numId w:val="23"/>
        </w:numPr>
        <w:spacing w:after="0" w:line="276" w:lineRule="auto"/>
        <w:ind w:left="0" w:firstLine="360"/>
        <w:jc w:val="both"/>
        <w:rPr>
          <w:rFonts w:ascii="Calibri Light" w:eastAsia="Calibri" w:hAnsi="Calibri Light" w:cs="Calibri Light"/>
          <w:bCs/>
          <w:i/>
          <w:iCs/>
          <w:sz w:val="24"/>
          <w:szCs w:val="24"/>
          <w:lang w:val="ro-RO"/>
        </w:rPr>
      </w:pPr>
      <w:r w:rsidRPr="001B5294">
        <w:rPr>
          <w:rFonts w:asciiTheme="majorHAnsi" w:hAnsiTheme="majorHAnsi"/>
          <w:i/>
          <w:sz w:val="24"/>
          <w:szCs w:val="24"/>
          <w:lang w:val="ro-RO"/>
        </w:rPr>
        <w:t>iregularitatea</w:t>
      </w:r>
      <w:r w:rsidR="00652314" w:rsidRPr="001B5294">
        <w:rPr>
          <w:rFonts w:asciiTheme="majorHAnsi" w:hAnsiTheme="majorHAnsi"/>
          <w:i/>
          <w:sz w:val="24"/>
          <w:szCs w:val="24"/>
          <w:lang w:val="ro-RO"/>
        </w:rPr>
        <w:t xml:space="preserve"> dării în arendă a lacurilor de acumulare/iazurilor</w:t>
      </w:r>
      <w:r w:rsidR="00F21380" w:rsidRPr="001B5294">
        <w:rPr>
          <w:rFonts w:asciiTheme="majorHAnsi" w:hAnsiTheme="majorHAnsi"/>
          <w:i/>
          <w:sz w:val="24"/>
          <w:szCs w:val="24"/>
          <w:lang w:val="ro-RO"/>
        </w:rPr>
        <w:t>,</w:t>
      </w:r>
      <w:r w:rsidR="00652314" w:rsidRPr="001B5294">
        <w:rPr>
          <w:rFonts w:asciiTheme="majorHAnsi" w:hAnsiTheme="majorHAnsi"/>
          <w:i/>
          <w:sz w:val="24"/>
          <w:szCs w:val="24"/>
          <w:lang w:val="ro-RO"/>
        </w:rPr>
        <w:t xml:space="preserve"> prin atribuirea </w:t>
      </w:r>
      <w:r w:rsidRPr="001B5294">
        <w:rPr>
          <w:rFonts w:asciiTheme="majorHAnsi" w:hAnsiTheme="majorHAnsi"/>
          <w:i/>
          <w:sz w:val="24"/>
          <w:szCs w:val="24"/>
          <w:lang w:val="ro-RO"/>
        </w:rPr>
        <w:t>contractului de arendă</w:t>
      </w:r>
      <w:r w:rsidR="00F21380" w:rsidRPr="001B5294">
        <w:rPr>
          <w:rFonts w:asciiTheme="majorHAnsi" w:hAnsiTheme="majorHAnsi"/>
          <w:i/>
          <w:sz w:val="24"/>
          <w:szCs w:val="24"/>
          <w:lang w:val="ro-RO"/>
        </w:rPr>
        <w:t xml:space="preserve"> fără</w:t>
      </w:r>
      <w:r w:rsidRPr="001B5294">
        <w:rPr>
          <w:rFonts w:asciiTheme="majorHAnsi" w:hAnsiTheme="majorHAnsi"/>
          <w:i/>
          <w:sz w:val="24"/>
          <w:szCs w:val="24"/>
          <w:lang w:val="ro-RO"/>
        </w:rPr>
        <w:t xml:space="preserve"> organiza</w:t>
      </w:r>
      <w:r w:rsidR="00F21380" w:rsidRPr="001B5294">
        <w:rPr>
          <w:rFonts w:asciiTheme="majorHAnsi" w:hAnsiTheme="majorHAnsi"/>
          <w:i/>
          <w:sz w:val="24"/>
          <w:szCs w:val="24"/>
          <w:lang w:val="ro-RO"/>
        </w:rPr>
        <w:t>rea</w:t>
      </w:r>
      <w:r w:rsidRPr="001B5294">
        <w:rPr>
          <w:rFonts w:asciiTheme="majorHAnsi" w:hAnsiTheme="majorHAnsi"/>
          <w:i/>
          <w:sz w:val="24"/>
          <w:szCs w:val="24"/>
          <w:lang w:val="ro-RO"/>
        </w:rPr>
        <w:t xml:space="preserve"> și desfășura</w:t>
      </w:r>
      <w:r w:rsidR="00F21380" w:rsidRPr="001B5294">
        <w:rPr>
          <w:rFonts w:asciiTheme="majorHAnsi" w:hAnsiTheme="majorHAnsi"/>
          <w:i/>
          <w:sz w:val="24"/>
          <w:szCs w:val="24"/>
          <w:lang w:val="ro-RO"/>
        </w:rPr>
        <w:t>rea</w:t>
      </w:r>
      <w:r w:rsidRPr="001B5294">
        <w:rPr>
          <w:rFonts w:asciiTheme="majorHAnsi" w:hAnsiTheme="majorHAnsi"/>
          <w:i/>
          <w:sz w:val="24"/>
          <w:szCs w:val="24"/>
          <w:lang w:val="ro-RO"/>
        </w:rPr>
        <w:t xml:space="preserve"> licitați</w:t>
      </w:r>
      <w:r w:rsidR="00F21380" w:rsidRPr="001B5294">
        <w:rPr>
          <w:rFonts w:asciiTheme="majorHAnsi" w:hAnsiTheme="majorHAnsi"/>
          <w:i/>
          <w:sz w:val="24"/>
          <w:szCs w:val="24"/>
          <w:lang w:val="ro-RO"/>
        </w:rPr>
        <w:t>ei,</w:t>
      </w:r>
      <w:r w:rsidRPr="001B5294">
        <w:rPr>
          <w:rFonts w:asciiTheme="majorHAnsi" w:hAnsiTheme="majorHAnsi"/>
          <w:i/>
          <w:sz w:val="24"/>
          <w:szCs w:val="24"/>
          <w:lang w:val="ro-RO"/>
        </w:rPr>
        <w:t xml:space="preserve"> precum și </w:t>
      </w:r>
      <w:r w:rsidR="00F21380" w:rsidRPr="001B5294">
        <w:rPr>
          <w:rFonts w:asciiTheme="majorHAnsi" w:hAnsiTheme="majorHAnsi"/>
          <w:i/>
          <w:sz w:val="24"/>
          <w:szCs w:val="24"/>
          <w:lang w:val="ro-RO"/>
        </w:rPr>
        <w:t xml:space="preserve">prin </w:t>
      </w:r>
      <w:r w:rsidRPr="001B5294">
        <w:rPr>
          <w:rFonts w:asciiTheme="majorHAnsi" w:hAnsiTheme="majorHAnsi"/>
          <w:i/>
          <w:sz w:val="24"/>
          <w:szCs w:val="24"/>
          <w:lang w:val="ro-RO"/>
        </w:rPr>
        <w:t xml:space="preserve">contractarea arendei pe </w:t>
      </w:r>
      <w:r w:rsidR="00F21380" w:rsidRPr="001B5294">
        <w:rPr>
          <w:rFonts w:asciiTheme="majorHAnsi" w:hAnsiTheme="majorHAnsi"/>
          <w:i/>
          <w:sz w:val="24"/>
          <w:szCs w:val="24"/>
          <w:lang w:val="ro-RO"/>
        </w:rPr>
        <w:t xml:space="preserve">un </w:t>
      </w:r>
      <w:r w:rsidRPr="001B5294">
        <w:rPr>
          <w:rFonts w:asciiTheme="majorHAnsi" w:hAnsiTheme="majorHAnsi"/>
          <w:i/>
          <w:sz w:val="24"/>
          <w:szCs w:val="24"/>
          <w:lang w:val="ro-RO"/>
        </w:rPr>
        <w:t>termen depășit</w:t>
      </w:r>
      <w:r w:rsidR="00FE203D" w:rsidRPr="001B5294">
        <w:rPr>
          <w:rFonts w:asciiTheme="majorHAnsi" w:hAnsiTheme="majorHAnsi"/>
          <w:i/>
          <w:sz w:val="24"/>
          <w:szCs w:val="24"/>
          <w:lang w:val="ro-RO"/>
        </w:rPr>
        <w:t xml:space="preserve"> </w:t>
      </w:r>
      <w:r w:rsidR="00014AB7" w:rsidRPr="001B5294">
        <w:rPr>
          <w:rFonts w:ascii="Calibri Light" w:eastAsia="Calibri" w:hAnsi="Calibri Light" w:cs="Calibri Light"/>
          <w:bCs/>
          <w:i/>
          <w:iCs/>
          <w:sz w:val="24"/>
          <w:szCs w:val="24"/>
          <w:lang w:val="ro-RO"/>
        </w:rPr>
        <w:t>față de termenul</w:t>
      </w:r>
      <w:r w:rsidR="00F21380" w:rsidRPr="001B5294">
        <w:rPr>
          <w:rFonts w:ascii="Calibri Light" w:eastAsia="Calibri" w:hAnsi="Calibri Light" w:cs="Calibri Light"/>
          <w:bCs/>
          <w:i/>
          <w:iCs/>
          <w:sz w:val="24"/>
          <w:szCs w:val="24"/>
          <w:lang w:val="ro-RO"/>
        </w:rPr>
        <w:t>-</w:t>
      </w:r>
      <w:r w:rsidR="00014AB7" w:rsidRPr="001B5294">
        <w:rPr>
          <w:rFonts w:ascii="Calibri Light" w:eastAsia="Calibri" w:hAnsi="Calibri Light" w:cs="Calibri Light"/>
          <w:bCs/>
          <w:i/>
          <w:iCs/>
          <w:sz w:val="24"/>
          <w:szCs w:val="24"/>
          <w:lang w:val="ro-RO"/>
        </w:rPr>
        <w:t xml:space="preserve">limită de 30 </w:t>
      </w:r>
      <w:r w:rsidR="00F21380" w:rsidRPr="001B5294">
        <w:rPr>
          <w:rFonts w:ascii="Calibri Light" w:eastAsia="Calibri" w:hAnsi="Calibri Light" w:cs="Calibri Light"/>
          <w:bCs/>
          <w:i/>
          <w:iCs/>
          <w:sz w:val="24"/>
          <w:szCs w:val="24"/>
          <w:lang w:val="ro-RO"/>
        </w:rPr>
        <w:t xml:space="preserve">de </w:t>
      </w:r>
      <w:r w:rsidR="00014AB7" w:rsidRPr="001B5294">
        <w:rPr>
          <w:rFonts w:ascii="Calibri Light" w:eastAsia="Calibri" w:hAnsi="Calibri Light" w:cs="Calibri Light"/>
          <w:bCs/>
          <w:i/>
          <w:iCs/>
          <w:sz w:val="24"/>
          <w:szCs w:val="24"/>
          <w:lang w:val="ro-RO"/>
        </w:rPr>
        <w:t xml:space="preserve">ani </w:t>
      </w:r>
      <w:r w:rsidR="00FE203D" w:rsidRPr="001B5294">
        <w:rPr>
          <w:rFonts w:asciiTheme="majorHAnsi" w:hAnsiTheme="majorHAnsi"/>
          <w:i/>
          <w:sz w:val="24"/>
          <w:szCs w:val="24"/>
          <w:lang w:val="ro-RO"/>
        </w:rPr>
        <w:t>(pct.4.2</w:t>
      </w:r>
      <w:r w:rsidR="00F21380" w:rsidRPr="001B5294">
        <w:rPr>
          <w:rFonts w:asciiTheme="majorHAnsi" w:hAnsiTheme="majorHAnsi"/>
          <w:i/>
          <w:sz w:val="24"/>
          <w:szCs w:val="24"/>
          <w:lang w:val="ro-RO"/>
        </w:rPr>
        <w:t>.</w:t>
      </w:r>
      <w:r w:rsidR="00651C35" w:rsidRPr="001B5294">
        <w:rPr>
          <w:rFonts w:asciiTheme="majorHAnsi" w:hAnsiTheme="majorHAnsi"/>
          <w:i/>
          <w:sz w:val="24"/>
          <w:szCs w:val="24"/>
          <w:lang w:val="ro-RO"/>
        </w:rPr>
        <w:t>2</w:t>
      </w:r>
      <w:r w:rsidR="00FE203D" w:rsidRPr="001B5294">
        <w:rPr>
          <w:rFonts w:asciiTheme="majorHAnsi" w:hAnsiTheme="majorHAnsi"/>
          <w:i/>
          <w:sz w:val="24"/>
          <w:szCs w:val="24"/>
          <w:lang w:val="ro-RO"/>
        </w:rPr>
        <w:t>);</w:t>
      </w:r>
    </w:p>
    <w:p w:rsidR="00795FBB" w:rsidRPr="001B5294" w:rsidRDefault="00795FBB" w:rsidP="00652314">
      <w:pPr>
        <w:pStyle w:val="ListParagraph"/>
        <w:numPr>
          <w:ilvl w:val="0"/>
          <w:numId w:val="10"/>
        </w:numPr>
        <w:spacing w:after="0" w:line="276" w:lineRule="auto"/>
        <w:ind w:left="0" w:firstLine="450"/>
        <w:jc w:val="both"/>
        <w:rPr>
          <w:rFonts w:asciiTheme="majorHAnsi" w:hAnsiTheme="majorHAnsi"/>
          <w:sz w:val="24"/>
          <w:szCs w:val="24"/>
          <w:lang w:val="ro-RO"/>
        </w:rPr>
      </w:pPr>
      <w:r w:rsidRPr="001B5294">
        <w:rPr>
          <w:rFonts w:asciiTheme="majorHAnsi" w:hAnsiTheme="majorHAnsi"/>
          <w:i/>
          <w:sz w:val="24"/>
          <w:szCs w:val="24"/>
          <w:lang w:val="ro-RO"/>
        </w:rPr>
        <w:t>neconformitatea locațiunii construcțiilor hidrotehnice aferente lacului Costești-</w:t>
      </w:r>
      <w:proofErr w:type="spellStart"/>
      <w:r w:rsidRPr="001B5294">
        <w:rPr>
          <w:rFonts w:asciiTheme="majorHAnsi" w:hAnsiTheme="majorHAnsi"/>
          <w:i/>
          <w:sz w:val="24"/>
          <w:szCs w:val="24"/>
          <w:lang w:val="ro-RO"/>
        </w:rPr>
        <w:t>Stînca</w:t>
      </w:r>
      <w:proofErr w:type="spellEnd"/>
      <w:r w:rsidRPr="001B5294">
        <w:rPr>
          <w:rFonts w:asciiTheme="majorHAnsi" w:hAnsiTheme="majorHAnsi"/>
          <w:i/>
          <w:sz w:val="24"/>
          <w:szCs w:val="24"/>
          <w:lang w:val="ro-RO"/>
        </w:rPr>
        <w:t xml:space="preserve">, </w:t>
      </w:r>
      <w:r w:rsidR="000D33C8" w:rsidRPr="001B5294">
        <w:rPr>
          <w:rFonts w:asciiTheme="majorHAnsi" w:hAnsiTheme="majorHAnsi"/>
          <w:bCs/>
          <w:i/>
          <w:iCs/>
          <w:sz w:val="24"/>
          <w:szCs w:val="24"/>
          <w:lang w:val="ro-RO"/>
        </w:rPr>
        <w:t xml:space="preserve">urmare a nerespectării cadrului normativ de către </w:t>
      </w:r>
      <w:r w:rsidRPr="001B5294">
        <w:rPr>
          <w:rFonts w:asciiTheme="majorHAnsi" w:hAnsiTheme="majorHAnsi"/>
          <w:i/>
          <w:sz w:val="24"/>
          <w:szCs w:val="24"/>
          <w:lang w:val="ro-RO"/>
        </w:rPr>
        <w:t xml:space="preserve"> APP</w:t>
      </w:r>
      <w:r w:rsidR="00FE203D" w:rsidRPr="001B5294">
        <w:rPr>
          <w:rFonts w:asciiTheme="majorHAnsi" w:hAnsiTheme="majorHAnsi"/>
          <w:i/>
          <w:sz w:val="24"/>
          <w:szCs w:val="24"/>
          <w:lang w:val="ro-RO"/>
        </w:rPr>
        <w:t xml:space="preserve"> (pct.4.2</w:t>
      </w:r>
      <w:r w:rsidR="00F21380" w:rsidRPr="001B5294">
        <w:rPr>
          <w:rFonts w:asciiTheme="majorHAnsi" w:hAnsiTheme="majorHAnsi"/>
          <w:i/>
          <w:sz w:val="24"/>
          <w:szCs w:val="24"/>
          <w:lang w:val="ro-RO"/>
        </w:rPr>
        <w:t>.</w:t>
      </w:r>
      <w:r w:rsidR="00651C35" w:rsidRPr="001B5294">
        <w:rPr>
          <w:rFonts w:asciiTheme="majorHAnsi" w:hAnsiTheme="majorHAnsi"/>
          <w:i/>
          <w:sz w:val="24"/>
          <w:szCs w:val="24"/>
          <w:lang w:val="ro-RO"/>
        </w:rPr>
        <w:t>3</w:t>
      </w:r>
      <w:r w:rsidR="00FE203D" w:rsidRPr="001B5294">
        <w:rPr>
          <w:rFonts w:asciiTheme="majorHAnsi" w:hAnsiTheme="majorHAnsi"/>
          <w:i/>
          <w:sz w:val="24"/>
          <w:szCs w:val="24"/>
          <w:lang w:val="ro-RO"/>
        </w:rPr>
        <w:t>);</w:t>
      </w:r>
    </w:p>
    <w:p w:rsidR="00795FBB" w:rsidRPr="001B5294" w:rsidRDefault="001F4746" w:rsidP="00795FBB">
      <w:pPr>
        <w:pStyle w:val="ListParagraph"/>
        <w:numPr>
          <w:ilvl w:val="0"/>
          <w:numId w:val="10"/>
        </w:numPr>
        <w:spacing w:after="0" w:line="276" w:lineRule="auto"/>
        <w:ind w:left="0" w:firstLine="450"/>
        <w:jc w:val="both"/>
        <w:rPr>
          <w:rFonts w:asciiTheme="majorHAnsi" w:hAnsiTheme="majorHAnsi"/>
          <w:sz w:val="24"/>
          <w:szCs w:val="24"/>
          <w:lang w:val="ro-RO"/>
        </w:rPr>
      </w:pPr>
      <w:r w:rsidRPr="001B5294">
        <w:rPr>
          <w:rFonts w:asciiTheme="majorHAnsi" w:hAnsiTheme="majorHAnsi"/>
          <w:i/>
          <w:sz w:val="24"/>
          <w:szCs w:val="24"/>
          <w:lang w:val="ro-RO"/>
        </w:rPr>
        <w:t>n</w:t>
      </w:r>
      <w:r w:rsidR="00795FBB" w:rsidRPr="001B5294">
        <w:rPr>
          <w:rFonts w:asciiTheme="majorHAnsi" w:hAnsiTheme="majorHAnsi"/>
          <w:i/>
          <w:sz w:val="24"/>
          <w:szCs w:val="24"/>
          <w:lang w:val="ro-RO"/>
        </w:rPr>
        <w:t xml:space="preserve">easigurarea conformității utilizării patrimoniului statului din domeniul public, prin neîndeplinirea </w:t>
      </w:r>
      <w:r w:rsidR="00FE203D" w:rsidRPr="001B5294">
        <w:rPr>
          <w:rFonts w:asciiTheme="majorHAnsi" w:hAnsiTheme="majorHAnsi"/>
          <w:i/>
          <w:sz w:val="24"/>
          <w:szCs w:val="24"/>
          <w:lang w:val="ro-RO"/>
        </w:rPr>
        <w:t xml:space="preserve">de către APC și APL a </w:t>
      </w:r>
      <w:r w:rsidR="00795FBB" w:rsidRPr="001B5294">
        <w:rPr>
          <w:rFonts w:asciiTheme="majorHAnsi" w:hAnsiTheme="majorHAnsi"/>
          <w:i/>
          <w:sz w:val="24"/>
          <w:szCs w:val="24"/>
          <w:lang w:val="ro-RO"/>
        </w:rPr>
        <w:t>procedurii de dare în arendă a teren</w:t>
      </w:r>
      <w:r w:rsidR="004F0DCB" w:rsidRPr="001B5294">
        <w:rPr>
          <w:rFonts w:asciiTheme="majorHAnsi" w:hAnsiTheme="majorHAnsi"/>
          <w:i/>
          <w:sz w:val="24"/>
          <w:szCs w:val="24"/>
          <w:lang w:val="ro-RO"/>
        </w:rPr>
        <w:t>urilor</w:t>
      </w:r>
      <w:r w:rsidR="00795FBB" w:rsidRPr="001B5294">
        <w:rPr>
          <w:rFonts w:asciiTheme="majorHAnsi" w:hAnsiTheme="majorHAnsi"/>
          <w:i/>
          <w:sz w:val="24"/>
          <w:szCs w:val="24"/>
          <w:lang w:val="ro-RO"/>
        </w:rPr>
        <w:t xml:space="preserve"> fondului apelor</w:t>
      </w:r>
      <w:r w:rsidR="00FE203D" w:rsidRPr="001B5294">
        <w:rPr>
          <w:rFonts w:asciiTheme="majorHAnsi" w:hAnsiTheme="majorHAnsi"/>
          <w:i/>
          <w:sz w:val="24"/>
          <w:szCs w:val="24"/>
          <w:lang w:val="ro-RO"/>
        </w:rPr>
        <w:t>,</w:t>
      </w:r>
      <w:r w:rsidR="00795FBB" w:rsidRPr="001B5294">
        <w:rPr>
          <w:rFonts w:asciiTheme="majorHAnsi" w:hAnsiTheme="majorHAnsi"/>
          <w:i/>
          <w:sz w:val="24"/>
          <w:szCs w:val="24"/>
          <w:lang w:val="ro-RO"/>
        </w:rPr>
        <w:t xml:space="preserve"> pentru care ar putea fi colectate venituri </w:t>
      </w:r>
      <w:r w:rsidR="00014AB7" w:rsidRPr="001B5294">
        <w:rPr>
          <w:rFonts w:asciiTheme="majorHAnsi" w:hAnsiTheme="majorHAnsi"/>
          <w:i/>
          <w:sz w:val="24"/>
          <w:szCs w:val="24"/>
          <w:lang w:val="ro-RO"/>
        </w:rPr>
        <w:t xml:space="preserve">suplimentare </w:t>
      </w:r>
      <w:r w:rsidR="00795FBB" w:rsidRPr="001B5294">
        <w:rPr>
          <w:rFonts w:asciiTheme="majorHAnsi" w:hAnsiTheme="majorHAnsi"/>
          <w:i/>
          <w:sz w:val="24"/>
          <w:szCs w:val="24"/>
          <w:lang w:val="ro-RO"/>
        </w:rPr>
        <w:t>în sumă de 4,1 mil.lei</w:t>
      </w:r>
      <w:r w:rsidR="00FE203D" w:rsidRPr="001B5294">
        <w:rPr>
          <w:rFonts w:asciiTheme="majorHAnsi" w:hAnsiTheme="majorHAnsi"/>
          <w:i/>
          <w:sz w:val="24"/>
          <w:szCs w:val="24"/>
          <w:lang w:val="ro-RO"/>
        </w:rPr>
        <w:t xml:space="preserve">, cauza fiind </w:t>
      </w:r>
      <w:r w:rsidR="00014AB7" w:rsidRPr="001B5294">
        <w:rPr>
          <w:rFonts w:asciiTheme="majorHAnsi" w:hAnsiTheme="majorHAnsi"/>
          <w:i/>
          <w:sz w:val="24"/>
          <w:szCs w:val="24"/>
          <w:lang w:val="ro-RO"/>
        </w:rPr>
        <w:t>cadrul regulator ambiguu</w:t>
      </w:r>
      <w:r w:rsidR="00FE203D" w:rsidRPr="001B5294">
        <w:rPr>
          <w:rFonts w:asciiTheme="majorHAnsi" w:hAnsiTheme="majorHAnsi"/>
          <w:i/>
          <w:sz w:val="24"/>
          <w:szCs w:val="24"/>
          <w:lang w:val="ro-RO"/>
        </w:rPr>
        <w:t xml:space="preserve"> (pct.4.2</w:t>
      </w:r>
      <w:r w:rsidR="00706B74" w:rsidRPr="001B5294">
        <w:rPr>
          <w:rFonts w:asciiTheme="majorHAnsi" w:hAnsiTheme="majorHAnsi"/>
          <w:i/>
          <w:sz w:val="24"/>
          <w:szCs w:val="24"/>
          <w:lang w:val="ro-RO"/>
        </w:rPr>
        <w:t>.</w:t>
      </w:r>
      <w:r w:rsidR="00651C35" w:rsidRPr="001B5294">
        <w:rPr>
          <w:rFonts w:asciiTheme="majorHAnsi" w:hAnsiTheme="majorHAnsi"/>
          <w:i/>
          <w:sz w:val="24"/>
          <w:szCs w:val="24"/>
          <w:lang w:val="ro-RO"/>
        </w:rPr>
        <w:t>4</w:t>
      </w:r>
      <w:r w:rsidR="00FE203D" w:rsidRPr="001B5294">
        <w:rPr>
          <w:rFonts w:asciiTheme="majorHAnsi" w:hAnsiTheme="majorHAnsi"/>
          <w:i/>
          <w:sz w:val="24"/>
          <w:szCs w:val="24"/>
          <w:lang w:val="ro-RO"/>
        </w:rPr>
        <w:t>);</w:t>
      </w:r>
    </w:p>
    <w:p w:rsidR="00546B21" w:rsidRPr="001B5294" w:rsidRDefault="001F4746" w:rsidP="00FE203D">
      <w:pPr>
        <w:pStyle w:val="ListParagraph"/>
        <w:numPr>
          <w:ilvl w:val="0"/>
          <w:numId w:val="10"/>
        </w:numPr>
        <w:spacing w:after="0" w:line="276" w:lineRule="auto"/>
        <w:ind w:left="0" w:firstLine="450"/>
        <w:jc w:val="both"/>
        <w:rPr>
          <w:rFonts w:asciiTheme="majorHAnsi" w:hAnsiTheme="majorHAnsi"/>
          <w:sz w:val="24"/>
          <w:szCs w:val="24"/>
          <w:lang w:val="ro-RO"/>
        </w:rPr>
      </w:pPr>
      <w:r w:rsidRPr="001B5294">
        <w:rPr>
          <w:rFonts w:asciiTheme="majorHAnsi" w:hAnsiTheme="majorHAnsi"/>
          <w:i/>
          <w:sz w:val="24"/>
          <w:szCs w:val="24"/>
          <w:lang w:val="ro-RO"/>
        </w:rPr>
        <w:t>n</w:t>
      </w:r>
      <w:r w:rsidR="00FE203D" w:rsidRPr="001B5294">
        <w:rPr>
          <w:rFonts w:asciiTheme="majorHAnsi" w:hAnsiTheme="majorHAnsi"/>
          <w:i/>
          <w:sz w:val="24"/>
          <w:szCs w:val="24"/>
          <w:lang w:val="ro-RO"/>
        </w:rPr>
        <w:t xml:space="preserve">easigurarea reîncheierii contractelor de arendă cu APP, </w:t>
      </w:r>
      <w:r w:rsidR="00706B74" w:rsidRPr="001B5294">
        <w:rPr>
          <w:rFonts w:asciiTheme="majorHAnsi" w:hAnsiTheme="majorHAnsi"/>
          <w:i/>
          <w:sz w:val="24"/>
          <w:szCs w:val="24"/>
          <w:lang w:val="ro-RO"/>
        </w:rPr>
        <w:t>datorită</w:t>
      </w:r>
      <w:r w:rsidR="00FE203D" w:rsidRPr="001B5294">
        <w:rPr>
          <w:rFonts w:asciiTheme="majorHAnsi" w:hAnsiTheme="majorHAnsi"/>
          <w:i/>
          <w:sz w:val="24"/>
          <w:szCs w:val="24"/>
          <w:lang w:val="ro-RO"/>
        </w:rPr>
        <w:t xml:space="preserve"> iresponsabilității conducătorilor </w:t>
      </w:r>
      <w:r w:rsidR="00706B74" w:rsidRPr="001B5294">
        <w:rPr>
          <w:rFonts w:asciiTheme="majorHAnsi" w:hAnsiTheme="majorHAnsi"/>
          <w:i/>
          <w:sz w:val="24"/>
          <w:szCs w:val="24"/>
          <w:lang w:val="ro-RO"/>
        </w:rPr>
        <w:t>întreprinderilor de stat</w:t>
      </w:r>
      <w:r w:rsidR="00FE203D" w:rsidRPr="001B5294">
        <w:rPr>
          <w:rFonts w:asciiTheme="majorHAnsi" w:hAnsiTheme="majorHAnsi"/>
          <w:i/>
          <w:sz w:val="24"/>
          <w:szCs w:val="24"/>
          <w:lang w:val="ro-RO"/>
        </w:rPr>
        <w:t xml:space="preserve">, </w:t>
      </w:r>
      <w:r w:rsidR="00706B74" w:rsidRPr="001B5294">
        <w:rPr>
          <w:rFonts w:asciiTheme="majorHAnsi" w:hAnsiTheme="majorHAnsi"/>
          <w:i/>
          <w:sz w:val="24"/>
          <w:szCs w:val="24"/>
          <w:lang w:val="ro-RO"/>
        </w:rPr>
        <w:t>autorităților publice locale, precum</w:t>
      </w:r>
      <w:r w:rsidR="00FE203D" w:rsidRPr="001B5294">
        <w:rPr>
          <w:rFonts w:asciiTheme="majorHAnsi" w:hAnsiTheme="majorHAnsi"/>
          <w:i/>
          <w:sz w:val="24"/>
          <w:szCs w:val="24"/>
          <w:lang w:val="ro-RO"/>
        </w:rPr>
        <w:t xml:space="preserve"> și neconformării benevole a deținătorilor/arendașilor</w:t>
      </w:r>
      <w:r w:rsidR="00EB1EF2" w:rsidRPr="001B5294">
        <w:rPr>
          <w:rFonts w:asciiTheme="majorHAnsi" w:hAnsiTheme="majorHAnsi"/>
          <w:i/>
          <w:sz w:val="24"/>
          <w:szCs w:val="24"/>
          <w:lang w:val="ro-RO"/>
        </w:rPr>
        <w:t xml:space="preserve">, </w:t>
      </w:r>
      <w:r w:rsidR="00706B74" w:rsidRPr="001B5294">
        <w:rPr>
          <w:rFonts w:asciiTheme="majorHAnsi" w:hAnsiTheme="majorHAnsi"/>
          <w:i/>
          <w:sz w:val="24"/>
          <w:szCs w:val="24"/>
          <w:lang w:val="ro-RO"/>
        </w:rPr>
        <w:t xml:space="preserve">ceea ce contravine prevederilor actelor normative </w:t>
      </w:r>
      <w:r w:rsidR="00FE203D" w:rsidRPr="001B5294">
        <w:rPr>
          <w:rFonts w:asciiTheme="majorHAnsi" w:hAnsiTheme="majorHAnsi"/>
          <w:i/>
          <w:sz w:val="24"/>
          <w:szCs w:val="24"/>
          <w:lang w:val="ro-RO"/>
        </w:rPr>
        <w:t xml:space="preserve"> (pct.4.2</w:t>
      </w:r>
      <w:r w:rsidR="00706B74" w:rsidRPr="001B5294">
        <w:rPr>
          <w:rFonts w:asciiTheme="majorHAnsi" w:hAnsiTheme="majorHAnsi"/>
          <w:i/>
          <w:sz w:val="24"/>
          <w:szCs w:val="24"/>
          <w:lang w:val="ro-RO"/>
        </w:rPr>
        <w:t>.</w:t>
      </w:r>
      <w:r w:rsidR="00651C35" w:rsidRPr="001B5294">
        <w:rPr>
          <w:rFonts w:asciiTheme="majorHAnsi" w:hAnsiTheme="majorHAnsi"/>
          <w:i/>
          <w:sz w:val="24"/>
          <w:szCs w:val="24"/>
          <w:lang w:val="ro-RO"/>
        </w:rPr>
        <w:t>6</w:t>
      </w:r>
      <w:r w:rsidR="00FE203D" w:rsidRPr="001B5294">
        <w:rPr>
          <w:rFonts w:asciiTheme="majorHAnsi" w:hAnsiTheme="majorHAnsi"/>
          <w:i/>
          <w:sz w:val="24"/>
          <w:szCs w:val="24"/>
          <w:lang w:val="ro-RO"/>
        </w:rPr>
        <w:t>).</w:t>
      </w:r>
    </w:p>
    <w:p w:rsidR="00546B21" w:rsidRPr="001B5294" w:rsidRDefault="00FE203D" w:rsidP="0023117E">
      <w:pPr>
        <w:spacing w:after="0" w:line="276" w:lineRule="auto"/>
        <w:ind w:firstLine="720"/>
        <w:jc w:val="both"/>
        <w:rPr>
          <w:rFonts w:asciiTheme="majorHAnsi" w:hAnsiTheme="majorHAnsi"/>
          <w:sz w:val="24"/>
          <w:szCs w:val="24"/>
          <w:lang w:val="ro-RO"/>
        </w:rPr>
      </w:pPr>
      <w:r w:rsidRPr="001B5294">
        <w:rPr>
          <w:rFonts w:asciiTheme="majorHAnsi" w:hAnsiTheme="majorHAnsi"/>
          <w:i/>
          <w:sz w:val="24"/>
          <w:szCs w:val="24"/>
          <w:lang w:val="ro-RO"/>
        </w:rPr>
        <w:t>Întreținerea și exploatarea lacurilor de acumulare/iazurilor</w:t>
      </w:r>
      <w:r w:rsidR="00875065" w:rsidRPr="001B5294">
        <w:rPr>
          <w:rFonts w:asciiTheme="majorHAnsi" w:hAnsiTheme="majorHAnsi"/>
          <w:i/>
          <w:sz w:val="24"/>
          <w:szCs w:val="24"/>
          <w:lang w:val="ro-RO"/>
        </w:rPr>
        <w:t>, la fel,</w:t>
      </w:r>
      <w:r w:rsidRPr="001B5294">
        <w:rPr>
          <w:rFonts w:asciiTheme="majorHAnsi" w:hAnsiTheme="majorHAnsi"/>
          <w:sz w:val="24"/>
          <w:szCs w:val="24"/>
          <w:lang w:val="ro-RO"/>
        </w:rPr>
        <w:t xml:space="preserve"> </w:t>
      </w:r>
      <w:r w:rsidR="00875065" w:rsidRPr="001B5294">
        <w:rPr>
          <w:rFonts w:asciiTheme="majorHAnsi" w:hAnsiTheme="majorHAnsi"/>
          <w:sz w:val="24"/>
          <w:szCs w:val="24"/>
          <w:lang w:val="ro-RO"/>
        </w:rPr>
        <w:t>s-au</w:t>
      </w:r>
      <w:r w:rsidRPr="001B5294">
        <w:rPr>
          <w:rFonts w:asciiTheme="majorHAnsi" w:hAnsiTheme="majorHAnsi"/>
          <w:sz w:val="24"/>
          <w:szCs w:val="24"/>
          <w:lang w:val="ro-RO"/>
        </w:rPr>
        <w:t xml:space="preserve"> realizat cu unele deficiențe</w:t>
      </w:r>
      <w:r w:rsidR="00875065" w:rsidRPr="001B5294">
        <w:rPr>
          <w:rFonts w:asciiTheme="majorHAnsi" w:hAnsiTheme="majorHAnsi"/>
          <w:sz w:val="24"/>
          <w:szCs w:val="24"/>
          <w:lang w:val="ro-RO"/>
        </w:rPr>
        <w:t>,</w:t>
      </w:r>
      <w:r w:rsidRPr="001B5294">
        <w:rPr>
          <w:rFonts w:asciiTheme="majorHAnsi" w:hAnsiTheme="majorHAnsi"/>
          <w:sz w:val="24"/>
          <w:szCs w:val="24"/>
          <w:lang w:val="ro-RO"/>
        </w:rPr>
        <w:t xml:space="preserve"> și anume:</w:t>
      </w:r>
    </w:p>
    <w:p w:rsidR="00637158" w:rsidRPr="001B5294" w:rsidRDefault="001F4746" w:rsidP="00637158">
      <w:pPr>
        <w:pStyle w:val="ListParagraph"/>
        <w:numPr>
          <w:ilvl w:val="0"/>
          <w:numId w:val="10"/>
        </w:numPr>
        <w:ind w:left="0" w:firstLine="360"/>
        <w:jc w:val="both"/>
        <w:rPr>
          <w:rFonts w:asciiTheme="majorHAnsi" w:hAnsiTheme="majorHAnsi"/>
          <w:i/>
          <w:sz w:val="24"/>
          <w:szCs w:val="24"/>
          <w:lang w:val="ro-RO"/>
        </w:rPr>
      </w:pPr>
      <w:r w:rsidRPr="001B5294">
        <w:rPr>
          <w:rFonts w:asciiTheme="majorHAnsi" w:hAnsiTheme="majorHAnsi"/>
          <w:i/>
          <w:sz w:val="24"/>
          <w:szCs w:val="24"/>
          <w:lang w:val="ro-RO"/>
        </w:rPr>
        <w:t>n</w:t>
      </w:r>
      <w:r w:rsidR="00637158" w:rsidRPr="001B5294">
        <w:rPr>
          <w:rFonts w:asciiTheme="majorHAnsi" w:hAnsiTheme="majorHAnsi"/>
          <w:i/>
          <w:sz w:val="24"/>
          <w:szCs w:val="24"/>
          <w:lang w:val="ro-RO"/>
        </w:rPr>
        <w:t>econformitatea exploatării lacurilor de acumulare/iazurilor, cauza</w:t>
      </w:r>
      <w:r w:rsidR="00EC4EDD" w:rsidRPr="001B5294">
        <w:rPr>
          <w:rFonts w:asciiTheme="majorHAnsi" w:hAnsiTheme="majorHAnsi"/>
          <w:i/>
          <w:sz w:val="24"/>
          <w:szCs w:val="24"/>
          <w:lang w:val="ro-RO"/>
        </w:rPr>
        <w:t>tă de</w:t>
      </w:r>
      <w:r w:rsidR="00637158" w:rsidRPr="001B5294">
        <w:rPr>
          <w:rFonts w:asciiTheme="majorHAnsi" w:hAnsiTheme="majorHAnsi"/>
          <w:i/>
          <w:sz w:val="24"/>
          <w:szCs w:val="24"/>
          <w:lang w:val="ro-RO"/>
        </w:rPr>
        <w:t xml:space="preserve"> măsuril</w:t>
      </w:r>
      <w:r w:rsidR="00EC4EDD" w:rsidRPr="001B5294">
        <w:rPr>
          <w:rFonts w:asciiTheme="majorHAnsi" w:hAnsiTheme="majorHAnsi"/>
          <w:i/>
          <w:sz w:val="24"/>
          <w:szCs w:val="24"/>
          <w:lang w:val="ro-RO"/>
        </w:rPr>
        <w:t xml:space="preserve">e </w:t>
      </w:r>
      <w:r w:rsidR="00637158" w:rsidRPr="001B5294">
        <w:rPr>
          <w:rFonts w:asciiTheme="majorHAnsi" w:hAnsiTheme="majorHAnsi"/>
          <w:i/>
          <w:sz w:val="24"/>
          <w:szCs w:val="24"/>
          <w:lang w:val="ro-RO"/>
        </w:rPr>
        <w:t xml:space="preserve"> insuficiente</w:t>
      </w:r>
      <w:r w:rsidR="00875065" w:rsidRPr="001B5294">
        <w:rPr>
          <w:rFonts w:asciiTheme="majorHAnsi" w:hAnsiTheme="majorHAnsi"/>
          <w:i/>
          <w:sz w:val="24"/>
          <w:szCs w:val="24"/>
          <w:lang w:val="ro-RO"/>
        </w:rPr>
        <w:t xml:space="preserve"> întreprinse de către</w:t>
      </w:r>
      <w:r w:rsidR="00637158" w:rsidRPr="001B5294">
        <w:rPr>
          <w:rFonts w:asciiTheme="majorHAnsi" w:hAnsiTheme="majorHAnsi"/>
          <w:i/>
          <w:sz w:val="24"/>
          <w:szCs w:val="24"/>
          <w:lang w:val="ro-RO"/>
        </w:rPr>
        <w:t xml:space="preserve"> AAM, IPM, APL, </w:t>
      </w:r>
      <w:r w:rsidR="00EC4EDD" w:rsidRPr="001B5294">
        <w:rPr>
          <w:rFonts w:asciiTheme="majorHAnsi" w:hAnsiTheme="majorHAnsi"/>
          <w:i/>
          <w:sz w:val="24"/>
          <w:szCs w:val="24"/>
          <w:lang w:val="ro-RO"/>
        </w:rPr>
        <w:t>di</w:t>
      </w:r>
      <w:r w:rsidR="00875065" w:rsidRPr="001B5294">
        <w:rPr>
          <w:rFonts w:asciiTheme="majorHAnsi" w:hAnsiTheme="majorHAnsi"/>
          <w:i/>
          <w:sz w:val="24"/>
          <w:szCs w:val="24"/>
          <w:lang w:val="ro-RO"/>
        </w:rPr>
        <w:t xml:space="preserve">n </w:t>
      </w:r>
      <w:r w:rsidR="00637158" w:rsidRPr="001B5294">
        <w:rPr>
          <w:rFonts w:asciiTheme="majorHAnsi" w:hAnsiTheme="majorHAnsi"/>
          <w:i/>
          <w:sz w:val="24"/>
          <w:szCs w:val="24"/>
          <w:lang w:val="ro-RO"/>
        </w:rPr>
        <w:t>lips</w:t>
      </w:r>
      <w:r w:rsidR="00875065" w:rsidRPr="001B5294">
        <w:rPr>
          <w:rFonts w:asciiTheme="majorHAnsi" w:hAnsiTheme="majorHAnsi"/>
          <w:i/>
          <w:sz w:val="24"/>
          <w:szCs w:val="24"/>
          <w:lang w:val="ro-RO"/>
        </w:rPr>
        <w:t>a</w:t>
      </w:r>
      <w:r w:rsidR="00637158" w:rsidRPr="001B5294">
        <w:rPr>
          <w:rFonts w:asciiTheme="majorHAnsi" w:hAnsiTheme="majorHAnsi"/>
          <w:i/>
          <w:sz w:val="24"/>
          <w:szCs w:val="24"/>
          <w:lang w:val="ro-RO"/>
        </w:rPr>
        <w:t xml:space="preserve"> autorizați</w:t>
      </w:r>
      <w:r w:rsidR="00875065" w:rsidRPr="001B5294">
        <w:rPr>
          <w:rFonts w:asciiTheme="majorHAnsi" w:hAnsiTheme="majorHAnsi"/>
          <w:i/>
          <w:sz w:val="24"/>
          <w:szCs w:val="24"/>
          <w:lang w:val="ro-RO"/>
        </w:rPr>
        <w:t>ei</w:t>
      </w:r>
      <w:r w:rsidR="00637158" w:rsidRPr="001B5294">
        <w:rPr>
          <w:rFonts w:asciiTheme="majorHAnsi" w:hAnsiTheme="majorHAnsi"/>
          <w:i/>
          <w:sz w:val="24"/>
          <w:szCs w:val="24"/>
          <w:lang w:val="ro-RO"/>
        </w:rPr>
        <w:t xml:space="preserve"> de mediu pentru folosirea specială a apei</w:t>
      </w:r>
      <w:r w:rsidR="00875065" w:rsidRPr="001B5294">
        <w:rPr>
          <w:rFonts w:asciiTheme="majorHAnsi" w:hAnsiTheme="majorHAnsi"/>
          <w:i/>
          <w:sz w:val="24"/>
          <w:szCs w:val="24"/>
          <w:lang w:val="ro-RO"/>
        </w:rPr>
        <w:t>,</w:t>
      </w:r>
      <w:r w:rsidR="00637158" w:rsidRPr="001B5294">
        <w:rPr>
          <w:rFonts w:asciiTheme="majorHAnsi" w:hAnsiTheme="majorHAnsi"/>
          <w:i/>
          <w:sz w:val="24"/>
          <w:szCs w:val="24"/>
          <w:lang w:val="ro-RO"/>
        </w:rPr>
        <w:t xml:space="preserve"> precum și</w:t>
      </w:r>
      <w:r w:rsidR="00875065" w:rsidRPr="001B5294">
        <w:rPr>
          <w:rFonts w:asciiTheme="majorHAnsi" w:hAnsiTheme="majorHAnsi"/>
          <w:i/>
          <w:sz w:val="24"/>
          <w:szCs w:val="24"/>
          <w:lang w:val="ro-RO"/>
        </w:rPr>
        <w:t xml:space="preserve"> a</w:t>
      </w:r>
      <w:r w:rsidR="00637158" w:rsidRPr="001B5294">
        <w:rPr>
          <w:rFonts w:asciiTheme="majorHAnsi" w:hAnsiTheme="majorHAnsi"/>
          <w:i/>
          <w:sz w:val="24"/>
          <w:szCs w:val="24"/>
          <w:lang w:val="ro-RO"/>
        </w:rPr>
        <w:t xml:space="preserve"> regulamentel</w:t>
      </w:r>
      <w:r w:rsidR="00875065" w:rsidRPr="001B5294">
        <w:rPr>
          <w:rFonts w:asciiTheme="majorHAnsi" w:hAnsiTheme="majorHAnsi"/>
          <w:i/>
          <w:sz w:val="24"/>
          <w:szCs w:val="24"/>
          <w:lang w:val="ro-RO"/>
        </w:rPr>
        <w:t>or</w:t>
      </w:r>
      <w:r w:rsidR="00637158" w:rsidRPr="001B5294">
        <w:rPr>
          <w:rFonts w:asciiTheme="majorHAnsi" w:hAnsiTheme="majorHAnsi"/>
          <w:i/>
          <w:sz w:val="24"/>
          <w:szCs w:val="24"/>
          <w:lang w:val="ro-RO"/>
        </w:rPr>
        <w:t xml:space="preserve"> de exploatare a bazinelor acvatice, care ar dispune expres normele tehnice a</w:t>
      </w:r>
      <w:r w:rsidR="00EC4EDD" w:rsidRPr="001B5294">
        <w:rPr>
          <w:rFonts w:asciiTheme="majorHAnsi" w:hAnsiTheme="majorHAnsi"/>
          <w:i/>
          <w:sz w:val="24"/>
          <w:szCs w:val="24"/>
          <w:lang w:val="ro-RO"/>
        </w:rPr>
        <w:t>le</w:t>
      </w:r>
      <w:r w:rsidR="00637158" w:rsidRPr="001B5294">
        <w:rPr>
          <w:rFonts w:asciiTheme="majorHAnsi" w:hAnsiTheme="majorHAnsi"/>
          <w:i/>
          <w:sz w:val="24"/>
          <w:szCs w:val="24"/>
          <w:lang w:val="ro-RO"/>
        </w:rPr>
        <w:t xml:space="preserve"> lacurilor/iazurilor (pct.4.3</w:t>
      </w:r>
      <w:r w:rsidR="00EC4EDD" w:rsidRPr="001B5294">
        <w:rPr>
          <w:rFonts w:asciiTheme="majorHAnsi" w:hAnsiTheme="majorHAnsi"/>
          <w:i/>
          <w:sz w:val="24"/>
          <w:szCs w:val="24"/>
          <w:lang w:val="ro-RO"/>
        </w:rPr>
        <w:t>.</w:t>
      </w:r>
      <w:r w:rsidR="00651C35" w:rsidRPr="001B5294">
        <w:rPr>
          <w:rFonts w:asciiTheme="majorHAnsi" w:hAnsiTheme="majorHAnsi"/>
          <w:i/>
          <w:sz w:val="24"/>
          <w:szCs w:val="24"/>
          <w:lang w:val="ro-RO"/>
        </w:rPr>
        <w:t>1</w:t>
      </w:r>
      <w:r w:rsidR="00637158" w:rsidRPr="001B5294">
        <w:rPr>
          <w:rFonts w:asciiTheme="majorHAnsi" w:hAnsiTheme="majorHAnsi"/>
          <w:i/>
          <w:sz w:val="24"/>
          <w:szCs w:val="24"/>
          <w:lang w:val="ro-RO"/>
        </w:rPr>
        <w:t>);</w:t>
      </w:r>
    </w:p>
    <w:p w:rsidR="000F493D" w:rsidRPr="001B5294" w:rsidRDefault="001F4746" w:rsidP="005C298C">
      <w:pPr>
        <w:pStyle w:val="ListParagraph"/>
        <w:numPr>
          <w:ilvl w:val="0"/>
          <w:numId w:val="10"/>
        </w:numPr>
        <w:spacing w:after="0" w:line="276" w:lineRule="auto"/>
        <w:ind w:left="0" w:firstLine="360"/>
        <w:jc w:val="both"/>
        <w:rPr>
          <w:rFonts w:asciiTheme="majorHAnsi" w:hAnsiTheme="majorHAnsi"/>
          <w:bCs/>
          <w:i/>
          <w:iCs/>
          <w:sz w:val="24"/>
          <w:szCs w:val="24"/>
          <w:lang w:val="ro-RO"/>
        </w:rPr>
      </w:pPr>
      <w:r w:rsidRPr="001B5294">
        <w:rPr>
          <w:rFonts w:asciiTheme="majorHAnsi" w:hAnsiTheme="majorHAnsi"/>
          <w:i/>
          <w:sz w:val="24"/>
          <w:szCs w:val="24"/>
          <w:lang w:val="ro-RO"/>
        </w:rPr>
        <w:t>n</w:t>
      </w:r>
      <w:r w:rsidR="00637158" w:rsidRPr="001B5294">
        <w:rPr>
          <w:rFonts w:asciiTheme="majorHAnsi" w:hAnsiTheme="majorHAnsi"/>
          <w:i/>
          <w:sz w:val="24"/>
          <w:szCs w:val="24"/>
          <w:lang w:val="ro-RO"/>
        </w:rPr>
        <w:t xml:space="preserve">easigurarea </w:t>
      </w:r>
      <w:r w:rsidRPr="001B5294">
        <w:rPr>
          <w:rFonts w:asciiTheme="majorHAnsi" w:hAnsiTheme="majorHAnsi"/>
          <w:i/>
          <w:sz w:val="24"/>
          <w:szCs w:val="24"/>
          <w:lang w:val="ro-RO"/>
        </w:rPr>
        <w:t>monitoriz</w:t>
      </w:r>
      <w:r w:rsidR="00232EC7" w:rsidRPr="001B5294">
        <w:rPr>
          <w:rFonts w:asciiTheme="majorHAnsi" w:hAnsiTheme="majorHAnsi"/>
          <w:i/>
          <w:sz w:val="24"/>
          <w:szCs w:val="24"/>
          <w:lang w:val="ro-RO"/>
        </w:rPr>
        <w:t>ării</w:t>
      </w:r>
      <w:r w:rsidRPr="001B5294">
        <w:rPr>
          <w:rFonts w:asciiTheme="majorHAnsi" w:hAnsiTheme="majorHAnsi"/>
          <w:i/>
          <w:sz w:val="24"/>
          <w:szCs w:val="24"/>
          <w:lang w:val="ro-RO"/>
        </w:rPr>
        <w:t xml:space="preserve"> și transparenț</w:t>
      </w:r>
      <w:r w:rsidR="00232EC7" w:rsidRPr="001B5294">
        <w:rPr>
          <w:rFonts w:asciiTheme="majorHAnsi" w:hAnsiTheme="majorHAnsi"/>
          <w:i/>
          <w:sz w:val="24"/>
          <w:szCs w:val="24"/>
          <w:lang w:val="ro-RO"/>
        </w:rPr>
        <w:t>ei</w:t>
      </w:r>
      <w:r w:rsidR="00EE6EF8" w:rsidRPr="001B5294">
        <w:rPr>
          <w:rFonts w:asciiTheme="majorHAnsi" w:hAnsiTheme="majorHAnsi"/>
          <w:i/>
          <w:sz w:val="24"/>
          <w:szCs w:val="24"/>
          <w:lang w:val="ro-RO"/>
        </w:rPr>
        <w:t xml:space="preserve"> </w:t>
      </w:r>
      <w:r w:rsidRPr="001B5294">
        <w:rPr>
          <w:rFonts w:asciiTheme="majorHAnsi" w:hAnsiTheme="majorHAnsi"/>
          <w:i/>
          <w:sz w:val="24"/>
          <w:szCs w:val="24"/>
          <w:lang w:val="ro-RO"/>
        </w:rPr>
        <w:t xml:space="preserve">valorificării </w:t>
      </w:r>
      <w:r w:rsidR="00EE6EF8" w:rsidRPr="001B5294">
        <w:rPr>
          <w:rFonts w:asciiTheme="majorHAnsi" w:hAnsiTheme="majorHAnsi"/>
          <w:i/>
          <w:sz w:val="24"/>
          <w:szCs w:val="24"/>
          <w:lang w:val="ro-RO"/>
        </w:rPr>
        <w:t>subvențiilor</w:t>
      </w:r>
      <w:r w:rsidRPr="001B5294">
        <w:rPr>
          <w:rFonts w:asciiTheme="majorHAnsi" w:hAnsiTheme="majorHAnsi"/>
          <w:i/>
          <w:sz w:val="24"/>
          <w:szCs w:val="24"/>
          <w:lang w:val="ro-RO"/>
        </w:rPr>
        <w:t xml:space="preserve"> bugetare destinate  întreținer</w:t>
      </w:r>
      <w:r w:rsidR="00232EC7" w:rsidRPr="001B5294">
        <w:rPr>
          <w:rFonts w:asciiTheme="majorHAnsi" w:hAnsiTheme="majorHAnsi"/>
          <w:i/>
          <w:sz w:val="24"/>
          <w:szCs w:val="24"/>
          <w:lang w:val="ro-RO"/>
        </w:rPr>
        <w:t>ii</w:t>
      </w:r>
      <w:r w:rsidRPr="001B5294">
        <w:rPr>
          <w:rFonts w:asciiTheme="majorHAnsi" w:hAnsiTheme="majorHAnsi"/>
          <w:i/>
          <w:sz w:val="24"/>
          <w:szCs w:val="24"/>
          <w:lang w:val="ro-RO"/>
        </w:rPr>
        <w:t xml:space="preserve"> barajelor aferente bazinelor acvatice</w:t>
      </w:r>
      <w:r w:rsidR="00232EC7" w:rsidRPr="001B5294">
        <w:rPr>
          <w:rFonts w:asciiTheme="majorHAnsi" w:hAnsiTheme="majorHAnsi"/>
          <w:i/>
          <w:sz w:val="24"/>
          <w:szCs w:val="24"/>
          <w:lang w:val="ro-RO"/>
        </w:rPr>
        <w:t>,</w:t>
      </w:r>
      <w:r w:rsidR="000F493D" w:rsidRPr="001B5294">
        <w:rPr>
          <w:rFonts w:asciiTheme="majorHAnsi" w:hAnsiTheme="majorHAnsi"/>
          <w:i/>
          <w:sz w:val="24"/>
          <w:szCs w:val="24"/>
          <w:lang w:val="ro-RO"/>
        </w:rPr>
        <w:t xml:space="preserve"> din motivul neelaborării </w:t>
      </w:r>
      <w:r w:rsidRPr="001B5294">
        <w:rPr>
          <w:rFonts w:asciiTheme="majorHAnsi" w:hAnsiTheme="majorHAnsi"/>
          <w:i/>
          <w:sz w:val="24"/>
          <w:szCs w:val="24"/>
          <w:lang w:val="ro-RO"/>
        </w:rPr>
        <w:t xml:space="preserve"> reglementărilor în acest sens</w:t>
      </w:r>
      <w:r w:rsidR="00EE6EF8" w:rsidRPr="001B5294">
        <w:rPr>
          <w:rFonts w:asciiTheme="majorHAnsi" w:hAnsiTheme="majorHAnsi"/>
          <w:bCs/>
          <w:i/>
          <w:iCs/>
          <w:sz w:val="24"/>
          <w:szCs w:val="24"/>
          <w:lang w:val="ro-RO"/>
        </w:rPr>
        <w:t xml:space="preserve"> de </w:t>
      </w:r>
      <w:r w:rsidR="000F493D" w:rsidRPr="001B5294">
        <w:rPr>
          <w:rFonts w:asciiTheme="majorHAnsi" w:hAnsiTheme="majorHAnsi"/>
          <w:bCs/>
          <w:i/>
          <w:iCs/>
          <w:sz w:val="24"/>
          <w:szCs w:val="24"/>
          <w:lang w:val="ro-RO"/>
        </w:rPr>
        <w:t xml:space="preserve">către </w:t>
      </w:r>
      <w:r w:rsidR="00EE6EF8" w:rsidRPr="001B5294">
        <w:rPr>
          <w:rFonts w:asciiTheme="majorHAnsi" w:hAnsiTheme="majorHAnsi"/>
          <w:bCs/>
          <w:i/>
          <w:iCs/>
          <w:sz w:val="24"/>
          <w:szCs w:val="24"/>
          <w:lang w:val="ro-RO"/>
        </w:rPr>
        <w:t xml:space="preserve">Agenția </w:t>
      </w:r>
      <w:r w:rsidR="000F493D" w:rsidRPr="001B5294">
        <w:rPr>
          <w:rFonts w:asciiTheme="majorHAnsi" w:hAnsiTheme="majorHAnsi"/>
          <w:bCs/>
          <w:i/>
          <w:iCs/>
          <w:sz w:val="24"/>
          <w:szCs w:val="24"/>
          <w:lang w:val="ro-RO"/>
        </w:rPr>
        <w:t>„</w:t>
      </w:r>
      <w:r w:rsidR="00EE6EF8" w:rsidRPr="001B5294">
        <w:rPr>
          <w:rFonts w:asciiTheme="majorHAnsi" w:hAnsiTheme="majorHAnsi"/>
          <w:bCs/>
          <w:i/>
          <w:iCs/>
          <w:sz w:val="24"/>
          <w:szCs w:val="24"/>
          <w:lang w:val="ro-RO"/>
        </w:rPr>
        <w:t>Apele Moldovei</w:t>
      </w:r>
      <w:r w:rsidR="000F493D" w:rsidRPr="001B5294">
        <w:rPr>
          <w:rFonts w:asciiTheme="majorHAnsi" w:hAnsiTheme="majorHAnsi"/>
          <w:bCs/>
          <w:i/>
          <w:iCs/>
          <w:sz w:val="24"/>
          <w:szCs w:val="24"/>
          <w:lang w:val="ro-RO"/>
        </w:rPr>
        <w:t>”</w:t>
      </w:r>
      <w:r w:rsidR="00EE6EF8" w:rsidRPr="001B5294">
        <w:rPr>
          <w:rFonts w:asciiTheme="majorHAnsi" w:hAnsiTheme="majorHAnsi"/>
          <w:bCs/>
          <w:i/>
          <w:iCs/>
          <w:sz w:val="24"/>
          <w:szCs w:val="24"/>
          <w:lang w:val="ro-RO"/>
        </w:rPr>
        <w:t xml:space="preserve">, </w:t>
      </w:r>
      <w:r w:rsidR="000F493D" w:rsidRPr="001B5294">
        <w:rPr>
          <w:rFonts w:asciiTheme="majorHAnsi" w:hAnsiTheme="majorHAnsi"/>
          <w:bCs/>
          <w:i/>
          <w:iCs/>
          <w:sz w:val="24"/>
          <w:szCs w:val="24"/>
          <w:lang w:val="ro-RO"/>
        </w:rPr>
        <w:t>precum</w:t>
      </w:r>
      <w:r w:rsidR="00EE6EF8" w:rsidRPr="001B5294">
        <w:rPr>
          <w:rFonts w:asciiTheme="majorHAnsi" w:hAnsiTheme="majorHAnsi"/>
          <w:bCs/>
          <w:i/>
          <w:iCs/>
          <w:sz w:val="24"/>
          <w:szCs w:val="24"/>
          <w:lang w:val="ro-RO"/>
        </w:rPr>
        <w:t xml:space="preserve"> și de</w:t>
      </w:r>
      <w:r w:rsidR="000F493D" w:rsidRPr="001B5294">
        <w:rPr>
          <w:rFonts w:asciiTheme="majorHAnsi" w:hAnsiTheme="majorHAnsi"/>
          <w:bCs/>
          <w:i/>
          <w:iCs/>
          <w:sz w:val="24"/>
          <w:szCs w:val="24"/>
          <w:lang w:val="ro-RO"/>
        </w:rPr>
        <w:t xml:space="preserve"> către</w:t>
      </w:r>
      <w:r w:rsidR="00EE6EF8" w:rsidRPr="001B5294">
        <w:rPr>
          <w:rFonts w:asciiTheme="majorHAnsi" w:hAnsiTheme="majorHAnsi"/>
          <w:bCs/>
          <w:i/>
          <w:iCs/>
          <w:sz w:val="24"/>
          <w:szCs w:val="24"/>
          <w:lang w:val="ro-RO"/>
        </w:rPr>
        <w:t xml:space="preserve"> Agenția Proprietății Publice</w:t>
      </w:r>
      <w:r w:rsidR="00EE6EF8" w:rsidRPr="001B5294">
        <w:rPr>
          <w:rFonts w:asciiTheme="majorHAnsi" w:hAnsiTheme="majorHAnsi"/>
          <w:i/>
          <w:sz w:val="24"/>
          <w:szCs w:val="24"/>
          <w:lang w:val="ro-RO"/>
        </w:rPr>
        <w:t xml:space="preserve"> </w:t>
      </w:r>
      <w:r w:rsidRPr="001B5294">
        <w:rPr>
          <w:rFonts w:asciiTheme="majorHAnsi" w:hAnsiTheme="majorHAnsi"/>
          <w:i/>
          <w:sz w:val="24"/>
          <w:szCs w:val="24"/>
          <w:lang w:val="ro-RO"/>
        </w:rPr>
        <w:t>(pct.4.3</w:t>
      </w:r>
      <w:r w:rsidR="00EC4EDD" w:rsidRPr="001B5294">
        <w:rPr>
          <w:rFonts w:asciiTheme="majorHAnsi" w:hAnsiTheme="majorHAnsi"/>
          <w:i/>
          <w:sz w:val="24"/>
          <w:szCs w:val="24"/>
          <w:lang w:val="ro-RO"/>
        </w:rPr>
        <w:t>.</w:t>
      </w:r>
      <w:r w:rsidR="00651C35" w:rsidRPr="001B5294">
        <w:rPr>
          <w:rFonts w:asciiTheme="majorHAnsi" w:hAnsiTheme="majorHAnsi"/>
          <w:i/>
          <w:sz w:val="24"/>
          <w:szCs w:val="24"/>
          <w:lang w:val="ro-RO"/>
        </w:rPr>
        <w:t>2</w:t>
      </w:r>
      <w:r w:rsidRPr="001B5294">
        <w:rPr>
          <w:rFonts w:asciiTheme="majorHAnsi" w:hAnsiTheme="majorHAnsi"/>
          <w:i/>
          <w:sz w:val="24"/>
          <w:szCs w:val="24"/>
          <w:lang w:val="ro-RO"/>
        </w:rPr>
        <w:t>)</w:t>
      </w:r>
      <w:r w:rsidR="00EC4EDD" w:rsidRPr="001B5294">
        <w:rPr>
          <w:rFonts w:asciiTheme="majorHAnsi" w:hAnsiTheme="majorHAnsi"/>
          <w:i/>
          <w:sz w:val="24"/>
          <w:szCs w:val="24"/>
          <w:lang w:val="ro-RO"/>
        </w:rPr>
        <w:t>.</w:t>
      </w:r>
    </w:p>
    <w:p w:rsidR="007446DE" w:rsidRPr="001B5294" w:rsidRDefault="000F493D" w:rsidP="005C298C">
      <w:pPr>
        <w:spacing w:after="0" w:line="276" w:lineRule="auto"/>
        <w:jc w:val="both"/>
        <w:rPr>
          <w:rFonts w:asciiTheme="majorHAnsi" w:hAnsiTheme="majorHAnsi"/>
          <w:bCs/>
          <w:i/>
          <w:iCs/>
          <w:sz w:val="24"/>
          <w:szCs w:val="24"/>
          <w:lang w:val="ro-RO"/>
        </w:rPr>
      </w:pPr>
      <w:r w:rsidRPr="001B5294">
        <w:rPr>
          <w:rFonts w:asciiTheme="majorHAnsi" w:hAnsiTheme="majorHAnsi"/>
          <w:sz w:val="24"/>
          <w:szCs w:val="24"/>
          <w:lang w:val="ro-RO"/>
        </w:rPr>
        <w:t xml:space="preserve">         </w:t>
      </w:r>
      <w:r w:rsidR="0023117E" w:rsidRPr="001B5294">
        <w:rPr>
          <w:rFonts w:asciiTheme="majorHAnsi" w:hAnsiTheme="majorHAnsi"/>
          <w:sz w:val="24"/>
          <w:szCs w:val="24"/>
          <w:lang w:val="ro-RO"/>
        </w:rPr>
        <w:t xml:space="preserve">Cele menționate sunt susținute de constatările expuse detaliat în fiecare subcapitol al </w:t>
      </w:r>
      <w:r w:rsidR="00E82615" w:rsidRPr="001B5294">
        <w:rPr>
          <w:rFonts w:asciiTheme="majorHAnsi" w:hAnsiTheme="majorHAnsi"/>
          <w:sz w:val="24"/>
          <w:szCs w:val="24"/>
          <w:lang w:val="ro-RO"/>
        </w:rPr>
        <w:t xml:space="preserve">prezentului </w:t>
      </w:r>
      <w:r w:rsidR="0023117E" w:rsidRPr="001B5294">
        <w:rPr>
          <w:rFonts w:asciiTheme="majorHAnsi" w:hAnsiTheme="majorHAnsi"/>
          <w:sz w:val="24"/>
          <w:szCs w:val="24"/>
          <w:lang w:val="ro-RO"/>
        </w:rPr>
        <w:t>Raport de audit. Concomitent, auditul, în vederea remedierii problemelor constatate, a înaintat recomandările de rigoare, menite să consolid</w:t>
      </w:r>
      <w:r w:rsidRPr="001B5294">
        <w:rPr>
          <w:rFonts w:asciiTheme="majorHAnsi" w:hAnsiTheme="majorHAnsi"/>
          <w:sz w:val="24"/>
          <w:szCs w:val="24"/>
          <w:lang w:val="ro-RO"/>
        </w:rPr>
        <w:t>eze</w:t>
      </w:r>
      <w:r w:rsidR="0023117E" w:rsidRPr="001B5294">
        <w:rPr>
          <w:rFonts w:asciiTheme="majorHAnsi" w:hAnsiTheme="majorHAnsi"/>
          <w:sz w:val="24"/>
          <w:szCs w:val="24"/>
          <w:lang w:val="ro-RO"/>
        </w:rPr>
        <w:t xml:space="preserve"> reglementăr</w:t>
      </w:r>
      <w:r w:rsidRPr="001B5294">
        <w:rPr>
          <w:rFonts w:asciiTheme="majorHAnsi" w:hAnsiTheme="majorHAnsi"/>
          <w:sz w:val="24"/>
          <w:szCs w:val="24"/>
          <w:lang w:val="ro-RO"/>
        </w:rPr>
        <w:t>i</w:t>
      </w:r>
      <w:r w:rsidR="00E82615" w:rsidRPr="001B5294">
        <w:rPr>
          <w:rFonts w:asciiTheme="majorHAnsi" w:hAnsiTheme="majorHAnsi"/>
          <w:sz w:val="24"/>
          <w:szCs w:val="24"/>
          <w:lang w:val="ro-RO"/>
        </w:rPr>
        <w:t>le</w:t>
      </w:r>
      <w:r w:rsidR="0023117E" w:rsidRPr="001B5294">
        <w:rPr>
          <w:rFonts w:asciiTheme="majorHAnsi" w:hAnsiTheme="majorHAnsi"/>
          <w:sz w:val="24"/>
          <w:szCs w:val="24"/>
          <w:lang w:val="ro-RO"/>
        </w:rPr>
        <w:t xml:space="preserve"> privind </w:t>
      </w:r>
      <w:r w:rsidR="00D57C5A" w:rsidRPr="001B5294">
        <w:rPr>
          <w:rFonts w:asciiTheme="majorHAnsi" w:hAnsiTheme="majorHAnsi"/>
          <w:sz w:val="24"/>
          <w:szCs w:val="24"/>
          <w:lang w:val="ro-RO"/>
        </w:rPr>
        <w:t>înregistrarea, arenda</w:t>
      </w:r>
      <w:r w:rsidR="005E2723" w:rsidRPr="001B5294">
        <w:rPr>
          <w:rFonts w:asciiTheme="majorHAnsi" w:hAnsiTheme="majorHAnsi"/>
          <w:sz w:val="24"/>
          <w:szCs w:val="24"/>
          <w:lang w:val="ro-RO"/>
        </w:rPr>
        <w:t>, întreținerea</w:t>
      </w:r>
      <w:r w:rsidR="00D57C5A" w:rsidRPr="001B5294">
        <w:rPr>
          <w:rFonts w:asciiTheme="majorHAnsi" w:hAnsiTheme="majorHAnsi"/>
          <w:sz w:val="24"/>
          <w:szCs w:val="24"/>
          <w:lang w:val="ro-RO"/>
        </w:rPr>
        <w:t xml:space="preserve"> și exploatarea lacurilor de acumulare/iazurilor de către MM, AAM, APP și APL</w:t>
      </w:r>
      <w:r w:rsidRPr="001B5294">
        <w:rPr>
          <w:rFonts w:asciiTheme="majorHAnsi" w:hAnsiTheme="majorHAnsi"/>
          <w:sz w:val="24"/>
          <w:szCs w:val="24"/>
          <w:lang w:val="ro-RO"/>
        </w:rPr>
        <w:t xml:space="preserve">, </w:t>
      </w:r>
      <w:r w:rsidR="0023117E" w:rsidRPr="001B5294">
        <w:rPr>
          <w:rFonts w:asciiTheme="majorHAnsi" w:hAnsiTheme="majorHAnsi"/>
          <w:sz w:val="24"/>
          <w:szCs w:val="24"/>
          <w:lang w:val="ro-RO"/>
        </w:rPr>
        <w:t xml:space="preserve">prin </w:t>
      </w:r>
      <w:r w:rsidR="0023117E" w:rsidRPr="001B5294">
        <w:rPr>
          <w:rFonts w:asciiTheme="majorHAnsi" w:hAnsiTheme="majorHAnsi"/>
          <w:bCs/>
          <w:iCs/>
          <w:sz w:val="24"/>
          <w:szCs w:val="24"/>
          <w:lang w:val="ro-RO"/>
        </w:rPr>
        <w:t>elaborarea și implementarea procedurilor de control suplimentare</w:t>
      </w:r>
      <w:r w:rsidRPr="001B5294">
        <w:rPr>
          <w:rFonts w:asciiTheme="majorHAnsi" w:hAnsiTheme="majorHAnsi"/>
          <w:bCs/>
          <w:iCs/>
          <w:sz w:val="24"/>
          <w:szCs w:val="24"/>
          <w:lang w:val="ro-RO"/>
        </w:rPr>
        <w:t>,</w:t>
      </w:r>
      <w:r w:rsidR="0023117E" w:rsidRPr="001B5294">
        <w:rPr>
          <w:rFonts w:asciiTheme="majorHAnsi" w:hAnsiTheme="majorHAnsi"/>
          <w:bCs/>
          <w:iCs/>
          <w:sz w:val="24"/>
          <w:szCs w:val="24"/>
          <w:lang w:val="ro-RO"/>
        </w:rPr>
        <w:t xml:space="preserve"> care ar asigura </w:t>
      </w:r>
      <w:r w:rsidR="00D57C5A" w:rsidRPr="001B5294">
        <w:rPr>
          <w:rFonts w:asciiTheme="majorHAnsi" w:hAnsiTheme="majorHAnsi"/>
          <w:bCs/>
          <w:iCs/>
          <w:sz w:val="24"/>
          <w:szCs w:val="24"/>
          <w:lang w:val="ro-RO"/>
        </w:rPr>
        <w:t xml:space="preserve">conformitatea și </w:t>
      </w:r>
      <w:r w:rsidR="0023117E" w:rsidRPr="001B5294">
        <w:rPr>
          <w:rFonts w:asciiTheme="majorHAnsi" w:hAnsiTheme="majorHAnsi"/>
          <w:bCs/>
          <w:iCs/>
          <w:sz w:val="24"/>
          <w:szCs w:val="24"/>
          <w:lang w:val="ro-RO"/>
        </w:rPr>
        <w:t>transparența procesului decizional.</w:t>
      </w:r>
      <w:r w:rsidR="0023117E" w:rsidRPr="001B5294">
        <w:rPr>
          <w:rFonts w:asciiTheme="majorHAnsi" w:hAnsiTheme="majorHAnsi"/>
          <w:sz w:val="24"/>
          <w:szCs w:val="24"/>
          <w:lang w:val="ro-RO"/>
        </w:rPr>
        <w:t xml:space="preserve"> Recomandările înaintate vor contribui la îmbunătățirea proceduri</w:t>
      </w:r>
      <w:r w:rsidR="00D57C5A" w:rsidRPr="001B5294">
        <w:rPr>
          <w:rFonts w:asciiTheme="majorHAnsi" w:hAnsiTheme="majorHAnsi"/>
          <w:sz w:val="24"/>
          <w:szCs w:val="24"/>
          <w:lang w:val="ro-RO"/>
        </w:rPr>
        <w:t>lor</w:t>
      </w:r>
      <w:r w:rsidR="0023117E" w:rsidRPr="001B5294">
        <w:rPr>
          <w:rFonts w:asciiTheme="majorHAnsi" w:hAnsiTheme="majorHAnsi"/>
          <w:sz w:val="24"/>
          <w:szCs w:val="24"/>
          <w:lang w:val="ro-RO"/>
        </w:rPr>
        <w:t xml:space="preserve"> </w:t>
      </w:r>
      <w:r w:rsidR="00743C15" w:rsidRPr="001B5294">
        <w:rPr>
          <w:rFonts w:asciiTheme="majorHAnsi" w:hAnsiTheme="majorHAnsi"/>
          <w:sz w:val="24"/>
          <w:szCs w:val="24"/>
          <w:lang w:val="ro-RO"/>
        </w:rPr>
        <w:t xml:space="preserve">aplicabile </w:t>
      </w:r>
      <w:r w:rsidR="003E0FCD" w:rsidRPr="001B5294">
        <w:rPr>
          <w:rFonts w:asciiTheme="majorHAnsi" w:hAnsiTheme="majorHAnsi"/>
          <w:sz w:val="24"/>
          <w:szCs w:val="24"/>
          <w:lang w:val="ro-RO"/>
        </w:rPr>
        <w:t>în</w:t>
      </w:r>
      <w:r w:rsidR="00D57C5A" w:rsidRPr="001B5294">
        <w:rPr>
          <w:rFonts w:asciiTheme="majorHAnsi" w:hAnsiTheme="majorHAnsi"/>
          <w:sz w:val="24"/>
          <w:szCs w:val="24"/>
          <w:lang w:val="ro-RO"/>
        </w:rPr>
        <w:t xml:space="preserve"> </w:t>
      </w:r>
      <w:r w:rsidR="003914D4" w:rsidRPr="001B5294">
        <w:rPr>
          <w:rFonts w:asciiTheme="majorHAnsi" w:hAnsiTheme="majorHAnsi"/>
          <w:sz w:val="24"/>
          <w:szCs w:val="24"/>
          <w:lang w:val="ro-RO"/>
        </w:rPr>
        <w:t xml:space="preserve">domeniul </w:t>
      </w:r>
      <w:r w:rsidR="00D57C5A" w:rsidRPr="001B5294">
        <w:rPr>
          <w:rFonts w:asciiTheme="majorHAnsi" w:hAnsiTheme="majorHAnsi"/>
          <w:sz w:val="24"/>
          <w:szCs w:val="24"/>
          <w:lang w:val="ro-RO"/>
        </w:rPr>
        <w:t>gestio</w:t>
      </w:r>
      <w:r w:rsidR="003914D4" w:rsidRPr="001B5294">
        <w:rPr>
          <w:rFonts w:asciiTheme="majorHAnsi" w:hAnsiTheme="majorHAnsi"/>
          <w:sz w:val="24"/>
          <w:szCs w:val="24"/>
          <w:lang w:val="ro-RO"/>
        </w:rPr>
        <w:t>nări</w:t>
      </w:r>
      <w:r w:rsidR="003E0FCD" w:rsidRPr="001B5294">
        <w:rPr>
          <w:rFonts w:asciiTheme="majorHAnsi" w:hAnsiTheme="majorHAnsi"/>
          <w:sz w:val="24"/>
          <w:szCs w:val="24"/>
          <w:lang w:val="ro-RO"/>
        </w:rPr>
        <w:t>i</w:t>
      </w:r>
      <w:r w:rsidR="00D57C5A" w:rsidRPr="001B5294">
        <w:rPr>
          <w:rFonts w:asciiTheme="majorHAnsi" w:hAnsiTheme="majorHAnsi"/>
          <w:sz w:val="24"/>
          <w:szCs w:val="24"/>
          <w:lang w:val="ro-RO"/>
        </w:rPr>
        <w:t xml:space="preserve"> resurselor naturale</w:t>
      </w:r>
      <w:r w:rsidR="00E82615" w:rsidRPr="001B5294">
        <w:rPr>
          <w:rFonts w:asciiTheme="majorHAnsi" w:hAnsiTheme="majorHAnsi"/>
          <w:sz w:val="24"/>
          <w:szCs w:val="24"/>
          <w:lang w:val="ro-RO"/>
        </w:rPr>
        <w:t>,</w:t>
      </w:r>
      <w:r w:rsidR="00D57C5A" w:rsidRPr="001B5294">
        <w:rPr>
          <w:rFonts w:asciiTheme="majorHAnsi" w:hAnsiTheme="majorHAnsi"/>
          <w:sz w:val="24"/>
          <w:szCs w:val="24"/>
          <w:lang w:val="ro-RO"/>
        </w:rPr>
        <w:t xml:space="preserve"> </w:t>
      </w:r>
      <w:r w:rsidR="003E0FCD" w:rsidRPr="001B5294">
        <w:rPr>
          <w:rFonts w:asciiTheme="majorHAnsi" w:hAnsiTheme="majorHAnsi"/>
          <w:sz w:val="24"/>
          <w:szCs w:val="24"/>
          <w:lang w:val="ro-RO"/>
        </w:rPr>
        <w:t>prin utilizarea conformă a terenului fondului apelor, proprietatea statului din domeniul public.</w:t>
      </w:r>
    </w:p>
    <w:p w:rsidR="00D14312" w:rsidRPr="001B5294" w:rsidRDefault="000F2A41" w:rsidP="006D3487">
      <w:pPr>
        <w:pStyle w:val="Heading1"/>
        <w:numPr>
          <w:ilvl w:val="0"/>
          <w:numId w:val="33"/>
        </w:numPr>
        <w:tabs>
          <w:tab w:val="left" w:pos="284"/>
        </w:tabs>
        <w:ind w:left="0" w:firstLine="0"/>
        <w:rPr>
          <w:lang w:val="ro-RO"/>
        </w:rPr>
      </w:pPr>
      <w:bookmarkStart w:id="3" w:name="_Toc91774290"/>
      <w:r w:rsidRPr="001B5294">
        <w:rPr>
          <w:lang w:val="ro-RO"/>
        </w:rPr>
        <w:t>PREZENTARE GENERALĂ</w:t>
      </w:r>
      <w:bookmarkEnd w:id="3"/>
    </w:p>
    <w:p w:rsidR="00677795" w:rsidRPr="001B5294" w:rsidRDefault="00677795" w:rsidP="00677795">
      <w:pPr>
        <w:spacing w:after="0" w:line="276" w:lineRule="auto"/>
        <w:ind w:firstLine="720"/>
        <w:jc w:val="both"/>
        <w:rPr>
          <w:rFonts w:asciiTheme="majorHAnsi" w:hAnsiTheme="majorHAnsi"/>
          <w:sz w:val="24"/>
          <w:szCs w:val="24"/>
          <w:lang w:val="ro-RO"/>
        </w:rPr>
      </w:pPr>
      <w:r w:rsidRPr="001B5294">
        <w:rPr>
          <w:rFonts w:asciiTheme="majorHAnsi" w:hAnsiTheme="majorHAnsi"/>
          <w:sz w:val="24"/>
          <w:szCs w:val="24"/>
          <w:lang w:val="ro-RO"/>
        </w:rPr>
        <w:t xml:space="preserve">Obiectivele politicilor domeniului apelor din RM tind a fi susținute prin armonizarea legislativă cu </w:t>
      </w:r>
      <w:r w:rsidR="00E82615" w:rsidRPr="001B5294">
        <w:rPr>
          <w:rFonts w:asciiTheme="majorHAnsi" w:hAnsiTheme="majorHAnsi"/>
          <w:sz w:val="24"/>
          <w:szCs w:val="24"/>
          <w:lang w:val="ro-RO"/>
        </w:rPr>
        <w:t>„</w:t>
      </w:r>
      <w:r w:rsidRPr="001B5294">
        <w:rPr>
          <w:rFonts w:asciiTheme="majorHAnsi" w:hAnsiTheme="majorHAnsi"/>
          <w:sz w:val="24"/>
          <w:szCs w:val="24"/>
          <w:lang w:val="ro-RO"/>
        </w:rPr>
        <w:t>Directiva Cadru de Apă”</w:t>
      </w:r>
      <w:r w:rsidRPr="001B5294">
        <w:rPr>
          <w:rStyle w:val="FootnoteReference"/>
          <w:rFonts w:asciiTheme="majorHAnsi" w:hAnsiTheme="majorHAnsi"/>
          <w:sz w:val="24"/>
          <w:szCs w:val="24"/>
          <w:lang w:val="ro-RO"/>
        </w:rPr>
        <w:footnoteReference w:id="7"/>
      </w:r>
      <w:r w:rsidRPr="001B5294">
        <w:rPr>
          <w:rFonts w:asciiTheme="majorHAnsi" w:hAnsiTheme="majorHAnsi"/>
          <w:sz w:val="24"/>
          <w:szCs w:val="24"/>
          <w:lang w:val="ro-RO"/>
        </w:rPr>
        <w:t>, care stabilește un cadru comun pentru managementul durabil și integrat al tuturor corpurilor de apă. Aceasta prevede că apa nu este un bun comercial oarecare, ci un patrimoniu care trebuie protejat</w:t>
      </w:r>
      <w:r w:rsidR="00E82615" w:rsidRPr="001B5294">
        <w:rPr>
          <w:rFonts w:asciiTheme="majorHAnsi" w:hAnsiTheme="majorHAnsi"/>
          <w:sz w:val="24"/>
          <w:szCs w:val="24"/>
          <w:lang w:val="ro-RO"/>
        </w:rPr>
        <w:t xml:space="preserve"> </w:t>
      </w:r>
      <w:r w:rsidRPr="001B5294">
        <w:rPr>
          <w:rFonts w:asciiTheme="majorHAnsi" w:hAnsiTheme="majorHAnsi"/>
          <w:sz w:val="24"/>
          <w:szCs w:val="24"/>
          <w:lang w:val="ro-RO"/>
        </w:rPr>
        <w:t xml:space="preserve">și tratat ca atare. </w:t>
      </w:r>
    </w:p>
    <w:p w:rsidR="00677795" w:rsidRPr="001B5294" w:rsidRDefault="00677795" w:rsidP="00677795">
      <w:pPr>
        <w:spacing w:after="0" w:line="276" w:lineRule="auto"/>
        <w:ind w:firstLine="720"/>
        <w:jc w:val="both"/>
        <w:rPr>
          <w:rFonts w:asciiTheme="majorHAnsi" w:hAnsiTheme="majorHAnsi"/>
          <w:sz w:val="24"/>
          <w:szCs w:val="24"/>
          <w:lang w:val="ro-RO"/>
        </w:rPr>
      </w:pPr>
      <w:r w:rsidRPr="001B5294">
        <w:rPr>
          <w:rFonts w:asciiTheme="majorHAnsi" w:hAnsiTheme="majorHAnsi"/>
          <w:sz w:val="24"/>
          <w:szCs w:val="24"/>
          <w:lang w:val="ro-RO"/>
        </w:rPr>
        <w:lastRenderedPageBreak/>
        <w:t>Unul din</w:t>
      </w:r>
      <w:r w:rsidR="00E82615" w:rsidRPr="001B5294">
        <w:rPr>
          <w:rFonts w:asciiTheme="majorHAnsi" w:hAnsiTheme="majorHAnsi"/>
          <w:sz w:val="24"/>
          <w:szCs w:val="24"/>
          <w:lang w:val="ro-RO"/>
        </w:rPr>
        <w:t>tre</w:t>
      </w:r>
      <w:r w:rsidRPr="001B5294">
        <w:rPr>
          <w:rFonts w:asciiTheme="majorHAnsi" w:hAnsiTheme="majorHAnsi"/>
          <w:sz w:val="24"/>
          <w:szCs w:val="24"/>
          <w:lang w:val="ro-RO"/>
        </w:rPr>
        <w:t xml:space="preserve"> elementele</w:t>
      </w:r>
      <w:r w:rsidR="00E82615" w:rsidRPr="001B5294">
        <w:rPr>
          <w:rFonts w:asciiTheme="majorHAnsi" w:hAnsiTheme="majorHAnsi"/>
          <w:sz w:val="24"/>
          <w:szCs w:val="24"/>
          <w:lang w:val="ro-RO"/>
        </w:rPr>
        <w:t>-</w:t>
      </w:r>
      <w:r w:rsidRPr="001B5294">
        <w:rPr>
          <w:rFonts w:asciiTheme="majorHAnsi" w:hAnsiTheme="majorHAnsi"/>
          <w:sz w:val="24"/>
          <w:szCs w:val="24"/>
          <w:lang w:val="ro-RO"/>
        </w:rPr>
        <w:t>cheie privind gestionarea corpurilor de apă de suprafață</w:t>
      </w:r>
      <w:r w:rsidR="005F3CE0" w:rsidRPr="001B5294">
        <w:rPr>
          <w:rFonts w:asciiTheme="majorHAnsi" w:hAnsiTheme="majorHAnsi"/>
          <w:sz w:val="24"/>
          <w:szCs w:val="24"/>
          <w:lang w:val="ro-RO"/>
        </w:rPr>
        <w:t xml:space="preserve"> este „</w:t>
      </w:r>
      <w:r w:rsidRPr="001B5294">
        <w:rPr>
          <w:rFonts w:asciiTheme="majorHAnsi" w:hAnsiTheme="majorHAnsi"/>
          <w:sz w:val="24"/>
          <w:szCs w:val="24"/>
          <w:lang w:val="ro-RO"/>
        </w:rPr>
        <w:t xml:space="preserve">nedeteriorarea </w:t>
      </w:r>
      <w:proofErr w:type="spellStart"/>
      <w:r w:rsidRPr="001B5294">
        <w:rPr>
          <w:rFonts w:asciiTheme="majorHAnsi" w:hAnsiTheme="majorHAnsi"/>
          <w:sz w:val="24"/>
          <w:szCs w:val="24"/>
          <w:lang w:val="ro-RO"/>
        </w:rPr>
        <w:t>stării”acestora</w:t>
      </w:r>
      <w:proofErr w:type="spellEnd"/>
      <w:r w:rsidR="007E5F29" w:rsidRPr="001B5294">
        <w:rPr>
          <w:rFonts w:asciiTheme="majorHAnsi" w:hAnsiTheme="majorHAnsi"/>
          <w:sz w:val="24"/>
          <w:szCs w:val="24"/>
          <w:lang w:val="ro-RO"/>
        </w:rPr>
        <w:t xml:space="preserve">, fapt ce indică </w:t>
      </w:r>
      <w:r w:rsidRPr="001B5294">
        <w:rPr>
          <w:rFonts w:asciiTheme="majorHAnsi" w:hAnsiTheme="majorHAnsi"/>
          <w:sz w:val="24"/>
          <w:szCs w:val="24"/>
          <w:lang w:val="ro-RO"/>
        </w:rPr>
        <w:t>necesit</w:t>
      </w:r>
      <w:r w:rsidR="007E5F29" w:rsidRPr="001B5294">
        <w:rPr>
          <w:rFonts w:asciiTheme="majorHAnsi" w:hAnsiTheme="majorHAnsi"/>
          <w:sz w:val="24"/>
          <w:szCs w:val="24"/>
          <w:lang w:val="ro-RO"/>
        </w:rPr>
        <w:t xml:space="preserve">atea </w:t>
      </w:r>
      <w:r w:rsidR="00BD4556" w:rsidRPr="001B5294">
        <w:rPr>
          <w:rFonts w:asciiTheme="majorHAnsi" w:hAnsiTheme="majorHAnsi"/>
          <w:sz w:val="24"/>
          <w:szCs w:val="24"/>
          <w:lang w:val="ro-RO"/>
        </w:rPr>
        <w:t xml:space="preserve">atragerii </w:t>
      </w:r>
      <w:r w:rsidR="007E5F29" w:rsidRPr="001B5294">
        <w:rPr>
          <w:rFonts w:asciiTheme="majorHAnsi" w:hAnsiTheme="majorHAnsi"/>
          <w:sz w:val="24"/>
          <w:szCs w:val="24"/>
          <w:lang w:val="ro-RO"/>
        </w:rPr>
        <w:t>unei</w:t>
      </w:r>
      <w:r w:rsidRPr="001B5294">
        <w:rPr>
          <w:rFonts w:asciiTheme="majorHAnsi" w:hAnsiTheme="majorHAnsi"/>
          <w:sz w:val="24"/>
          <w:szCs w:val="24"/>
          <w:lang w:val="ro-RO"/>
        </w:rPr>
        <w:t xml:space="preserve"> atenți</w:t>
      </w:r>
      <w:r w:rsidR="007E5F29" w:rsidRPr="001B5294">
        <w:rPr>
          <w:rFonts w:asciiTheme="majorHAnsi" w:hAnsiTheme="majorHAnsi"/>
          <w:sz w:val="24"/>
          <w:szCs w:val="24"/>
          <w:lang w:val="ro-RO"/>
        </w:rPr>
        <w:t>i</w:t>
      </w:r>
      <w:r w:rsidRPr="001B5294">
        <w:rPr>
          <w:rFonts w:asciiTheme="majorHAnsi" w:hAnsiTheme="majorHAnsi"/>
          <w:sz w:val="24"/>
          <w:szCs w:val="24"/>
          <w:lang w:val="ro-RO"/>
        </w:rPr>
        <w:t xml:space="preserve"> sporit</w:t>
      </w:r>
      <w:r w:rsidR="007E5F29" w:rsidRPr="001B5294">
        <w:rPr>
          <w:rFonts w:asciiTheme="majorHAnsi" w:hAnsiTheme="majorHAnsi"/>
          <w:sz w:val="24"/>
          <w:szCs w:val="24"/>
          <w:lang w:val="ro-RO"/>
        </w:rPr>
        <w:t>e</w:t>
      </w:r>
      <w:r w:rsidRPr="001B5294">
        <w:rPr>
          <w:rFonts w:asciiTheme="majorHAnsi" w:hAnsiTheme="majorHAnsi"/>
          <w:sz w:val="24"/>
          <w:szCs w:val="24"/>
          <w:lang w:val="ro-RO"/>
        </w:rPr>
        <w:t xml:space="preserve"> asupra măsurilor de fortificare a capacităților de reglementare normativă și management adecvat, definit</w:t>
      </w:r>
      <w:r w:rsidR="007E5F29" w:rsidRPr="001B5294">
        <w:rPr>
          <w:rFonts w:asciiTheme="majorHAnsi" w:hAnsiTheme="majorHAnsi"/>
          <w:sz w:val="24"/>
          <w:szCs w:val="24"/>
          <w:lang w:val="ro-RO"/>
        </w:rPr>
        <w:t>e</w:t>
      </w:r>
      <w:r w:rsidRPr="001B5294">
        <w:rPr>
          <w:rFonts w:asciiTheme="majorHAnsi" w:hAnsiTheme="majorHAnsi"/>
          <w:sz w:val="24"/>
          <w:szCs w:val="24"/>
          <w:lang w:val="ro-RO"/>
        </w:rPr>
        <w:t xml:space="preserve"> prin responsabilizarea actorilor implicați</w:t>
      </w:r>
      <w:r w:rsidR="00BD4556" w:rsidRPr="001B5294">
        <w:rPr>
          <w:rFonts w:asciiTheme="majorHAnsi" w:hAnsiTheme="majorHAnsi"/>
          <w:sz w:val="24"/>
          <w:szCs w:val="24"/>
          <w:lang w:val="ro-RO"/>
        </w:rPr>
        <w:t xml:space="preserve"> pentru</w:t>
      </w:r>
      <w:r w:rsidRPr="001B5294">
        <w:rPr>
          <w:rFonts w:asciiTheme="majorHAnsi" w:hAnsiTheme="majorHAnsi"/>
          <w:sz w:val="24"/>
          <w:szCs w:val="24"/>
          <w:lang w:val="ro-RO"/>
        </w:rPr>
        <w:t xml:space="preserve"> administrarea corpurilor de apă, în scopul protejării și menținerii proprietății statului.</w:t>
      </w:r>
    </w:p>
    <w:p w:rsidR="00780EEE" w:rsidRPr="001B5294" w:rsidRDefault="00780EEE" w:rsidP="00780EEE">
      <w:pPr>
        <w:pStyle w:val="BodyText"/>
        <w:spacing w:after="0" w:line="276" w:lineRule="auto"/>
        <w:ind w:firstLine="720"/>
        <w:jc w:val="both"/>
        <w:rPr>
          <w:rFonts w:ascii="Calibri Light" w:hAnsi="Calibri Light"/>
          <w:lang w:val="ro-RO"/>
        </w:rPr>
      </w:pPr>
      <w:r w:rsidRPr="001B5294">
        <w:rPr>
          <w:rFonts w:ascii="Calibri Light" w:eastAsia="Calibri" w:hAnsi="Calibri Light" w:cs="Calibri Light"/>
          <w:bCs/>
          <w:iCs/>
          <w:lang w:val="ro-RO"/>
        </w:rPr>
        <w:t xml:space="preserve">Potrivit </w:t>
      </w:r>
      <w:r w:rsidRPr="001B5294">
        <w:rPr>
          <w:rFonts w:ascii="Calibri Light" w:eastAsia="Calibri" w:hAnsi="Calibri Light" w:cs="Calibri Light"/>
          <w:lang w:val="ro-RO"/>
        </w:rPr>
        <w:t>Legii apelor</w:t>
      </w:r>
      <w:r w:rsidRPr="001B5294">
        <w:rPr>
          <w:rFonts w:ascii="Calibri Light" w:eastAsia="Calibri" w:hAnsi="Calibri Light" w:cs="Calibri Light"/>
          <w:vertAlign w:val="superscript"/>
          <w:lang w:val="ro-RO"/>
        </w:rPr>
        <w:footnoteReference w:id="8"/>
      </w:r>
      <w:r w:rsidRPr="001B5294">
        <w:rPr>
          <w:rFonts w:ascii="Calibri Light" w:eastAsia="Calibri" w:hAnsi="Calibri Light" w:cs="Calibri Light"/>
          <w:lang w:val="ro-RO"/>
        </w:rPr>
        <w:t>, c</w:t>
      </w:r>
      <w:r w:rsidRPr="001B5294">
        <w:rPr>
          <w:rFonts w:ascii="Calibri Light" w:eastAsia="Calibri" w:hAnsi="Calibri Light" w:cs="Calibri Light"/>
          <w:bCs/>
          <w:iCs/>
          <w:lang w:val="ro-RO"/>
        </w:rPr>
        <w:t xml:space="preserve">orpul de apă de suprafață reprezintă </w:t>
      </w:r>
      <w:r w:rsidRPr="001B5294">
        <w:rPr>
          <w:rFonts w:ascii="Calibri Light" w:eastAsia="Calibri" w:hAnsi="Calibri Light" w:cs="Calibri Light"/>
          <w:iCs/>
          <w:lang w:val="ro-RO"/>
        </w:rPr>
        <w:t>partea distinctă și semnificativă a unei ape de suprafață, cum ar fi: lac, lac de acumulare, iaz, curs de apă – râu sau canal, segment al unui curs de apă – râu sau canal, ape tranzitorii</w:t>
      </w:r>
      <w:r w:rsidRPr="001B5294">
        <w:rPr>
          <w:rFonts w:ascii="Calibri Light" w:eastAsia="Calibri" w:hAnsi="Calibri Light" w:cs="Calibri Light"/>
          <w:lang w:val="ro-RO"/>
        </w:rPr>
        <w:t>.</w:t>
      </w:r>
      <w:r w:rsidRPr="001B5294">
        <w:rPr>
          <w:rFonts w:ascii="Calibri Light" w:hAnsi="Calibri Light"/>
          <w:lang w:val="ro-RO"/>
        </w:rPr>
        <w:t xml:space="preserve"> </w:t>
      </w:r>
    </w:p>
    <w:p w:rsidR="00780EEE" w:rsidRPr="001B5294" w:rsidRDefault="00780EEE" w:rsidP="00780EEE">
      <w:pPr>
        <w:pStyle w:val="BodyText"/>
        <w:spacing w:after="0" w:line="276" w:lineRule="auto"/>
        <w:ind w:firstLine="720"/>
        <w:jc w:val="both"/>
        <w:rPr>
          <w:rFonts w:ascii="Calibri Light" w:hAnsi="Calibri Light"/>
          <w:lang w:val="ro-RO"/>
        </w:rPr>
      </w:pPr>
      <w:r w:rsidRPr="001B5294">
        <w:rPr>
          <w:rFonts w:ascii="Calibri Light" w:hAnsi="Calibri Light"/>
          <w:lang w:val="ro-RO"/>
        </w:rPr>
        <w:t xml:space="preserve">Lacul de acumulare, iazul și </w:t>
      </w:r>
      <w:proofErr w:type="spellStart"/>
      <w:r w:rsidRPr="001B5294">
        <w:rPr>
          <w:rFonts w:ascii="Calibri Light" w:hAnsi="Calibri Light"/>
          <w:lang w:val="ro-RO"/>
        </w:rPr>
        <w:t>heleşteul</w:t>
      </w:r>
      <w:proofErr w:type="spellEnd"/>
      <w:r w:rsidRPr="001B5294">
        <w:rPr>
          <w:rFonts w:ascii="Calibri Light" w:hAnsi="Calibri Light"/>
          <w:lang w:val="ro-RO"/>
        </w:rPr>
        <w:t xml:space="preserve"> se consideră corpuri de apă indivizibile</w:t>
      </w:r>
      <w:r w:rsidR="007E5F29" w:rsidRPr="001B5294">
        <w:rPr>
          <w:rFonts w:ascii="Calibri Light" w:hAnsi="Calibri Light"/>
          <w:lang w:val="ro-RO"/>
        </w:rPr>
        <w:t>,</w:t>
      </w:r>
      <w:r w:rsidRPr="001B5294">
        <w:rPr>
          <w:rFonts w:ascii="Calibri Light" w:hAnsi="Calibri Light"/>
          <w:lang w:val="ro-RO"/>
        </w:rPr>
        <w:t xml:space="preserve"> constituite din următoarele bunuri: terenul pe care este situat corpul de apă, fâșia riverană de protecție a apelor și construcțiile hidrotehnice</w:t>
      </w:r>
      <w:r w:rsidRPr="001B5294">
        <w:rPr>
          <w:rFonts w:ascii="Calibri Light" w:hAnsi="Calibri Light"/>
          <w:vertAlign w:val="superscript"/>
          <w:lang w:val="ro-RO"/>
        </w:rPr>
        <w:footnoteReference w:id="9"/>
      </w:r>
      <w:r w:rsidRPr="001B5294">
        <w:rPr>
          <w:rFonts w:ascii="Calibri Light" w:hAnsi="Calibri Light"/>
          <w:lang w:val="ro-RO"/>
        </w:rPr>
        <w:t>.</w:t>
      </w:r>
    </w:p>
    <w:p w:rsidR="00B94C01" w:rsidRPr="001B5294" w:rsidRDefault="00B94C01" w:rsidP="004C0CAC">
      <w:pPr>
        <w:pStyle w:val="Heading2"/>
        <w:rPr>
          <w:lang w:val="ro-RO"/>
        </w:rPr>
      </w:pPr>
      <w:bookmarkStart w:id="4" w:name="_Toc91774291"/>
      <w:r w:rsidRPr="001B5294">
        <w:rPr>
          <w:lang w:val="ro-RO"/>
        </w:rPr>
        <w:t>2.1. Responsabilitățile părților implicate</w:t>
      </w:r>
      <w:bookmarkEnd w:id="4"/>
    </w:p>
    <w:p w:rsidR="00780EEE" w:rsidRPr="001B5294" w:rsidRDefault="00780EEE" w:rsidP="00780EEE">
      <w:pPr>
        <w:spacing w:after="0" w:line="276" w:lineRule="auto"/>
        <w:ind w:firstLine="720"/>
        <w:jc w:val="both"/>
        <w:rPr>
          <w:rFonts w:ascii="Calibri Light" w:eastAsia="Times New Roman" w:hAnsi="Calibri Light" w:cs="CG Times"/>
          <w:sz w:val="24"/>
          <w:szCs w:val="24"/>
          <w:lang w:val="ro-RO" w:eastAsia="ru-RU"/>
        </w:rPr>
      </w:pPr>
      <w:r w:rsidRPr="001B5294">
        <w:rPr>
          <w:rFonts w:ascii="Calibri Light" w:eastAsia="Times New Roman" w:hAnsi="Calibri Light" w:cs="CG Times"/>
          <w:sz w:val="24"/>
          <w:szCs w:val="24"/>
          <w:lang w:val="ro-RO" w:eastAsia="ru-RU"/>
        </w:rPr>
        <w:t xml:space="preserve">De administrarea și gestionarea corpurilor </w:t>
      </w:r>
      <w:r w:rsidR="00BD4556" w:rsidRPr="001B5294">
        <w:rPr>
          <w:rFonts w:ascii="Calibri Light" w:eastAsia="Times New Roman" w:hAnsi="Calibri Light" w:cs="CG Times"/>
          <w:sz w:val="24"/>
          <w:szCs w:val="24"/>
          <w:lang w:val="ro-RO" w:eastAsia="ru-RU"/>
        </w:rPr>
        <w:t xml:space="preserve">de apă </w:t>
      </w:r>
      <w:r w:rsidRPr="001B5294">
        <w:rPr>
          <w:rFonts w:ascii="Calibri Light" w:eastAsia="Times New Roman" w:hAnsi="Calibri Light" w:cs="CG Times"/>
          <w:sz w:val="24"/>
          <w:szCs w:val="24"/>
          <w:lang w:val="ro-RO" w:eastAsia="ru-RU"/>
        </w:rPr>
        <w:t>de suprafață sunt responsabil</w:t>
      </w:r>
      <w:r w:rsidR="00BD4556" w:rsidRPr="001B5294">
        <w:rPr>
          <w:rFonts w:ascii="Calibri Light" w:eastAsia="Times New Roman" w:hAnsi="Calibri Light" w:cs="CG Times"/>
          <w:sz w:val="24"/>
          <w:szCs w:val="24"/>
          <w:lang w:val="ro-RO" w:eastAsia="ru-RU"/>
        </w:rPr>
        <w:t>e</w:t>
      </w:r>
      <w:r w:rsidRPr="001B5294">
        <w:rPr>
          <w:rFonts w:ascii="Calibri Light" w:eastAsia="Times New Roman" w:hAnsi="Calibri Light" w:cs="CG Times"/>
          <w:sz w:val="24"/>
          <w:szCs w:val="24"/>
          <w:lang w:val="ro-RO" w:eastAsia="ru-RU"/>
        </w:rPr>
        <w:t xml:space="preserve"> diferite părți</w:t>
      </w:r>
      <w:r w:rsidR="00BD4556" w:rsidRPr="001B5294">
        <w:rPr>
          <w:rFonts w:ascii="Calibri Light" w:eastAsia="Times New Roman" w:hAnsi="Calibri Light" w:cs="CG Times"/>
          <w:sz w:val="24"/>
          <w:szCs w:val="24"/>
          <w:lang w:val="ro-RO" w:eastAsia="ru-RU"/>
        </w:rPr>
        <w:t>,</w:t>
      </w:r>
      <w:r w:rsidRPr="001B5294">
        <w:rPr>
          <w:rFonts w:ascii="Calibri Light" w:eastAsia="Times New Roman" w:hAnsi="Calibri Light" w:cs="CG Times"/>
          <w:sz w:val="24"/>
          <w:szCs w:val="24"/>
          <w:lang w:val="ro-RO" w:eastAsia="ru-RU"/>
        </w:rPr>
        <w:t xml:space="preserve"> atât din domeniul public</w:t>
      </w:r>
      <w:r w:rsidR="00BD4556" w:rsidRPr="001B5294">
        <w:rPr>
          <w:rFonts w:ascii="Calibri Light" w:eastAsia="Times New Roman" w:hAnsi="Calibri Light" w:cs="CG Times"/>
          <w:sz w:val="24"/>
          <w:szCs w:val="24"/>
          <w:lang w:val="ro-RO" w:eastAsia="ru-RU"/>
        </w:rPr>
        <w:t>,</w:t>
      </w:r>
      <w:r w:rsidRPr="001B5294">
        <w:rPr>
          <w:rFonts w:ascii="Calibri Light" w:eastAsia="Times New Roman" w:hAnsi="Calibri Light" w:cs="CG Times"/>
          <w:sz w:val="24"/>
          <w:szCs w:val="24"/>
          <w:lang w:val="ro-RO" w:eastAsia="ru-RU"/>
        </w:rPr>
        <w:t xml:space="preserve"> cât și </w:t>
      </w:r>
      <w:r w:rsidR="00BD4556" w:rsidRPr="001B5294">
        <w:rPr>
          <w:rFonts w:ascii="Calibri Light" w:eastAsia="Times New Roman" w:hAnsi="Calibri Light" w:cs="CG Times"/>
          <w:sz w:val="24"/>
          <w:szCs w:val="24"/>
          <w:lang w:val="ro-RO" w:eastAsia="ru-RU"/>
        </w:rPr>
        <w:t xml:space="preserve">din cel </w:t>
      </w:r>
      <w:r w:rsidRPr="001B5294">
        <w:rPr>
          <w:rFonts w:ascii="Calibri Light" w:eastAsia="Times New Roman" w:hAnsi="Calibri Light" w:cs="CG Times"/>
          <w:sz w:val="24"/>
          <w:szCs w:val="24"/>
          <w:lang w:val="ro-RO" w:eastAsia="ru-RU"/>
        </w:rPr>
        <w:t>privat, la nivel central și local. Astfel, conform prevederilor legale</w:t>
      </w:r>
      <w:r w:rsidRPr="001B5294">
        <w:rPr>
          <w:rFonts w:ascii="Calibri Light" w:eastAsia="Times New Roman" w:hAnsi="Calibri Light" w:cs="CG Times"/>
          <w:sz w:val="24"/>
          <w:szCs w:val="24"/>
          <w:vertAlign w:val="superscript"/>
          <w:lang w:val="ro-RO" w:eastAsia="ru-RU"/>
        </w:rPr>
        <w:footnoteReference w:id="10"/>
      </w:r>
      <w:r w:rsidRPr="001B5294">
        <w:rPr>
          <w:rFonts w:ascii="Calibri Light" w:eastAsia="Times New Roman" w:hAnsi="Calibri Light" w:cs="CG Times"/>
          <w:sz w:val="24"/>
          <w:szCs w:val="24"/>
          <w:lang w:val="ro-RO" w:eastAsia="ru-RU"/>
        </w:rPr>
        <w:t xml:space="preserve">, </w:t>
      </w:r>
      <w:r w:rsidRPr="001B5294">
        <w:rPr>
          <w:rFonts w:ascii="Calibri Light" w:eastAsia="Times New Roman" w:hAnsi="Calibri Light" w:cs="CG Times"/>
          <w:b/>
          <w:i/>
          <w:sz w:val="24"/>
          <w:szCs w:val="24"/>
          <w:lang w:val="ro-RO" w:eastAsia="ru-RU"/>
        </w:rPr>
        <w:t xml:space="preserve">Guvernul </w:t>
      </w:r>
      <w:r w:rsidRPr="001B5294">
        <w:rPr>
          <w:rFonts w:ascii="Calibri Light" w:eastAsia="Times New Roman" w:hAnsi="Calibri Light" w:cs="CG Times"/>
          <w:sz w:val="24"/>
          <w:szCs w:val="24"/>
          <w:lang w:val="ro-RO" w:eastAsia="ru-RU"/>
        </w:rPr>
        <w:t>coordonează activitatea tuturor autorităților publice cu atribuții în domeniul apelor</w:t>
      </w:r>
      <w:r w:rsidR="00BD4556" w:rsidRPr="001B5294">
        <w:rPr>
          <w:rFonts w:ascii="Calibri Light" w:eastAsia="Times New Roman" w:hAnsi="Calibri Light" w:cs="CG Times"/>
          <w:sz w:val="24"/>
          <w:szCs w:val="24"/>
          <w:lang w:val="ro-RO" w:eastAsia="ru-RU"/>
        </w:rPr>
        <w:t>,</w:t>
      </w:r>
      <w:r w:rsidRPr="001B5294">
        <w:rPr>
          <w:rFonts w:ascii="Calibri Light" w:eastAsia="Times New Roman" w:hAnsi="Calibri Light" w:cs="CG Times"/>
          <w:sz w:val="24"/>
          <w:szCs w:val="24"/>
          <w:lang w:val="ro-RO" w:eastAsia="ru-RU"/>
        </w:rPr>
        <w:t xml:space="preserve"> precum și aprobă cadrul </w:t>
      </w:r>
      <w:r w:rsidR="003914D4" w:rsidRPr="001B5294">
        <w:rPr>
          <w:rFonts w:ascii="Calibri Light" w:eastAsia="Times New Roman" w:hAnsi="Calibri Light" w:cs="CG Times"/>
          <w:sz w:val="24"/>
          <w:szCs w:val="24"/>
          <w:lang w:val="ro-RO" w:eastAsia="ru-RU"/>
        </w:rPr>
        <w:t>normativ</w:t>
      </w:r>
      <w:r w:rsidR="00BD4556" w:rsidRPr="001B5294">
        <w:rPr>
          <w:rFonts w:ascii="Calibri Light" w:eastAsia="Times New Roman" w:hAnsi="Calibri Light" w:cs="CG Times"/>
          <w:sz w:val="24"/>
          <w:szCs w:val="24"/>
          <w:lang w:val="ro-RO" w:eastAsia="ru-RU"/>
        </w:rPr>
        <w:t xml:space="preserve"> în acest sens</w:t>
      </w:r>
      <w:r w:rsidRPr="001B5294">
        <w:rPr>
          <w:rFonts w:ascii="Calibri Light" w:eastAsia="Times New Roman" w:hAnsi="Calibri Light" w:cs="CG Times"/>
          <w:sz w:val="24"/>
          <w:szCs w:val="24"/>
          <w:lang w:val="ro-RO" w:eastAsia="ru-RU"/>
        </w:rPr>
        <w:t>.</w:t>
      </w:r>
    </w:p>
    <w:p w:rsidR="00780EEE" w:rsidRPr="001B5294" w:rsidRDefault="00780EEE" w:rsidP="00780EEE">
      <w:pPr>
        <w:spacing w:after="0" w:line="276" w:lineRule="auto"/>
        <w:ind w:firstLine="720"/>
        <w:jc w:val="both"/>
        <w:rPr>
          <w:rFonts w:ascii="Calibri Light" w:eastAsia="Times New Roman" w:hAnsi="Calibri Light" w:cs="CG Times"/>
          <w:sz w:val="24"/>
          <w:szCs w:val="24"/>
          <w:lang w:val="ro-RO" w:eastAsia="ru-RU"/>
        </w:rPr>
      </w:pPr>
      <w:r w:rsidRPr="001B5294">
        <w:rPr>
          <w:rFonts w:ascii="Calibri Light" w:eastAsia="Times New Roman" w:hAnsi="Calibri Light" w:cs="CG Times"/>
          <w:b/>
          <w:i/>
          <w:sz w:val="24"/>
          <w:szCs w:val="24"/>
          <w:lang w:val="ro-RO" w:eastAsia="ru-RU"/>
        </w:rPr>
        <w:t>Ministerul Mediului</w:t>
      </w:r>
      <w:r w:rsidRPr="001B5294">
        <w:rPr>
          <w:rFonts w:ascii="Calibri Light" w:eastAsia="Times New Roman" w:hAnsi="Calibri Light" w:cs="CG Times"/>
          <w:sz w:val="24"/>
          <w:szCs w:val="24"/>
          <w:lang w:val="ro-RO" w:eastAsia="ru-RU"/>
        </w:rPr>
        <w:t xml:space="preserve"> este responsabil</w:t>
      </w:r>
      <w:r w:rsidR="00C221DC" w:rsidRPr="001B5294">
        <w:rPr>
          <w:rFonts w:ascii="Calibri Light" w:eastAsia="Times New Roman" w:hAnsi="Calibri Light" w:cs="CG Times"/>
          <w:sz w:val="24"/>
          <w:szCs w:val="24"/>
          <w:lang w:val="ro-RO" w:eastAsia="ru-RU"/>
        </w:rPr>
        <w:t xml:space="preserve"> și asigură </w:t>
      </w:r>
      <w:r w:rsidRPr="001B5294">
        <w:rPr>
          <w:rFonts w:ascii="Calibri Light" w:eastAsia="Times New Roman" w:hAnsi="Calibri Light" w:cs="CG Times"/>
          <w:sz w:val="24"/>
          <w:szCs w:val="24"/>
          <w:lang w:val="ro-RO" w:eastAsia="ru-RU"/>
        </w:rPr>
        <w:t xml:space="preserve">implementarea politicii de stat în domeniul gestionării resurselor de apă </w:t>
      </w:r>
      <w:r w:rsidR="00096710" w:rsidRPr="001B5294">
        <w:rPr>
          <w:rFonts w:ascii="Calibri Light" w:eastAsia="Times New Roman" w:hAnsi="Calibri Light" w:cs="CG Times"/>
          <w:sz w:val="24"/>
          <w:szCs w:val="24"/>
          <w:lang w:val="ro-RO" w:eastAsia="ru-RU"/>
        </w:rPr>
        <w:t>și elaborează</w:t>
      </w:r>
      <w:r w:rsidRPr="001B5294">
        <w:rPr>
          <w:rFonts w:ascii="Calibri Light" w:eastAsia="Times New Roman" w:hAnsi="Calibri Light" w:cs="CG Times"/>
          <w:sz w:val="24"/>
          <w:szCs w:val="24"/>
          <w:lang w:val="ro-RO" w:eastAsia="ru-RU"/>
        </w:rPr>
        <w:t xml:space="preserve"> politicile, actele normative, planurile c</w:t>
      </w:r>
      <w:r w:rsidR="003914D4" w:rsidRPr="001B5294">
        <w:rPr>
          <w:rFonts w:ascii="Calibri Light" w:eastAsia="Times New Roman" w:hAnsi="Calibri Light" w:cs="CG Times"/>
          <w:sz w:val="24"/>
          <w:szCs w:val="24"/>
          <w:lang w:val="ro-RO" w:eastAsia="ru-RU"/>
        </w:rPr>
        <w:t>ar</w:t>
      </w:r>
      <w:r w:rsidRPr="001B5294">
        <w:rPr>
          <w:rFonts w:ascii="Calibri Light" w:eastAsia="Times New Roman" w:hAnsi="Calibri Light" w:cs="CG Times"/>
          <w:sz w:val="24"/>
          <w:szCs w:val="24"/>
          <w:lang w:val="ro-RO" w:eastAsia="ru-RU"/>
        </w:rPr>
        <w:t>e trebuie aprobate de Guvern, precum și modificările necesare pentru aducerea legislației în conformitate cu cerințele europene. De asemenea</w:t>
      </w:r>
      <w:r w:rsidR="003914D4" w:rsidRPr="001B5294">
        <w:rPr>
          <w:rFonts w:ascii="Calibri Light" w:eastAsia="Times New Roman" w:hAnsi="Calibri Light" w:cs="CG Times"/>
          <w:sz w:val="24"/>
          <w:szCs w:val="24"/>
          <w:lang w:val="ro-RO" w:eastAsia="ru-RU"/>
        </w:rPr>
        <w:t>,</w:t>
      </w:r>
      <w:r w:rsidRPr="001B5294">
        <w:rPr>
          <w:rFonts w:ascii="Calibri Light" w:eastAsia="Times New Roman" w:hAnsi="Calibri Light" w:cs="CG Times"/>
          <w:sz w:val="24"/>
          <w:szCs w:val="24"/>
          <w:lang w:val="ro-RO" w:eastAsia="ru-RU"/>
        </w:rPr>
        <w:t xml:space="preserve"> efectuează monitorizarea stării și a folosinței resurselor de apă, ține Cadastrul de stat al apelor</w:t>
      </w:r>
      <w:r w:rsidR="00EA650A" w:rsidRPr="001B5294">
        <w:rPr>
          <w:rFonts w:ascii="Calibri Light" w:eastAsia="Times New Roman" w:hAnsi="Calibri Light" w:cs="CG Times"/>
          <w:sz w:val="24"/>
          <w:szCs w:val="24"/>
          <w:lang w:val="ro-RO" w:eastAsia="ru-RU"/>
        </w:rPr>
        <w:t>,</w:t>
      </w:r>
      <w:r w:rsidR="00513AAF" w:rsidRPr="001B5294">
        <w:rPr>
          <w:rFonts w:ascii="Calibri Light" w:eastAsia="Times New Roman" w:hAnsi="Calibri Light" w:cs="CG Times"/>
          <w:sz w:val="24"/>
          <w:szCs w:val="24"/>
          <w:lang w:val="ro-RO" w:eastAsia="ru-RU"/>
        </w:rPr>
        <w:t xml:space="preserve"> prin intermediul </w:t>
      </w:r>
      <w:r w:rsidR="00E519CF" w:rsidRPr="001B5294">
        <w:rPr>
          <w:rFonts w:ascii="Calibri Light" w:eastAsia="Times New Roman" w:hAnsi="Calibri Light" w:cs="CG Times"/>
          <w:sz w:val="24"/>
          <w:szCs w:val="24"/>
          <w:lang w:val="ro-RO" w:eastAsia="ru-RU"/>
        </w:rPr>
        <w:t>AAM</w:t>
      </w:r>
      <w:r w:rsidRPr="001B5294">
        <w:rPr>
          <w:rFonts w:ascii="Calibri Light" w:eastAsia="Times New Roman" w:hAnsi="Calibri Light" w:cs="CG Times"/>
          <w:sz w:val="24"/>
          <w:szCs w:val="24"/>
          <w:lang w:val="ro-RO" w:eastAsia="ru-RU"/>
        </w:rPr>
        <w:t>.</w:t>
      </w:r>
    </w:p>
    <w:p w:rsidR="00780EEE" w:rsidRPr="001B5294" w:rsidRDefault="00780EEE" w:rsidP="00780EEE">
      <w:pPr>
        <w:spacing w:after="0" w:line="276" w:lineRule="auto"/>
        <w:ind w:firstLine="720"/>
        <w:jc w:val="both"/>
        <w:rPr>
          <w:rFonts w:ascii="Calibri Light" w:eastAsia="Times New Roman" w:hAnsi="Calibri Light" w:cs="CG Times"/>
          <w:sz w:val="24"/>
          <w:szCs w:val="24"/>
          <w:lang w:val="ro-RO" w:eastAsia="ru-RU"/>
        </w:rPr>
      </w:pPr>
      <w:r w:rsidRPr="001B5294">
        <w:rPr>
          <w:rFonts w:ascii="Calibri Light" w:eastAsia="Times New Roman" w:hAnsi="Calibri Light" w:cs="CG Times"/>
          <w:b/>
          <w:i/>
          <w:sz w:val="24"/>
          <w:szCs w:val="24"/>
          <w:lang w:val="ro-RO" w:eastAsia="ru-RU"/>
        </w:rPr>
        <w:t xml:space="preserve">Agenția </w:t>
      </w:r>
      <w:r w:rsidR="003914D4" w:rsidRPr="001B5294">
        <w:rPr>
          <w:rFonts w:ascii="Calibri Light" w:eastAsia="Times New Roman" w:hAnsi="Calibri Light" w:cs="CG Times"/>
          <w:b/>
          <w:i/>
          <w:sz w:val="24"/>
          <w:szCs w:val="24"/>
          <w:lang w:val="ro-RO" w:eastAsia="ru-RU"/>
        </w:rPr>
        <w:t>„</w:t>
      </w:r>
      <w:r w:rsidRPr="001B5294">
        <w:rPr>
          <w:rFonts w:ascii="Calibri Light" w:eastAsia="Times New Roman" w:hAnsi="Calibri Light" w:cs="CG Times"/>
          <w:b/>
          <w:i/>
          <w:sz w:val="24"/>
          <w:szCs w:val="24"/>
          <w:lang w:val="ro-RO" w:eastAsia="ru-RU"/>
        </w:rPr>
        <w:t>Apele Moldovei”</w:t>
      </w:r>
      <w:r w:rsidR="00EA650A" w:rsidRPr="001B5294">
        <w:rPr>
          <w:rFonts w:ascii="Calibri Light" w:eastAsia="Times New Roman" w:hAnsi="Calibri Light" w:cs="CG Times"/>
          <w:b/>
          <w:i/>
          <w:sz w:val="24"/>
          <w:szCs w:val="24"/>
          <w:lang w:val="ro-RO" w:eastAsia="ru-RU"/>
        </w:rPr>
        <w:t>,</w:t>
      </w:r>
      <w:r w:rsidRPr="001B5294">
        <w:rPr>
          <w:rFonts w:ascii="Calibri Light" w:eastAsia="Times New Roman" w:hAnsi="Calibri Light" w:cs="CG Times"/>
          <w:sz w:val="24"/>
          <w:szCs w:val="24"/>
          <w:lang w:val="ro-RO" w:eastAsia="ru-RU"/>
        </w:rPr>
        <w:t xml:space="preserve"> în calitate de autoritate administrativă de gestionare a apelor și a terenurilor fondului apelor</w:t>
      </w:r>
      <w:r w:rsidR="00EA650A" w:rsidRPr="001B5294">
        <w:rPr>
          <w:rFonts w:ascii="Calibri Light" w:eastAsia="Times New Roman" w:hAnsi="Calibri Light" w:cs="CG Times"/>
          <w:sz w:val="24"/>
          <w:szCs w:val="24"/>
          <w:lang w:val="ro-RO" w:eastAsia="ru-RU"/>
        </w:rPr>
        <w:t>,</w:t>
      </w:r>
      <w:r w:rsidRPr="001B5294">
        <w:rPr>
          <w:rFonts w:ascii="Calibri Light" w:eastAsia="Times New Roman" w:hAnsi="Calibri Light" w:cs="CG Times"/>
          <w:sz w:val="24"/>
          <w:szCs w:val="24"/>
          <w:lang w:val="ro-RO" w:eastAsia="ru-RU"/>
        </w:rPr>
        <w:t xml:space="preserve"> subord</w:t>
      </w:r>
      <w:r w:rsidR="00EA650A" w:rsidRPr="001B5294">
        <w:rPr>
          <w:rFonts w:ascii="Calibri Light" w:eastAsia="Times New Roman" w:hAnsi="Calibri Light" w:cs="CG Times"/>
          <w:sz w:val="24"/>
          <w:szCs w:val="24"/>
          <w:lang w:val="ro-RO" w:eastAsia="ru-RU"/>
        </w:rPr>
        <w:t>onată</w:t>
      </w:r>
      <w:r w:rsidRPr="001B5294">
        <w:rPr>
          <w:rFonts w:ascii="Calibri Light" w:eastAsia="Times New Roman" w:hAnsi="Calibri Light" w:cs="CG Times"/>
          <w:sz w:val="24"/>
          <w:szCs w:val="24"/>
          <w:lang w:val="ro-RO" w:eastAsia="ru-RU"/>
        </w:rPr>
        <w:t xml:space="preserve"> MM, </w:t>
      </w:r>
      <w:r w:rsidRPr="001B5294">
        <w:rPr>
          <w:rFonts w:ascii="Calibri Light" w:eastAsia="Times New Roman" w:hAnsi="Calibri Light" w:cs="CG Times"/>
          <w:sz w:val="24"/>
          <w:szCs w:val="24"/>
          <w:lang w:val="ro-RO"/>
        </w:rPr>
        <w:t xml:space="preserve">participă la elaborarea și la implementarea de politici, de programe, de planuri și de măsuri </w:t>
      </w:r>
      <w:r w:rsidR="006723F1" w:rsidRPr="001B5294">
        <w:rPr>
          <w:rFonts w:ascii="Calibri Light" w:eastAsia="Times New Roman" w:hAnsi="Calibri Light" w:cs="CG Times"/>
          <w:sz w:val="24"/>
          <w:szCs w:val="24"/>
          <w:lang w:val="ro-RO"/>
        </w:rPr>
        <w:t>vizând</w:t>
      </w:r>
      <w:r w:rsidRPr="001B5294">
        <w:rPr>
          <w:rFonts w:ascii="Calibri Light" w:eastAsia="Times New Roman" w:hAnsi="Calibri Light" w:cs="CG Times"/>
          <w:sz w:val="24"/>
          <w:szCs w:val="24"/>
          <w:lang w:val="ro-RO"/>
        </w:rPr>
        <w:t xml:space="preserve"> gestionarea apelor.</w:t>
      </w:r>
    </w:p>
    <w:p w:rsidR="00780EEE" w:rsidRPr="001B5294" w:rsidRDefault="00780EEE" w:rsidP="00780EEE">
      <w:pPr>
        <w:spacing w:after="0" w:line="276" w:lineRule="auto"/>
        <w:ind w:firstLine="720"/>
        <w:jc w:val="both"/>
        <w:rPr>
          <w:rFonts w:ascii="Calibri Light" w:eastAsia="Times New Roman" w:hAnsi="Calibri Light" w:cs="CG Times"/>
          <w:sz w:val="24"/>
          <w:szCs w:val="24"/>
          <w:lang w:val="ro-RO" w:eastAsia="ru-RU"/>
        </w:rPr>
      </w:pPr>
      <w:r w:rsidRPr="001B5294">
        <w:rPr>
          <w:rFonts w:ascii="Calibri Light" w:eastAsia="Times New Roman" w:hAnsi="Calibri Light" w:cs="CG Times"/>
          <w:sz w:val="24"/>
          <w:szCs w:val="24"/>
          <w:lang w:val="ro-RO" w:eastAsia="ru-RU"/>
        </w:rPr>
        <w:t>Totodată, în corespundere cu Regulamentul privind organizarea și funcționarea A</w:t>
      </w:r>
      <w:r w:rsidR="00522CBA" w:rsidRPr="001B5294">
        <w:rPr>
          <w:rFonts w:ascii="Calibri Light" w:eastAsia="Times New Roman" w:hAnsi="Calibri Light" w:cs="CG Times"/>
          <w:sz w:val="24"/>
          <w:szCs w:val="24"/>
          <w:lang w:val="ro-RO" w:eastAsia="ru-RU"/>
        </w:rPr>
        <w:t>AM</w:t>
      </w:r>
      <w:r w:rsidRPr="001B5294">
        <w:rPr>
          <w:rFonts w:ascii="Calibri Light" w:eastAsia="Times New Roman" w:hAnsi="Calibri Light" w:cs="CG Times"/>
          <w:sz w:val="24"/>
          <w:szCs w:val="24"/>
          <w:vertAlign w:val="superscript"/>
          <w:lang w:val="ro-RO" w:eastAsia="ru-RU"/>
        </w:rPr>
        <w:footnoteReference w:id="11"/>
      </w:r>
      <w:r w:rsidR="006723F1" w:rsidRPr="001B5294">
        <w:rPr>
          <w:rFonts w:ascii="Calibri Light" w:eastAsia="Times New Roman" w:hAnsi="Calibri Light" w:cs="CG Times"/>
          <w:sz w:val="24"/>
          <w:szCs w:val="24"/>
          <w:lang w:val="ro-RO" w:eastAsia="ru-RU"/>
        </w:rPr>
        <w:t xml:space="preserve"> </w:t>
      </w:r>
      <w:r w:rsidR="00EA650A" w:rsidRPr="001B5294">
        <w:rPr>
          <w:rFonts w:ascii="Calibri Light" w:eastAsia="Times New Roman" w:hAnsi="Calibri Light" w:cs="CG Times"/>
          <w:sz w:val="24"/>
          <w:szCs w:val="24"/>
          <w:lang w:val="ro-RO" w:eastAsia="ru-RU"/>
        </w:rPr>
        <w:t xml:space="preserve">, </w:t>
      </w:r>
      <w:r w:rsidR="006723F1" w:rsidRPr="001B5294">
        <w:rPr>
          <w:rFonts w:ascii="Calibri Light" w:eastAsia="Times New Roman" w:hAnsi="Calibri Light" w:cs="CG Times"/>
          <w:sz w:val="24"/>
          <w:szCs w:val="24"/>
          <w:lang w:val="ro-RO" w:eastAsia="ru-RU"/>
        </w:rPr>
        <w:t>aprobat</w:t>
      </w:r>
      <w:r w:rsidRPr="001B5294">
        <w:rPr>
          <w:rFonts w:ascii="Calibri Light" w:eastAsia="Times New Roman" w:hAnsi="Calibri Light" w:cs="CG Times"/>
          <w:sz w:val="24"/>
          <w:szCs w:val="24"/>
          <w:lang w:val="ro-RO" w:eastAsia="ru-RU"/>
        </w:rPr>
        <w:t xml:space="preserve"> de către </w:t>
      </w:r>
      <w:r w:rsidR="006723F1" w:rsidRPr="001B5294">
        <w:rPr>
          <w:rFonts w:ascii="Calibri Light" w:eastAsia="Times New Roman" w:hAnsi="Calibri Light" w:cs="CG Times"/>
          <w:sz w:val="24"/>
          <w:szCs w:val="24"/>
          <w:lang w:val="ro-RO" w:eastAsia="ru-RU"/>
        </w:rPr>
        <w:t xml:space="preserve">organul </w:t>
      </w:r>
      <w:r w:rsidR="00EA650A" w:rsidRPr="001B5294">
        <w:rPr>
          <w:rFonts w:ascii="Calibri Light" w:eastAsia="Times New Roman" w:hAnsi="Calibri Light" w:cs="CG Times"/>
          <w:sz w:val="24"/>
          <w:szCs w:val="24"/>
          <w:lang w:val="ro-RO" w:eastAsia="ru-RU"/>
        </w:rPr>
        <w:t>executiv,</w:t>
      </w:r>
      <w:r w:rsidRPr="001B5294">
        <w:rPr>
          <w:rFonts w:ascii="Calibri Light" w:eastAsia="Times New Roman" w:hAnsi="Calibri Light" w:cs="CG Times"/>
          <w:sz w:val="24"/>
          <w:szCs w:val="24"/>
          <w:lang w:val="ro-RO" w:eastAsia="ru-RU"/>
        </w:rPr>
        <w:t xml:space="preserve"> </w:t>
      </w:r>
      <w:r w:rsidR="006723F1" w:rsidRPr="001B5294">
        <w:rPr>
          <w:rFonts w:ascii="Calibri Light" w:eastAsia="Times New Roman" w:hAnsi="Calibri Light" w:cs="CG Times"/>
          <w:sz w:val="24"/>
          <w:szCs w:val="24"/>
          <w:lang w:val="ro-RO" w:eastAsia="ru-RU"/>
        </w:rPr>
        <w:t xml:space="preserve">aceasta exercită </w:t>
      </w:r>
      <w:r w:rsidRPr="001B5294">
        <w:rPr>
          <w:rFonts w:ascii="Calibri Light" w:eastAsia="Times New Roman" w:hAnsi="Calibri Light" w:cs="CG Times"/>
          <w:sz w:val="24"/>
          <w:szCs w:val="24"/>
          <w:lang w:val="ro-RO" w:eastAsia="ru-RU"/>
        </w:rPr>
        <w:t>următoarele atribuții principale</w:t>
      </w:r>
      <w:r w:rsidR="00EA650A" w:rsidRPr="001B5294">
        <w:rPr>
          <w:rFonts w:ascii="Calibri Light" w:eastAsia="Times New Roman" w:hAnsi="Calibri Light" w:cs="CG Times"/>
          <w:sz w:val="24"/>
          <w:szCs w:val="24"/>
          <w:lang w:val="ro-RO" w:eastAsia="ru-RU"/>
        </w:rPr>
        <w:t>,</w:t>
      </w:r>
      <w:r w:rsidRPr="001B5294">
        <w:rPr>
          <w:rFonts w:ascii="Calibri Light" w:eastAsia="Times New Roman" w:hAnsi="Calibri Light" w:cs="CG Times"/>
          <w:sz w:val="24"/>
          <w:szCs w:val="24"/>
          <w:lang w:val="ro-RO" w:eastAsia="ru-RU"/>
        </w:rPr>
        <w:t xml:space="preserve"> și anume:</w:t>
      </w:r>
    </w:p>
    <w:p w:rsidR="00780EEE" w:rsidRPr="001B5294" w:rsidRDefault="00780EEE" w:rsidP="00522CBA">
      <w:pPr>
        <w:spacing w:after="0" w:line="276" w:lineRule="auto"/>
        <w:ind w:firstLine="720"/>
        <w:jc w:val="both"/>
        <w:rPr>
          <w:rFonts w:ascii="Calibri Light" w:eastAsia="Times New Roman" w:hAnsi="Calibri Light" w:cs="CG Times"/>
          <w:sz w:val="24"/>
          <w:szCs w:val="24"/>
          <w:lang w:val="ro-RO" w:eastAsia="ru-RU"/>
        </w:rPr>
      </w:pPr>
      <w:r w:rsidRPr="001B5294">
        <w:rPr>
          <w:rFonts w:ascii="Calibri Light" w:eastAsia="Times New Roman" w:hAnsi="Calibri Light" w:cs="CG Times"/>
          <w:sz w:val="24"/>
          <w:szCs w:val="24"/>
          <w:lang w:val="ro-RO" w:eastAsia="ru-RU"/>
        </w:rPr>
        <w:t xml:space="preserve">1) gestionează terenurile fondului apelor, corpurile de apă de suprafață și construcțiile hidrotehnice, proprietate publică a </w:t>
      </w:r>
      <w:r w:rsidR="00E519CF" w:rsidRPr="001B5294">
        <w:rPr>
          <w:rFonts w:ascii="Calibri Light" w:eastAsia="Times New Roman" w:hAnsi="Calibri Light" w:cs="CG Times"/>
          <w:sz w:val="24"/>
          <w:szCs w:val="24"/>
          <w:lang w:val="ro-RO" w:eastAsia="ru-RU"/>
        </w:rPr>
        <w:t>statului</w:t>
      </w:r>
      <w:r w:rsidRPr="001B5294">
        <w:rPr>
          <w:rFonts w:ascii="Calibri Light" w:eastAsia="Times New Roman" w:hAnsi="Calibri Light" w:cs="CG Times"/>
          <w:sz w:val="24"/>
          <w:szCs w:val="24"/>
          <w:lang w:val="ro-RO" w:eastAsia="ru-RU"/>
        </w:rPr>
        <w:t>;</w:t>
      </w:r>
      <w:r w:rsidR="00522CBA" w:rsidRPr="001B5294">
        <w:rPr>
          <w:rFonts w:ascii="Calibri Light" w:eastAsia="Times New Roman" w:hAnsi="Calibri Light" w:cs="CG Times"/>
          <w:sz w:val="24"/>
          <w:szCs w:val="24"/>
          <w:lang w:val="ro-RO" w:eastAsia="ru-RU"/>
        </w:rPr>
        <w:t xml:space="preserve"> </w:t>
      </w:r>
      <w:r w:rsidRPr="001B5294">
        <w:rPr>
          <w:rFonts w:ascii="Calibri Light" w:eastAsia="Times New Roman" w:hAnsi="Calibri Light" w:cs="CG Times"/>
          <w:sz w:val="24"/>
          <w:szCs w:val="24"/>
          <w:lang w:val="ro-RO" w:eastAsia="ru-RU"/>
        </w:rPr>
        <w:t>2) întreține corpurile de apă de suprafață, zonele și fâșiile de protecție a apelor, inclusiv consolidează malurile râurilor, asigură capacități de evacuare a albiilor râurilor în situații excepționale, înlătură vegetația excesivă din albia minoră a râului, înlătură obiectele și deșeurile de la suprafața apei și de pe terenurile fondului apelor;</w:t>
      </w:r>
      <w:r w:rsidR="00522CBA" w:rsidRPr="001B5294">
        <w:rPr>
          <w:rFonts w:ascii="Calibri Light" w:eastAsia="Times New Roman" w:hAnsi="Calibri Light" w:cs="CG Times"/>
          <w:sz w:val="24"/>
          <w:szCs w:val="24"/>
          <w:lang w:val="ro-RO" w:eastAsia="ru-RU"/>
        </w:rPr>
        <w:t xml:space="preserve"> 3</w:t>
      </w:r>
      <w:r w:rsidRPr="001B5294">
        <w:rPr>
          <w:rFonts w:ascii="Calibri Light" w:eastAsia="Times New Roman" w:hAnsi="Calibri Light" w:cs="CG Times"/>
          <w:sz w:val="24"/>
          <w:szCs w:val="24"/>
          <w:lang w:val="ro-RO" w:eastAsia="ru-RU"/>
        </w:rPr>
        <w:t>) identifică, clasifică și delimitează corpurile de apă;</w:t>
      </w:r>
      <w:r w:rsidR="00E519CF" w:rsidRPr="001B5294">
        <w:rPr>
          <w:rFonts w:ascii="Calibri Light" w:eastAsia="Times New Roman" w:hAnsi="Calibri Light" w:cs="CG Times"/>
          <w:sz w:val="24"/>
          <w:szCs w:val="24"/>
          <w:lang w:val="ro-RO" w:eastAsia="ru-RU"/>
        </w:rPr>
        <w:t xml:space="preserve"> 4</w:t>
      </w:r>
      <w:r w:rsidRPr="001B5294">
        <w:rPr>
          <w:rFonts w:ascii="Calibri Light" w:eastAsia="Times New Roman" w:hAnsi="Calibri Light" w:cs="CG Times"/>
          <w:sz w:val="24"/>
          <w:szCs w:val="24"/>
          <w:lang w:val="ro-RO" w:eastAsia="ru-RU"/>
        </w:rPr>
        <w:t>) ține evidența statistică de stat a utilizării apelor, evidența fondului apelor, este responsabilă</w:t>
      </w:r>
      <w:r w:rsidR="00EA650A" w:rsidRPr="001B5294">
        <w:rPr>
          <w:rFonts w:ascii="Calibri Light" w:eastAsia="Times New Roman" w:hAnsi="Calibri Light" w:cs="CG Times"/>
          <w:sz w:val="24"/>
          <w:szCs w:val="24"/>
          <w:lang w:val="ro-RO" w:eastAsia="ru-RU"/>
        </w:rPr>
        <w:t xml:space="preserve"> de</w:t>
      </w:r>
      <w:r w:rsidRPr="001B5294">
        <w:rPr>
          <w:rFonts w:ascii="Calibri Light" w:eastAsia="Times New Roman" w:hAnsi="Calibri Light" w:cs="CG Times"/>
          <w:sz w:val="24"/>
          <w:szCs w:val="24"/>
          <w:lang w:val="ro-RO" w:eastAsia="ru-RU"/>
        </w:rPr>
        <w:t xml:space="preserve"> elaborarea și editarea Cadastrului de stat al apelor, fo</w:t>
      </w:r>
      <w:r w:rsidR="00E519CF" w:rsidRPr="001B5294">
        <w:rPr>
          <w:rFonts w:ascii="Calibri Light" w:eastAsia="Times New Roman" w:hAnsi="Calibri Light" w:cs="CG Times"/>
          <w:sz w:val="24"/>
          <w:szCs w:val="24"/>
          <w:lang w:val="ro-RO" w:eastAsia="ru-RU"/>
        </w:rPr>
        <w:t>rmează banca de date în domeniu și altele.</w:t>
      </w:r>
    </w:p>
    <w:p w:rsidR="00780EEE" w:rsidRPr="001B5294" w:rsidRDefault="00780EEE" w:rsidP="00780EEE">
      <w:pPr>
        <w:spacing w:after="0" w:line="276" w:lineRule="auto"/>
        <w:ind w:firstLine="720"/>
        <w:jc w:val="both"/>
        <w:rPr>
          <w:rFonts w:ascii="Calibri Light" w:eastAsia="Times New Roman" w:hAnsi="Calibri Light" w:cs="CG Times"/>
          <w:sz w:val="24"/>
          <w:szCs w:val="24"/>
          <w:lang w:val="ro-RO" w:eastAsia="ru-RU"/>
        </w:rPr>
      </w:pPr>
      <w:r w:rsidRPr="001B5294">
        <w:rPr>
          <w:rFonts w:ascii="Calibri Light" w:eastAsia="Times New Roman" w:hAnsi="Calibri Light" w:cs="CG Times"/>
          <w:b/>
          <w:i/>
          <w:sz w:val="24"/>
          <w:szCs w:val="24"/>
          <w:lang w:val="ro-RO" w:eastAsia="ru-RU"/>
        </w:rPr>
        <w:t>Agenția Proprietății Publice</w:t>
      </w:r>
      <w:r w:rsidRPr="001B5294">
        <w:rPr>
          <w:rFonts w:ascii="Calibri Light" w:eastAsia="Times New Roman" w:hAnsi="Calibri Light" w:cs="CG Times"/>
          <w:sz w:val="24"/>
          <w:szCs w:val="24"/>
          <w:lang w:val="ro-RO" w:eastAsia="ru-RU"/>
        </w:rPr>
        <w:t xml:space="preserve"> este autoritatea administrativă centrală din subordinea Guvernului care realizează politica statului în domeniile de activitate ce</w:t>
      </w:r>
      <w:r w:rsidR="00EA650A" w:rsidRPr="001B5294">
        <w:rPr>
          <w:rFonts w:ascii="Calibri Light" w:eastAsia="Times New Roman" w:hAnsi="Calibri Light" w:cs="CG Times"/>
          <w:sz w:val="24"/>
          <w:szCs w:val="24"/>
          <w:lang w:val="ro-RO" w:eastAsia="ru-RU"/>
        </w:rPr>
        <w:t>-</w:t>
      </w:r>
      <w:r w:rsidRPr="001B5294">
        <w:rPr>
          <w:rFonts w:ascii="Calibri Light" w:eastAsia="Times New Roman" w:hAnsi="Calibri Light" w:cs="CG Times"/>
          <w:sz w:val="24"/>
          <w:szCs w:val="24"/>
          <w:lang w:val="ro-RO" w:eastAsia="ru-RU"/>
        </w:rPr>
        <w:t xml:space="preserve">i sunt încredințate. Astfel, prin Hotărârea Guvernului nr.1271 din 26.12.2018, Guvernul RM a </w:t>
      </w:r>
      <w:r w:rsidR="006723F1" w:rsidRPr="001B5294">
        <w:rPr>
          <w:rFonts w:ascii="Calibri Light" w:eastAsia="Times New Roman" w:hAnsi="Calibri Light" w:cs="CG Times"/>
          <w:sz w:val="24"/>
          <w:szCs w:val="24"/>
          <w:lang w:val="ro-RO" w:eastAsia="ru-RU"/>
        </w:rPr>
        <w:t>operat</w:t>
      </w:r>
      <w:r w:rsidRPr="001B5294">
        <w:rPr>
          <w:rFonts w:ascii="Calibri Light" w:eastAsia="Times New Roman" w:hAnsi="Calibri Light" w:cs="CG Times"/>
          <w:sz w:val="24"/>
          <w:szCs w:val="24"/>
          <w:lang w:val="ro-RO" w:eastAsia="ru-RU"/>
        </w:rPr>
        <w:t xml:space="preserve"> modificări și completări la Regulamentul cu privire la organizarea și funcționarea Agenției Proprietății Publice</w:t>
      </w:r>
      <w:r w:rsidRPr="001B5294">
        <w:rPr>
          <w:rFonts w:ascii="Calibri Light" w:eastAsia="Times New Roman" w:hAnsi="Calibri Light" w:cs="CG Times"/>
          <w:sz w:val="24"/>
          <w:szCs w:val="24"/>
          <w:vertAlign w:val="superscript"/>
          <w:lang w:val="ro-RO" w:eastAsia="ru-RU"/>
        </w:rPr>
        <w:footnoteReference w:id="12"/>
      </w:r>
      <w:r w:rsidRPr="001B5294">
        <w:rPr>
          <w:rFonts w:ascii="Calibri Light" w:eastAsia="Times New Roman" w:hAnsi="Calibri Light" w:cs="CG Times"/>
          <w:sz w:val="24"/>
          <w:szCs w:val="24"/>
          <w:lang w:val="ro-RO" w:eastAsia="ru-RU"/>
        </w:rPr>
        <w:t xml:space="preserve">, </w:t>
      </w:r>
      <w:r w:rsidR="007E2138" w:rsidRPr="001B5294">
        <w:rPr>
          <w:rFonts w:ascii="Calibri Light" w:eastAsia="Times New Roman" w:hAnsi="Calibri Light" w:cs="CG Times"/>
          <w:sz w:val="24"/>
          <w:szCs w:val="24"/>
          <w:lang w:val="ro-RO" w:eastAsia="ru-RU"/>
        </w:rPr>
        <w:t>pr</w:t>
      </w:r>
      <w:r w:rsidRPr="001B5294">
        <w:rPr>
          <w:rFonts w:ascii="Calibri Light" w:eastAsia="Times New Roman" w:hAnsi="Calibri Light" w:cs="CG Times"/>
          <w:sz w:val="24"/>
          <w:szCs w:val="24"/>
          <w:lang w:val="ro-RO" w:eastAsia="ru-RU"/>
        </w:rPr>
        <w:t>in</w:t>
      </w:r>
      <w:r w:rsidR="00EA650A" w:rsidRPr="001B5294">
        <w:rPr>
          <w:rFonts w:ascii="Calibri Light" w:eastAsia="Times New Roman" w:hAnsi="Calibri Light" w:cs="CG Times"/>
          <w:sz w:val="24"/>
          <w:szCs w:val="24"/>
          <w:lang w:val="ro-RO" w:eastAsia="ru-RU"/>
        </w:rPr>
        <w:t>tre</w:t>
      </w:r>
      <w:r w:rsidRPr="001B5294">
        <w:rPr>
          <w:rFonts w:ascii="Calibri Light" w:eastAsia="Times New Roman" w:hAnsi="Calibri Light" w:cs="CG Times"/>
          <w:sz w:val="24"/>
          <w:szCs w:val="24"/>
          <w:lang w:val="ro-RO" w:eastAsia="ru-RU"/>
        </w:rPr>
        <w:t xml:space="preserve"> </w:t>
      </w:r>
      <w:r w:rsidRPr="001B5294">
        <w:rPr>
          <w:rFonts w:ascii="Calibri Light" w:eastAsia="Times New Roman" w:hAnsi="Calibri Light" w:cs="CG Times"/>
          <w:sz w:val="24"/>
          <w:szCs w:val="24"/>
          <w:lang w:val="ro-RO" w:eastAsia="ru-RU"/>
        </w:rPr>
        <w:lastRenderedPageBreak/>
        <w:t>cele mai esențiale amendamente fiind și investirea Agenției cu atribuții în vederea administrării terenurilor și bunurilor proprietate publică a statului</w:t>
      </w:r>
      <w:r w:rsidR="007E2138" w:rsidRPr="001B5294">
        <w:rPr>
          <w:rFonts w:ascii="Calibri Light" w:eastAsia="Times New Roman" w:hAnsi="Calibri Light" w:cs="CG Times"/>
          <w:sz w:val="24"/>
          <w:szCs w:val="24"/>
          <w:lang w:val="ro-RO" w:eastAsia="ru-RU"/>
        </w:rPr>
        <w:t>,</w:t>
      </w:r>
      <w:r w:rsidRPr="001B5294">
        <w:rPr>
          <w:rFonts w:ascii="Calibri Light" w:eastAsia="Times New Roman" w:hAnsi="Calibri Light" w:cs="CG Times"/>
          <w:sz w:val="24"/>
          <w:szCs w:val="24"/>
          <w:lang w:val="ro-RO" w:eastAsia="ru-RU"/>
        </w:rPr>
        <w:t xml:space="preserve"> precum și</w:t>
      </w:r>
      <w:r w:rsidRPr="001B5294">
        <w:rPr>
          <w:rFonts w:ascii="Times New Roman" w:eastAsia="Times New Roman" w:hAnsi="Times New Roman" w:cs="Times New Roman"/>
          <w:sz w:val="24"/>
          <w:szCs w:val="24"/>
          <w:lang w:val="ro-RO" w:eastAsia="ru-RU"/>
        </w:rPr>
        <w:t xml:space="preserve"> </w:t>
      </w:r>
      <w:r w:rsidRPr="001B5294">
        <w:rPr>
          <w:rFonts w:ascii="Calibri Light" w:eastAsia="Times New Roman" w:hAnsi="Calibri Light" w:cs="CG Times"/>
          <w:sz w:val="24"/>
          <w:szCs w:val="24"/>
          <w:lang w:val="ro-RO" w:eastAsia="ru-RU"/>
        </w:rPr>
        <w:t>delimitarea, consolidarea și evidența proprietății publice. Pentru realizarea funcțiilor în cele 7 domenii</w:t>
      </w:r>
      <w:r w:rsidRPr="001B5294">
        <w:rPr>
          <w:rFonts w:ascii="Calibri Light" w:eastAsia="Times New Roman" w:hAnsi="Calibri Light" w:cs="CG Times"/>
          <w:sz w:val="24"/>
          <w:szCs w:val="24"/>
          <w:vertAlign w:val="superscript"/>
          <w:lang w:val="ro-RO" w:eastAsia="ru-RU"/>
        </w:rPr>
        <w:footnoteReference w:id="13"/>
      </w:r>
      <w:r w:rsidRPr="001B5294">
        <w:rPr>
          <w:rFonts w:ascii="Calibri Light" w:eastAsia="Times New Roman" w:hAnsi="Calibri Light" w:cs="CG Times"/>
          <w:sz w:val="24"/>
          <w:szCs w:val="24"/>
          <w:lang w:val="ro-RO" w:eastAsia="ru-RU"/>
        </w:rPr>
        <w:t xml:space="preserve"> de activitate</w:t>
      </w:r>
      <w:r w:rsidR="007E2138" w:rsidRPr="001B5294">
        <w:rPr>
          <w:rFonts w:ascii="Calibri Light" w:eastAsia="Times New Roman" w:hAnsi="Calibri Light" w:cs="CG Times"/>
          <w:sz w:val="24"/>
          <w:szCs w:val="24"/>
          <w:lang w:val="ro-RO" w:eastAsia="ru-RU"/>
        </w:rPr>
        <w:t xml:space="preserve"> ale sale</w:t>
      </w:r>
      <w:r w:rsidRPr="001B5294">
        <w:rPr>
          <w:rFonts w:ascii="Calibri Light" w:eastAsia="Times New Roman" w:hAnsi="Calibri Light" w:cs="CG Times"/>
          <w:sz w:val="24"/>
          <w:szCs w:val="24"/>
          <w:lang w:val="ro-RO" w:eastAsia="ru-RU"/>
        </w:rPr>
        <w:t>, A</w:t>
      </w:r>
      <w:r w:rsidR="00522CBA" w:rsidRPr="001B5294">
        <w:rPr>
          <w:rFonts w:ascii="Calibri Light" w:eastAsia="Times New Roman" w:hAnsi="Calibri Light" w:cs="CG Times"/>
          <w:sz w:val="24"/>
          <w:szCs w:val="24"/>
          <w:lang w:val="ro-RO" w:eastAsia="ru-RU"/>
        </w:rPr>
        <w:t>PP</w:t>
      </w:r>
      <w:r w:rsidRPr="001B5294">
        <w:rPr>
          <w:rFonts w:ascii="Calibri Light" w:eastAsia="Times New Roman" w:hAnsi="Calibri Light" w:cs="CG Times"/>
          <w:sz w:val="24"/>
          <w:szCs w:val="24"/>
          <w:lang w:val="ro-RO" w:eastAsia="ru-RU"/>
        </w:rPr>
        <w:t xml:space="preserve"> colaborează cu autoritățile publice centrale și locale, persoanele juridice de drept public și de drept privat, precum și cu organismele internaționale.</w:t>
      </w:r>
    </w:p>
    <w:p w:rsidR="00780EEE" w:rsidRPr="001B5294" w:rsidRDefault="00780EEE" w:rsidP="00780EEE">
      <w:pPr>
        <w:spacing w:after="0" w:line="276" w:lineRule="auto"/>
        <w:ind w:firstLine="720"/>
        <w:jc w:val="both"/>
        <w:rPr>
          <w:rFonts w:ascii="Calibri Light" w:eastAsia="Times New Roman" w:hAnsi="Calibri Light" w:cs="CG Times"/>
          <w:sz w:val="24"/>
          <w:szCs w:val="24"/>
          <w:lang w:val="ro-RO" w:eastAsia="ru-RU"/>
        </w:rPr>
      </w:pPr>
      <w:r w:rsidRPr="001B5294">
        <w:rPr>
          <w:rFonts w:ascii="Calibri Light" w:eastAsia="Times New Roman" w:hAnsi="Calibri Light" w:cs="CG Times"/>
          <w:sz w:val="24"/>
          <w:szCs w:val="24"/>
          <w:lang w:val="ro-RO" w:eastAsia="ru-RU"/>
        </w:rPr>
        <w:t xml:space="preserve">Reieșind din domeniile de activitate atribuite, Agenția este responsabilă </w:t>
      </w:r>
      <w:r w:rsidR="007E2138" w:rsidRPr="001B5294">
        <w:rPr>
          <w:rFonts w:ascii="Calibri Light" w:eastAsia="Times New Roman" w:hAnsi="Calibri Light" w:cs="CG Times"/>
          <w:sz w:val="24"/>
          <w:szCs w:val="24"/>
          <w:lang w:val="ro-RO" w:eastAsia="ru-RU"/>
        </w:rPr>
        <w:t>de</w:t>
      </w:r>
      <w:r w:rsidRPr="001B5294">
        <w:rPr>
          <w:rFonts w:ascii="Calibri Light" w:eastAsia="Times New Roman" w:hAnsi="Calibri Light" w:cs="CG Times"/>
          <w:sz w:val="24"/>
          <w:szCs w:val="24"/>
          <w:lang w:val="ro-RO" w:eastAsia="ru-RU"/>
        </w:rPr>
        <w:t xml:space="preserve"> administr</w:t>
      </w:r>
      <w:r w:rsidR="007E2138" w:rsidRPr="001B5294">
        <w:rPr>
          <w:rFonts w:ascii="Calibri Light" w:eastAsia="Times New Roman" w:hAnsi="Calibri Light" w:cs="CG Times"/>
          <w:sz w:val="24"/>
          <w:szCs w:val="24"/>
          <w:lang w:val="ro-RO" w:eastAsia="ru-RU"/>
        </w:rPr>
        <w:t>area</w:t>
      </w:r>
      <w:r w:rsidRPr="001B5294">
        <w:rPr>
          <w:rFonts w:ascii="Calibri Light" w:eastAsia="Times New Roman" w:hAnsi="Calibri Light" w:cs="CG Times"/>
          <w:sz w:val="24"/>
          <w:szCs w:val="24"/>
          <w:lang w:val="ro-RO" w:eastAsia="ru-RU"/>
        </w:rPr>
        <w:t>, în mo</w:t>
      </w:r>
      <w:r w:rsidR="006723F1" w:rsidRPr="001B5294">
        <w:rPr>
          <w:rFonts w:ascii="Calibri Light" w:eastAsia="Times New Roman" w:hAnsi="Calibri Light" w:cs="CG Times"/>
          <w:sz w:val="24"/>
          <w:szCs w:val="24"/>
          <w:lang w:val="ro-RO" w:eastAsia="ru-RU"/>
        </w:rPr>
        <w:t xml:space="preserve">dul stabilit de către Guvern, </w:t>
      </w:r>
      <w:r w:rsidR="007E2138" w:rsidRPr="001B5294">
        <w:rPr>
          <w:rFonts w:ascii="Calibri Light" w:eastAsia="Times New Roman" w:hAnsi="Calibri Light" w:cs="CG Times"/>
          <w:sz w:val="24"/>
          <w:szCs w:val="24"/>
          <w:lang w:val="ro-RO" w:eastAsia="ru-RU"/>
        </w:rPr>
        <w:t xml:space="preserve">a </w:t>
      </w:r>
      <w:r w:rsidRPr="001B5294">
        <w:rPr>
          <w:rFonts w:ascii="Calibri Light" w:eastAsia="Times New Roman" w:hAnsi="Calibri Light" w:cs="CG Times"/>
          <w:sz w:val="24"/>
          <w:szCs w:val="24"/>
          <w:lang w:val="ro-RO" w:eastAsia="ru-RU"/>
        </w:rPr>
        <w:t>terenuril</w:t>
      </w:r>
      <w:r w:rsidR="007E2138" w:rsidRPr="001B5294">
        <w:rPr>
          <w:rFonts w:ascii="Calibri Light" w:eastAsia="Times New Roman" w:hAnsi="Calibri Light" w:cs="CG Times"/>
          <w:sz w:val="24"/>
          <w:szCs w:val="24"/>
          <w:lang w:val="ro-RO" w:eastAsia="ru-RU"/>
        </w:rPr>
        <w:t>or</w:t>
      </w:r>
      <w:r w:rsidRPr="001B5294">
        <w:rPr>
          <w:rFonts w:ascii="Calibri Light" w:eastAsia="Times New Roman" w:hAnsi="Calibri Light" w:cs="CG Times"/>
          <w:sz w:val="24"/>
          <w:szCs w:val="24"/>
          <w:lang w:val="ro-RO" w:eastAsia="ru-RU"/>
        </w:rPr>
        <w:t xml:space="preserve"> proprietate publică a statul</w:t>
      </w:r>
      <w:r w:rsidR="006723F1" w:rsidRPr="001B5294">
        <w:rPr>
          <w:rFonts w:ascii="Calibri Light" w:eastAsia="Times New Roman" w:hAnsi="Calibri Light" w:cs="CG Times"/>
          <w:sz w:val="24"/>
          <w:szCs w:val="24"/>
          <w:lang w:val="ro-RO" w:eastAsia="ru-RU"/>
        </w:rPr>
        <w:t xml:space="preserve">ui </w:t>
      </w:r>
      <w:r w:rsidR="007E2138" w:rsidRPr="001B5294">
        <w:rPr>
          <w:rFonts w:ascii="Calibri Light" w:eastAsia="Times New Roman" w:hAnsi="Calibri Light" w:cs="CG Times"/>
          <w:sz w:val="24"/>
          <w:szCs w:val="24"/>
          <w:lang w:val="ro-RO" w:eastAsia="ru-RU"/>
        </w:rPr>
        <w:t>din</w:t>
      </w:r>
      <w:r w:rsidR="006723F1" w:rsidRPr="001B5294">
        <w:rPr>
          <w:rFonts w:ascii="Calibri Light" w:eastAsia="Times New Roman" w:hAnsi="Calibri Light" w:cs="CG Times"/>
          <w:sz w:val="24"/>
          <w:szCs w:val="24"/>
          <w:lang w:val="ro-RO" w:eastAsia="ru-RU"/>
        </w:rPr>
        <w:t xml:space="preserve"> domeniul public</w:t>
      </w:r>
      <w:r w:rsidRPr="001B5294">
        <w:rPr>
          <w:rFonts w:ascii="Calibri Light" w:eastAsia="Times New Roman" w:hAnsi="Calibri Light" w:cs="CG Times"/>
          <w:sz w:val="24"/>
          <w:szCs w:val="24"/>
          <w:lang w:val="ro-RO" w:eastAsia="ru-RU"/>
        </w:rPr>
        <w:t xml:space="preserve">, </w:t>
      </w:r>
      <w:r w:rsidR="00096710" w:rsidRPr="001B5294">
        <w:rPr>
          <w:rFonts w:ascii="Calibri Light" w:eastAsia="Times New Roman" w:hAnsi="Calibri Light" w:cs="CG Times"/>
          <w:sz w:val="24"/>
          <w:szCs w:val="24"/>
          <w:lang w:val="ro-RO" w:eastAsia="ru-RU"/>
        </w:rPr>
        <w:t>determinate</w:t>
      </w:r>
      <w:r w:rsidRPr="001B5294">
        <w:rPr>
          <w:rFonts w:ascii="Calibri Light" w:eastAsia="Times New Roman" w:hAnsi="Calibri Light" w:cs="CG Times"/>
          <w:sz w:val="24"/>
          <w:szCs w:val="24"/>
          <w:lang w:val="ro-RO" w:eastAsia="ru-RU"/>
        </w:rPr>
        <w:t xml:space="preserve"> în conformitate cu Legea nr.29 din 05.04.2018 privind delimitarea proprietății publice</w:t>
      </w:r>
      <w:r w:rsidRPr="001B5294">
        <w:rPr>
          <w:rFonts w:ascii="Calibri Light" w:eastAsia="Times New Roman" w:hAnsi="Calibri Light" w:cs="CG Times"/>
          <w:sz w:val="24"/>
          <w:szCs w:val="24"/>
          <w:vertAlign w:val="superscript"/>
          <w:lang w:val="ro-RO" w:eastAsia="ru-RU"/>
        </w:rPr>
        <w:footnoteReference w:id="14"/>
      </w:r>
      <w:r w:rsidRPr="001B5294">
        <w:rPr>
          <w:rFonts w:ascii="Calibri Light" w:eastAsia="Times New Roman" w:hAnsi="Calibri Light" w:cs="CG Times"/>
          <w:sz w:val="24"/>
          <w:szCs w:val="24"/>
          <w:lang w:val="ro-RO" w:eastAsia="ru-RU"/>
        </w:rPr>
        <w:t xml:space="preserve">, inclusiv </w:t>
      </w:r>
      <w:r w:rsidR="007E2138" w:rsidRPr="001B5294">
        <w:rPr>
          <w:rFonts w:ascii="Calibri Light" w:eastAsia="Times New Roman" w:hAnsi="Calibri Light" w:cs="CG Times"/>
          <w:sz w:val="24"/>
          <w:szCs w:val="24"/>
          <w:lang w:val="ro-RO" w:eastAsia="ru-RU"/>
        </w:rPr>
        <w:t xml:space="preserve">de </w:t>
      </w:r>
      <w:r w:rsidRPr="001B5294">
        <w:rPr>
          <w:rFonts w:ascii="Calibri Light" w:eastAsia="Times New Roman" w:hAnsi="Calibri Light" w:cs="CG Times"/>
          <w:sz w:val="24"/>
          <w:szCs w:val="24"/>
          <w:lang w:val="ro-RO" w:eastAsia="ru-RU"/>
        </w:rPr>
        <w:t>darea acestora în arendă</w:t>
      </w:r>
      <w:r w:rsidR="007E2138" w:rsidRPr="001B5294">
        <w:rPr>
          <w:rFonts w:ascii="Calibri Light" w:eastAsia="Times New Roman" w:hAnsi="Calibri Light" w:cs="CG Times"/>
          <w:sz w:val="24"/>
          <w:szCs w:val="24"/>
          <w:lang w:val="ro-RO" w:eastAsia="ru-RU"/>
        </w:rPr>
        <w:t>,</w:t>
      </w:r>
      <w:r w:rsidRPr="001B5294">
        <w:rPr>
          <w:rFonts w:ascii="Calibri Light" w:eastAsia="Times New Roman" w:hAnsi="Calibri Light" w:cs="CG Times"/>
          <w:sz w:val="24"/>
          <w:szCs w:val="24"/>
          <w:lang w:val="ro-RO" w:eastAsia="ru-RU"/>
        </w:rPr>
        <w:t xml:space="preserve"> precum și</w:t>
      </w:r>
      <w:r w:rsidRPr="001B5294">
        <w:rPr>
          <w:rFonts w:ascii="Times New Roman" w:eastAsia="Times New Roman" w:hAnsi="Times New Roman" w:cs="Times New Roman"/>
          <w:sz w:val="24"/>
          <w:szCs w:val="24"/>
          <w:lang w:val="ro-RO" w:eastAsia="ru-RU"/>
        </w:rPr>
        <w:t xml:space="preserve"> </w:t>
      </w:r>
      <w:r w:rsidR="007E2138" w:rsidRPr="001B5294">
        <w:rPr>
          <w:rFonts w:ascii="Times New Roman" w:eastAsia="Times New Roman" w:hAnsi="Times New Roman" w:cs="Times New Roman"/>
          <w:sz w:val="24"/>
          <w:szCs w:val="24"/>
          <w:lang w:val="ro-RO" w:eastAsia="ru-RU"/>
        </w:rPr>
        <w:t xml:space="preserve">de </w:t>
      </w:r>
      <w:r w:rsidRPr="001B5294">
        <w:rPr>
          <w:rFonts w:ascii="Calibri Light" w:eastAsia="Times New Roman" w:hAnsi="Calibri Light" w:cs="CG Times"/>
          <w:sz w:val="24"/>
          <w:szCs w:val="24"/>
          <w:lang w:val="ro-RO" w:eastAsia="ru-RU"/>
        </w:rPr>
        <w:t xml:space="preserve">asigurarea procesului de delimitare a proprietății publice de stat din administrarea/ gestiunea sa, inclusiv </w:t>
      </w:r>
      <w:r w:rsidR="007E2138" w:rsidRPr="001B5294">
        <w:rPr>
          <w:rFonts w:ascii="Calibri Light" w:eastAsia="Times New Roman" w:hAnsi="Calibri Light" w:cs="CG Times"/>
          <w:sz w:val="24"/>
          <w:szCs w:val="24"/>
          <w:lang w:val="ro-RO" w:eastAsia="ru-RU"/>
        </w:rPr>
        <w:t xml:space="preserve">de </w:t>
      </w:r>
      <w:r w:rsidRPr="001B5294">
        <w:rPr>
          <w:rFonts w:ascii="Calibri Light" w:eastAsia="Times New Roman" w:hAnsi="Calibri Light" w:cs="CG Times"/>
          <w:sz w:val="24"/>
          <w:szCs w:val="24"/>
          <w:lang w:val="ro-RO" w:eastAsia="ru-RU"/>
        </w:rPr>
        <w:t>inventarierea acesteia.</w:t>
      </w:r>
    </w:p>
    <w:p w:rsidR="00780EEE" w:rsidRPr="001B5294" w:rsidRDefault="00780EEE" w:rsidP="00780EEE">
      <w:pPr>
        <w:spacing w:after="0" w:line="276" w:lineRule="auto"/>
        <w:ind w:firstLine="720"/>
        <w:jc w:val="both"/>
        <w:rPr>
          <w:rFonts w:ascii="Calibri Light" w:eastAsia="Times New Roman" w:hAnsi="Calibri Light" w:cs="Calibri Light"/>
          <w:sz w:val="24"/>
          <w:szCs w:val="24"/>
          <w:lang w:val="ro-RO" w:eastAsia="ru-RU"/>
        </w:rPr>
      </w:pPr>
      <w:r w:rsidRPr="001B5294">
        <w:rPr>
          <w:rFonts w:ascii="Calibri Light" w:eastAsia="Times New Roman" w:hAnsi="Calibri Light" w:cs="CG Times"/>
          <w:sz w:val="24"/>
          <w:szCs w:val="24"/>
          <w:lang w:val="ro-RO" w:eastAsia="ru-RU"/>
        </w:rPr>
        <w:t>De asemenea</w:t>
      </w:r>
      <w:r w:rsidR="007E2138" w:rsidRPr="001B5294">
        <w:rPr>
          <w:rFonts w:ascii="Calibri Light" w:eastAsia="Times New Roman" w:hAnsi="Calibri Light" w:cs="CG Times"/>
          <w:sz w:val="24"/>
          <w:szCs w:val="24"/>
          <w:lang w:val="ro-RO" w:eastAsia="ru-RU"/>
        </w:rPr>
        <w:t>,</w:t>
      </w:r>
      <w:r w:rsidRPr="001B5294">
        <w:rPr>
          <w:rFonts w:ascii="Calibri Light" w:eastAsia="Times New Roman" w:hAnsi="Calibri Light" w:cs="CG Times"/>
          <w:sz w:val="24"/>
          <w:szCs w:val="24"/>
          <w:lang w:val="ro-RO" w:eastAsia="ru-RU"/>
        </w:rPr>
        <w:t xml:space="preserve"> prin modificările operate </w:t>
      </w:r>
      <w:r w:rsidR="007E2138" w:rsidRPr="001B5294">
        <w:rPr>
          <w:rFonts w:ascii="Calibri Light" w:eastAsia="Times New Roman" w:hAnsi="Calibri Light" w:cs="CG Times"/>
          <w:sz w:val="24"/>
          <w:szCs w:val="24"/>
          <w:lang w:val="ro-RO" w:eastAsia="ru-RU"/>
        </w:rPr>
        <w:t>în</w:t>
      </w:r>
      <w:r w:rsidRPr="001B5294">
        <w:rPr>
          <w:rFonts w:ascii="Calibri Light" w:eastAsia="Times New Roman" w:hAnsi="Calibri Light" w:cs="CG Times"/>
          <w:sz w:val="24"/>
          <w:szCs w:val="24"/>
          <w:lang w:val="ro-RO" w:eastAsia="ru-RU"/>
        </w:rPr>
        <w:t xml:space="preserve"> Regulamentul cu privire la organizarea și funcționarea Agenției Proprietății Publice, la 01.08.2018</w:t>
      </w:r>
      <w:r w:rsidRPr="001B5294">
        <w:rPr>
          <w:rFonts w:ascii="Calibri Light" w:eastAsia="Times New Roman" w:hAnsi="Calibri Light" w:cs="CG Times"/>
          <w:sz w:val="24"/>
          <w:szCs w:val="24"/>
          <w:vertAlign w:val="superscript"/>
          <w:lang w:val="ro-RO" w:eastAsia="ru-RU"/>
        </w:rPr>
        <w:footnoteReference w:id="15"/>
      </w:r>
      <w:r w:rsidR="006723F1" w:rsidRPr="001B5294">
        <w:rPr>
          <w:rFonts w:ascii="Calibri Light" w:eastAsia="Times New Roman" w:hAnsi="Calibri Light" w:cs="CG Times"/>
          <w:sz w:val="24"/>
          <w:szCs w:val="24"/>
          <w:lang w:val="ro-RO" w:eastAsia="ru-RU"/>
        </w:rPr>
        <w:t xml:space="preserve"> </w:t>
      </w:r>
      <w:r w:rsidR="007E2138" w:rsidRPr="001B5294">
        <w:rPr>
          <w:rFonts w:ascii="Calibri Light" w:eastAsia="Times New Roman" w:hAnsi="Calibri Light" w:cs="CG Times"/>
          <w:sz w:val="24"/>
          <w:szCs w:val="24"/>
          <w:lang w:val="ro-RO" w:eastAsia="ru-RU"/>
        </w:rPr>
        <w:t xml:space="preserve">, </w:t>
      </w:r>
      <w:r w:rsidR="006723F1" w:rsidRPr="001B5294">
        <w:rPr>
          <w:rFonts w:ascii="Calibri Light" w:eastAsia="Times New Roman" w:hAnsi="Calibri Light" w:cs="CG Times"/>
          <w:sz w:val="24"/>
          <w:szCs w:val="24"/>
          <w:lang w:val="ro-RO" w:eastAsia="ru-RU"/>
        </w:rPr>
        <w:t>a</w:t>
      </w:r>
      <w:r w:rsidRPr="001B5294">
        <w:rPr>
          <w:rFonts w:ascii="Calibri Light" w:eastAsia="Times New Roman" w:hAnsi="Calibri Light" w:cs="CG Times"/>
          <w:sz w:val="24"/>
          <w:szCs w:val="24"/>
          <w:lang w:val="ro-RO" w:eastAsia="ru-RU"/>
        </w:rPr>
        <w:t xml:space="preserve"> fost actualizată lista întreprinderilor de stat fondate de A</w:t>
      </w:r>
      <w:r w:rsidR="00522CBA" w:rsidRPr="001B5294">
        <w:rPr>
          <w:rFonts w:ascii="Calibri Light" w:eastAsia="Times New Roman" w:hAnsi="Calibri Light" w:cs="CG Times"/>
          <w:sz w:val="24"/>
          <w:szCs w:val="24"/>
          <w:lang w:val="ro-RO" w:eastAsia="ru-RU"/>
        </w:rPr>
        <w:t>PP</w:t>
      </w:r>
      <w:r w:rsidRPr="001B5294">
        <w:rPr>
          <w:rFonts w:ascii="Calibri Light" w:eastAsia="Times New Roman" w:hAnsi="Calibri Light" w:cs="CG Times"/>
          <w:sz w:val="24"/>
          <w:szCs w:val="24"/>
          <w:lang w:val="ro-RO" w:eastAsia="ru-RU"/>
        </w:rPr>
        <w:t xml:space="preserve">, în care au fost incluse ÎS Direcția </w:t>
      </w:r>
      <w:proofErr w:type="spellStart"/>
      <w:r w:rsidRPr="001B5294">
        <w:rPr>
          <w:rFonts w:ascii="Calibri Light" w:eastAsia="Times New Roman" w:hAnsi="Calibri Light" w:cs="Calibri Light"/>
          <w:sz w:val="24"/>
          <w:szCs w:val="24"/>
          <w:lang w:val="ro-RO" w:eastAsia="ru-RU"/>
        </w:rPr>
        <w:t>bazinieră</w:t>
      </w:r>
      <w:proofErr w:type="spellEnd"/>
      <w:r w:rsidRPr="001B5294">
        <w:rPr>
          <w:rFonts w:ascii="Calibri Light" w:eastAsia="Times New Roman" w:hAnsi="Calibri Light" w:cs="Calibri Light"/>
          <w:sz w:val="24"/>
          <w:szCs w:val="24"/>
          <w:lang w:val="ro-RO" w:eastAsia="ru-RU"/>
        </w:rPr>
        <w:t xml:space="preserve"> de gospodărire a apelor, ÎS Direcția Nodului Hidrotehnic </w:t>
      </w:r>
      <w:proofErr w:type="spellStart"/>
      <w:r w:rsidRPr="001B5294">
        <w:rPr>
          <w:rFonts w:ascii="Calibri Light" w:eastAsia="Times New Roman" w:hAnsi="Calibri Light" w:cs="Calibri Light"/>
          <w:sz w:val="24"/>
          <w:szCs w:val="24"/>
          <w:lang w:val="ro-RO" w:eastAsia="ru-RU"/>
        </w:rPr>
        <w:t>Costeşti-Stînca</w:t>
      </w:r>
      <w:proofErr w:type="spellEnd"/>
      <w:r w:rsidR="007E2138" w:rsidRPr="001B5294">
        <w:rPr>
          <w:rFonts w:ascii="Calibri Light" w:eastAsia="Times New Roman" w:hAnsi="Calibri Light" w:cs="Calibri Light"/>
          <w:sz w:val="24"/>
          <w:szCs w:val="24"/>
          <w:lang w:val="ro-RO" w:eastAsia="ru-RU"/>
        </w:rPr>
        <w:t>,</w:t>
      </w:r>
      <w:r w:rsidRPr="001B5294">
        <w:rPr>
          <w:rFonts w:ascii="Calibri Light" w:eastAsia="Times New Roman" w:hAnsi="Calibri Light" w:cs="Calibri Light"/>
          <w:sz w:val="24"/>
          <w:szCs w:val="24"/>
          <w:lang w:val="ro-RO" w:eastAsia="ru-RU"/>
        </w:rPr>
        <w:t xml:space="preserve"> precum și ÎS Sistemul de Gospodărire a Apelor „Nistru-Centru”.</w:t>
      </w:r>
    </w:p>
    <w:p w:rsidR="00780EEE" w:rsidRPr="001B5294" w:rsidRDefault="00780EEE" w:rsidP="00780EEE">
      <w:pPr>
        <w:spacing w:after="0" w:line="276" w:lineRule="auto"/>
        <w:ind w:firstLine="720"/>
        <w:jc w:val="both"/>
        <w:rPr>
          <w:rFonts w:ascii="Calibri Light" w:eastAsia="Times New Roman" w:hAnsi="Calibri Light" w:cs="CG Times"/>
          <w:sz w:val="24"/>
          <w:szCs w:val="24"/>
          <w:lang w:val="ro-RO" w:eastAsia="ru-RU"/>
        </w:rPr>
      </w:pPr>
      <w:r w:rsidRPr="001B5294">
        <w:rPr>
          <w:rFonts w:ascii="Calibri Light" w:eastAsia="Times New Roman" w:hAnsi="Calibri Light" w:cs="CG Times"/>
          <w:sz w:val="24"/>
          <w:szCs w:val="24"/>
          <w:lang w:val="ro-RO" w:eastAsia="ru-RU"/>
        </w:rPr>
        <w:t xml:space="preserve">Potrivit cadrului </w:t>
      </w:r>
      <w:r w:rsidR="006723F1" w:rsidRPr="001B5294">
        <w:rPr>
          <w:rFonts w:ascii="Calibri Light" w:eastAsia="Times New Roman" w:hAnsi="Calibri Light" w:cs="CG Times"/>
          <w:sz w:val="24"/>
          <w:szCs w:val="24"/>
          <w:lang w:val="ro-RO" w:eastAsia="ru-RU"/>
        </w:rPr>
        <w:t>normativ</w:t>
      </w:r>
      <w:r w:rsidRPr="001B5294">
        <w:rPr>
          <w:rFonts w:ascii="Calibri Light" w:eastAsia="Times New Roman" w:hAnsi="Calibri Light" w:cs="CG Times"/>
          <w:sz w:val="24"/>
          <w:szCs w:val="24"/>
          <w:vertAlign w:val="superscript"/>
          <w:lang w:val="ro-RO" w:eastAsia="ru-RU"/>
        </w:rPr>
        <w:footnoteReference w:id="16"/>
      </w:r>
      <w:r w:rsidRPr="001B5294">
        <w:rPr>
          <w:rFonts w:ascii="Calibri Light" w:eastAsia="Times New Roman" w:hAnsi="Calibri Light" w:cs="CG Times"/>
          <w:sz w:val="24"/>
          <w:szCs w:val="24"/>
          <w:lang w:val="ro-RO" w:eastAsia="ru-RU"/>
        </w:rPr>
        <w:t>, terenurile din fondul apelor, inclusiv terenurile de sub apele folosite în interes public, fâșiile forestiere de protecție a apelor și cele din zonele sanitare sunt bunuri nepasibile de privatizare.</w:t>
      </w:r>
    </w:p>
    <w:p w:rsidR="00780EEE" w:rsidRPr="001B5294" w:rsidRDefault="00780EEE" w:rsidP="00780EEE">
      <w:pPr>
        <w:spacing w:after="0" w:line="276" w:lineRule="auto"/>
        <w:ind w:firstLine="720"/>
        <w:jc w:val="both"/>
        <w:rPr>
          <w:rFonts w:ascii="Calibri Light" w:eastAsia="Times New Roman" w:hAnsi="Calibri Light" w:cs="CG Times"/>
          <w:sz w:val="24"/>
          <w:szCs w:val="24"/>
          <w:lang w:val="ro-RO" w:eastAsia="ru-RU"/>
        </w:rPr>
      </w:pPr>
      <w:r w:rsidRPr="001B5294">
        <w:rPr>
          <w:rFonts w:ascii="Calibri Light" w:eastAsia="Times New Roman" w:hAnsi="Calibri Light" w:cs="CG Times"/>
          <w:sz w:val="24"/>
          <w:szCs w:val="24"/>
          <w:lang w:val="ro-RO" w:eastAsia="ru-RU"/>
        </w:rPr>
        <w:t>În conformitate cu Codul funciar</w:t>
      </w:r>
      <w:r w:rsidRPr="001B5294">
        <w:rPr>
          <w:rFonts w:ascii="Calibri Light" w:eastAsia="Times New Roman" w:hAnsi="Calibri Light" w:cs="CG Times"/>
          <w:sz w:val="24"/>
          <w:szCs w:val="24"/>
          <w:vertAlign w:val="superscript"/>
          <w:lang w:val="ro-RO" w:eastAsia="ru-RU"/>
        </w:rPr>
        <w:footnoteReference w:id="17"/>
      </w:r>
      <w:r w:rsidRPr="001B5294">
        <w:rPr>
          <w:rFonts w:ascii="Calibri Light" w:eastAsia="Times New Roman" w:hAnsi="Calibri Light" w:cs="CG Times"/>
          <w:sz w:val="24"/>
          <w:szCs w:val="24"/>
          <w:lang w:val="ro-RO" w:eastAsia="ru-RU"/>
        </w:rPr>
        <w:t xml:space="preserve">, </w:t>
      </w:r>
      <w:r w:rsidRPr="001B5294">
        <w:rPr>
          <w:rFonts w:ascii="Calibri Light" w:eastAsia="Times New Roman" w:hAnsi="Calibri Light" w:cs="CG Times"/>
          <w:i/>
          <w:sz w:val="24"/>
          <w:szCs w:val="24"/>
          <w:lang w:val="ro-RO" w:eastAsia="ru-RU"/>
        </w:rPr>
        <w:t>terenuri ale fondului apelor</w:t>
      </w:r>
      <w:r w:rsidRPr="001B5294">
        <w:rPr>
          <w:rFonts w:ascii="Calibri Light" w:eastAsia="Times New Roman" w:hAnsi="Calibri Light" w:cs="CG Times"/>
          <w:sz w:val="24"/>
          <w:szCs w:val="24"/>
          <w:lang w:val="ro-RO" w:eastAsia="ru-RU"/>
        </w:rPr>
        <w:t xml:space="preserve"> sunt terenurile aflate sub ape – albiile cursurilor de apă, cuvetele lacurilor, iazurilor, rezervoarelor de apă – mlaștinile, terenurile pe care sunt amplasate construcții hidrotehnice și alte amenajări ale serviciului apelor, precum și terenurile repartizate pentru fâșiile de deviere (de pe maluri) a râurilor, a bazinelor de apă, canalelor magistrale </w:t>
      </w:r>
      <w:proofErr w:type="spellStart"/>
      <w:r w:rsidRPr="001B5294">
        <w:rPr>
          <w:rFonts w:ascii="Calibri Light" w:eastAsia="Times New Roman" w:hAnsi="Calibri Light" w:cs="CG Times"/>
          <w:sz w:val="24"/>
          <w:szCs w:val="24"/>
          <w:lang w:val="ro-RO" w:eastAsia="ru-RU"/>
        </w:rPr>
        <w:t>intergospodărești</w:t>
      </w:r>
      <w:proofErr w:type="spellEnd"/>
      <w:r w:rsidRPr="001B5294">
        <w:rPr>
          <w:rFonts w:ascii="Calibri Light" w:eastAsia="Times New Roman" w:hAnsi="Calibri Light" w:cs="CG Times"/>
          <w:sz w:val="24"/>
          <w:szCs w:val="24"/>
          <w:lang w:val="ro-RO" w:eastAsia="ru-RU"/>
        </w:rPr>
        <w:t xml:space="preserve"> și a colectoarelor.</w:t>
      </w:r>
    </w:p>
    <w:p w:rsidR="00780EEE" w:rsidRPr="001B5294" w:rsidRDefault="00780EEE" w:rsidP="00780EEE">
      <w:pPr>
        <w:spacing w:after="0" w:line="276" w:lineRule="auto"/>
        <w:ind w:firstLine="720"/>
        <w:jc w:val="both"/>
        <w:rPr>
          <w:rFonts w:ascii="Calibri Light" w:eastAsia="Times New Roman" w:hAnsi="Calibri Light" w:cs="Calibri Light"/>
          <w:sz w:val="24"/>
          <w:szCs w:val="24"/>
          <w:lang w:val="ro-RO" w:eastAsia="ru-RU"/>
        </w:rPr>
      </w:pPr>
      <w:r w:rsidRPr="001B5294">
        <w:rPr>
          <w:rFonts w:ascii="Calibri Light" w:eastAsia="Times New Roman" w:hAnsi="Calibri Light" w:cs="Calibri Light"/>
          <w:b/>
          <w:i/>
          <w:sz w:val="24"/>
          <w:szCs w:val="24"/>
          <w:lang w:val="ro-RO" w:eastAsia="ru-RU"/>
        </w:rPr>
        <w:t xml:space="preserve">Inspectoratul </w:t>
      </w:r>
      <w:r w:rsidR="004F0DCB" w:rsidRPr="001B5294">
        <w:rPr>
          <w:rFonts w:ascii="Calibri Light" w:eastAsia="Times New Roman" w:hAnsi="Calibri Light" w:cs="Calibri Light"/>
          <w:b/>
          <w:i/>
          <w:sz w:val="24"/>
          <w:szCs w:val="24"/>
          <w:lang w:val="ro-RO" w:eastAsia="ru-RU"/>
        </w:rPr>
        <w:t>pentru</w:t>
      </w:r>
      <w:r w:rsidRPr="001B5294">
        <w:rPr>
          <w:rFonts w:ascii="Calibri Light" w:eastAsia="Times New Roman" w:hAnsi="Calibri Light" w:cs="Calibri Light"/>
          <w:b/>
          <w:i/>
          <w:sz w:val="24"/>
          <w:szCs w:val="24"/>
          <w:lang w:val="ro-RO" w:eastAsia="ru-RU"/>
        </w:rPr>
        <w:t xml:space="preserve"> Protecția Mediului</w:t>
      </w:r>
      <w:r w:rsidR="000E2B41" w:rsidRPr="001B5294">
        <w:rPr>
          <w:rFonts w:ascii="Calibri Light" w:eastAsia="Times New Roman" w:hAnsi="Calibri Light" w:cs="Calibri Light"/>
          <w:sz w:val="24"/>
          <w:szCs w:val="24"/>
          <w:lang w:val="ro-RO" w:eastAsia="ru-RU"/>
        </w:rPr>
        <w:t>, fiind</w:t>
      </w:r>
      <w:r w:rsidR="006723F1" w:rsidRPr="001B5294">
        <w:rPr>
          <w:rFonts w:ascii="Calibri Light" w:eastAsia="Times New Roman" w:hAnsi="Calibri Light" w:cs="Calibri Light"/>
          <w:sz w:val="24"/>
          <w:szCs w:val="24"/>
          <w:lang w:val="ro-RO" w:eastAsia="ru-RU"/>
        </w:rPr>
        <w:t xml:space="preserve"> </w:t>
      </w:r>
      <w:r w:rsidRPr="001B5294">
        <w:rPr>
          <w:rFonts w:ascii="Calibri Light" w:eastAsia="Times New Roman" w:hAnsi="Calibri Light" w:cs="Calibri Light"/>
          <w:sz w:val="24"/>
          <w:szCs w:val="24"/>
          <w:lang w:val="ro-RO" w:eastAsia="ru-RU"/>
        </w:rPr>
        <w:t>organiz</w:t>
      </w:r>
      <w:r w:rsidR="006723F1" w:rsidRPr="001B5294">
        <w:rPr>
          <w:rFonts w:ascii="Calibri Light" w:eastAsia="Times New Roman" w:hAnsi="Calibri Light" w:cs="Calibri Light"/>
          <w:sz w:val="24"/>
          <w:szCs w:val="24"/>
          <w:lang w:val="ro-RO" w:eastAsia="ru-RU"/>
        </w:rPr>
        <w:t>at</w:t>
      </w:r>
      <w:r w:rsidRPr="001B5294">
        <w:rPr>
          <w:rFonts w:ascii="Calibri Light" w:eastAsia="Times New Roman" w:hAnsi="Calibri Light" w:cs="Calibri Light"/>
          <w:sz w:val="24"/>
          <w:szCs w:val="24"/>
          <w:lang w:val="ro-RO" w:eastAsia="ru-RU"/>
        </w:rPr>
        <w:t xml:space="preserve"> </w:t>
      </w:r>
      <w:r w:rsidR="006723F1" w:rsidRPr="001B5294">
        <w:rPr>
          <w:rFonts w:ascii="Calibri Light" w:eastAsia="Times New Roman" w:hAnsi="Calibri Light" w:cs="Calibri Light"/>
          <w:sz w:val="24"/>
          <w:szCs w:val="24"/>
          <w:lang w:val="ro-RO" w:eastAsia="ru-RU"/>
        </w:rPr>
        <w:t>să</w:t>
      </w:r>
      <w:r w:rsidRPr="001B5294">
        <w:rPr>
          <w:rFonts w:ascii="Calibri Light" w:eastAsia="Times New Roman" w:hAnsi="Calibri Light" w:cs="Calibri Light"/>
          <w:sz w:val="24"/>
          <w:szCs w:val="24"/>
          <w:lang w:val="ro-RO" w:eastAsia="ru-RU"/>
        </w:rPr>
        <w:t xml:space="preserve"> funcțione</w:t>
      </w:r>
      <w:r w:rsidR="006723F1" w:rsidRPr="001B5294">
        <w:rPr>
          <w:rFonts w:ascii="Calibri Light" w:eastAsia="Times New Roman" w:hAnsi="Calibri Light" w:cs="Calibri Light"/>
          <w:sz w:val="24"/>
          <w:szCs w:val="24"/>
          <w:lang w:val="ro-RO" w:eastAsia="ru-RU"/>
        </w:rPr>
        <w:t>ze</w:t>
      </w:r>
      <w:r w:rsidRPr="001B5294">
        <w:rPr>
          <w:rFonts w:ascii="Calibri Light" w:eastAsia="Times New Roman" w:hAnsi="Calibri Light" w:cs="Calibri Light"/>
          <w:sz w:val="24"/>
          <w:szCs w:val="24"/>
          <w:lang w:val="ro-RO" w:eastAsia="ru-RU"/>
        </w:rPr>
        <w:t xml:space="preserve"> ca autoritate administrativă</w:t>
      </w:r>
      <w:r w:rsidRPr="001B5294">
        <w:rPr>
          <w:rFonts w:ascii="Calibri Light" w:eastAsia="Times New Roman" w:hAnsi="Calibri Light" w:cs="Calibri Light"/>
          <w:sz w:val="24"/>
          <w:szCs w:val="24"/>
          <w:vertAlign w:val="superscript"/>
          <w:lang w:val="ro-RO" w:eastAsia="ru-RU"/>
        </w:rPr>
        <w:footnoteReference w:id="18"/>
      </w:r>
      <w:r w:rsidRPr="001B5294">
        <w:rPr>
          <w:rFonts w:ascii="Calibri Light" w:eastAsia="Times New Roman" w:hAnsi="Calibri Light" w:cs="Calibri Light"/>
          <w:sz w:val="24"/>
          <w:szCs w:val="24"/>
          <w:lang w:val="ro-RO" w:eastAsia="ru-RU"/>
        </w:rPr>
        <w:t xml:space="preserve"> în subordinea M</w:t>
      </w:r>
      <w:r w:rsidR="00522CBA" w:rsidRPr="001B5294">
        <w:rPr>
          <w:rFonts w:ascii="Calibri Light" w:eastAsia="Times New Roman" w:hAnsi="Calibri Light" w:cs="Calibri Light"/>
          <w:sz w:val="24"/>
          <w:szCs w:val="24"/>
          <w:lang w:val="ro-RO" w:eastAsia="ru-RU"/>
        </w:rPr>
        <w:t>M</w:t>
      </w:r>
      <w:r w:rsidR="000E2B41" w:rsidRPr="001B5294">
        <w:rPr>
          <w:rFonts w:ascii="Calibri Light" w:eastAsia="Times New Roman" w:hAnsi="Calibri Light" w:cs="Calibri Light"/>
          <w:sz w:val="24"/>
          <w:szCs w:val="24"/>
          <w:lang w:val="ro-RO" w:eastAsia="ru-RU"/>
        </w:rPr>
        <w:t>, este</w:t>
      </w:r>
      <w:r w:rsidRPr="001B5294">
        <w:rPr>
          <w:rFonts w:ascii="Calibri Light" w:eastAsia="Times New Roman" w:hAnsi="Calibri Light" w:cs="Calibri Light"/>
          <w:sz w:val="24"/>
          <w:szCs w:val="24"/>
          <w:lang w:val="ro-RO" w:eastAsia="ru-RU"/>
        </w:rPr>
        <w:t xml:space="preserve"> împuternicit să efectueze supravegherea și controlul de stat în domeniul protecției mediului și utilizării resurselor naturale. Inspectoratul, din cele 8 domenii</w:t>
      </w:r>
      <w:r w:rsidRPr="001B5294">
        <w:rPr>
          <w:rFonts w:ascii="Calibri Light" w:eastAsia="Times New Roman" w:hAnsi="Calibri Light" w:cs="Calibri Light"/>
          <w:sz w:val="24"/>
          <w:szCs w:val="24"/>
          <w:vertAlign w:val="superscript"/>
          <w:lang w:val="ro-RO" w:eastAsia="ru-RU"/>
        </w:rPr>
        <w:footnoteReference w:id="19"/>
      </w:r>
      <w:r w:rsidR="00B51400" w:rsidRPr="001B5294">
        <w:rPr>
          <w:rFonts w:ascii="Calibri Light" w:eastAsia="Times New Roman" w:hAnsi="Calibri Light" w:cs="Calibri Light"/>
          <w:sz w:val="24"/>
          <w:szCs w:val="24"/>
          <w:lang w:val="ro-RO" w:eastAsia="ru-RU"/>
        </w:rPr>
        <w:t xml:space="preserve"> </w:t>
      </w:r>
      <w:r w:rsidR="004F0DCB" w:rsidRPr="001B5294">
        <w:rPr>
          <w:rFonts w:ascii="Calibri Light" w:eastAsia="Times New Roman" w:hAnsi="Calibri Light" w:cs="Calibri Light"/>
          <w:sz w:val="24"/>
          <w:szCs w:val="24"/>
          <w:lang w:val="ro-RO" w:eastAsia="ru-RU"/>
        </w:rPr>
        <w:t>de activitate ale sale,</w:t>
      </w:r>
      <w:r w:rsidRPr="001B5294">
        <w:rPr>
          <w:rFonts w:ascii="Calibri Light" w:eastAsia="Times New Roman" w:hAnsi="Calibri Light" w:cs="Calibri Light"/>
          <w:sz w:val="24"/>
          <w:szCs w:val="24"/>
          <w:lang w:val="ro-RO" w:eastAsia="ru-RU"/>
        </w:rPr>
        <w:t xml:space="preserve"> aprobate de către Guvern, își </w:t>
      </w:r>
      <w:r w:rsidR="001C64DF" w:rsidRPr="001B5294">
        <w:rPr>
          <w:rFonts w:ascii="Calibri Light" w:eastAsia="Times New Roman" w:hAnsi="Calibri Light" w:cs="Calibri Light"/>
          <w:sz w:val="24"/>
          <w:szCs w:val="24"/>
          <w:lang w:val="ro-RO" w:eastAsia="ru-RU"/>
        </w:rPr>
        <w:t>exercită</w:t>
      </w:r>
      <w:r w:rsidRPr="001B5294">
        <w:rPr>
          <w:rFonts w:ascii="Calibri Light" w:eastAsia="Times New Roman" w:hAnsi="Calibri Light" w:cs="Calibri Light"/>
          <w:sz w:val="24"/>
          <w:szCs w:val="24"/>
          <w:lang w:val="ro-RO" w:eastAsia="ru-RU"/>
        </w:rPr>
        <w:t xml:space="preserve"> </w:t>
      </w:r>
      <w:r w:rsidR="001C64DF" w:rsidRPr="001B5294">
        <w:rPr>
          <w:rFonts w:ascii="Calibri Light" w:eastAsia="Times New Roman" w:hAnsi="Calibri Light" w:cs="Calibri Light"/>
          <w:sz w:val="24"/>
          <w:szCs w:val="24"/>
          <w:lang w:val="ro-RO" w:eastAsia="ru-RU"/>
        </w:rPr>
        <w:t>atribu</w:t>
      </w:r>
      <w:r w:rsidRPr="001B5294">
        <w:rPr>
          <w:rFonts w:ascii="Calibri Light" w:eastAsia="Times New Roman" w:hAnsi="Calibri Light" w:cs="Calibri Light"/>
          <w:sz w:val="24"/>
          <w:szCs w:val="24"/>
          <w:lang w:val="ro-RO" w:eastAsia="ru-RU"/>
        </w:rPr>
        <w:t>țiile și în domeniul protecției resurselor acvatice, prin</w:t>
      </w:r>
      <w:r w:rsidR="002D1F1C" w:rsidRPr="001B5294">
        <w:rPr>
          <w:rFonts w:ascii="Calibri Light" w:eastAsia="Times New Roman" w:hAnsi="Calibri Light" w:cs="Calibri Light"/>
          <w:sz w:val="24"/>
          <w:szCs w:val="24"/>
          <w:lang w:val="ro-RO" w:eastAsia="ru-RU"/>
        </w:rPr>
        <w:t xml:space="preserve"> </w:t>
      </w:r>
      <w:r w:rsidRPr="001B5294">
        <w:rPr>
          <w:rFonts w:ascii="Calibri Light" w:eastAsia="Times New Roman" w:hAnsi="Calibri Light" w:cs="Calibri Light"/>
          <w:sz w:val="24"/>
          <w:szCs w:val="24"/>
          <w:lang w:val="ro-RO" w:eastAsia="ru-RU"/>
        </w:rPr>
        <w:t xml:space="preserve">efectuarea controlului </w:t>
      </w:r>
      <w:r w:rsidR="00B51400" w:rsidRPr="001B5294">
        <w:rPr>
          <w:rFonts w:ascii="Calibri Light" w:eastAsia="Times New Roman" w:hAnsi="Calibri Light" w:cs="Calibri Light"/>
          <w:sz w:val="24"/>
          <w:szCs w:val="24"/>
          <w:lang w:val="ro-RO" w:eastAsia="ru-RU"/>
        </w:rPr>
        <w:t>asupra</w:t>
      </w:r>
      <w:r w:rsidRPr="001B5294">
        <w:rPr>
          <w:rFonts w:ascii="Calibri Light" w:eastAsia="Times New Roman" w:hAnsi="Calibri Light" w:cs="Calibri Light"/>
          <w:sz w:val="24"/>
          <w:szCs w:val="24"/>
          <w:lang w:val="ro-RO" w:eastAsia="ru-RU"/>
        </w:rPr>
        <w:t xml:space="preserve"> conformit</w:t>
      </w:r>
      <w:r w:rsidR="00B51400" w:rsidRPr="001B5294">
        <w:rPr>
          <w:rFonts w:ascii="Calibri Light" w:eastAsia="Times New Roman" w:hAnsi="Calibri Light" w:cs="Calibri Light"/>
          <w:sz w:val="24"/>
          <w:szCs w:val="24"/>
          <w:lang w:val="ro-RO" w:eastAsia="ru-RU"/>
        </w:rPr>
        <w:t>ății</w:t>
      </w:r>
      <w:r w:rsidRPr="001B5294">
        <w:rPr>
          <w:rFonts w:ascii="Calibri Light" w:eastAsia="Times New Roman" w:hAnsi="Calibri Light" w:cs="Calibri Light"/>
          <w:sz w:val="24"/>
          <w:szCs w:val="24"/>
          <w:lang w:val="ro-RO" w:eastAsia="ru-RU"/>
        </w:rPr>
        <w:t xml:space="preserve"> utilizării resurselor de apă, respect</w:t>
      </w:r>
      <w:r w:rsidR="00B51400" w:rsidRPr="001B5294">
        <w:rPr>
          <w:rFonts w:ascii="Calibri Light" w:eastAsia="Times New Roman" w:hAnsi="Calibri Light" w:cs="Calibri Light"/>
          <w:sz w:val="24"/>
          <w:szCs w:val="24"/>
          <w:lang w:val="ro-RO" w:eastAsia="ru-RU"/>
        </w:rPr>
        <w:t>ării</w:t>
      </w:r>
      <w:r w:rsidRPr="001B5294">
        <w:rPr>
          <w:rFonts w:ascii="Calibri Light" w:eastAsia="Times New Roman" w:hAnsi="Calibri Light" w:cs="Calibri Light"/>
          <w:sz w:val="24"/>
          <w:szCs w:val="24"/>
          <w:lang w:val="ro-RO" w:eastAsia="ru-RU"/>
        </w:rPr>
        <w:t xml:space="preserve"> normelor de consum, utiliz</w:t>
      </w:r>
      <w:r w:rsidR="00B51400" w:rsidRPr="001B5294">
        <w:rPr>
          <w:rFonts w:ascii="Calibri Light" w:eastAsia="Times New Roman" w:hAnsi="Calibri Light" w:cs="Calibri Light"/>
          <w:sz w:val="24"/>
          <w:szCs w:val="24"/>
          <w:lang w:val="ro-RO" w:eastAsia="ru-RU"/>
        </w:rPr>
        <w:t>ării</w:t>
      </w:r>
      <w:r w:rsidRPr="001B5294">
        <w:rPr>
          <w:rFonts w:ascii="Calibri Light" w:eastAsia="Times New Roman" w:hAnsi="Calibri Light" w:cs="Calibri Light"/>
          <w:sz w:val="24"/>
          <w:szCs w:val="24"/>
          <w:lang w:val="ro-RO" w:eastAsia="ru-RU"/>
        </w:rPr>
        <w:t xml:space="preserve"> rațional</w:t>
      </w:r>
      <w:r w:rsidR="00B51400" w:rsidRPr="001B5294">
        <w:rPr>
          <w:rFonts w:ascii="Calibri Light" w:eastAsia="Times New Roman" w:hAnsi="Calibri Light" w:cs="Calibri Light"/>
          <w:sz w:val="24"/>
          <w:szCs w:val="24"/>
          <w:lang w:val="ro-RO" w:eastAsia="ru-RU"/>
        </w:rPr>
        <w:t>e</w:t>
      </w:r>
      <w:r w:rsidRPr="001B5294">
        <w:rPr>
          <w:rFonts w:ascii="Calibri Light" w:eastAsia="Times New Roman" w:hAnsi="Calibri Light" w:cs="Calibri Light"/>
          <w:sz w:val="24"/>
          <w:szCs w:val="24"/>
          <w:lang w:val="ro-RO" w:eastAsia="ru-RU"/>
        </w:rPr>
        <w:t xml:space="preserve"> și deținer</w:t>
      </w:r>
      <w:r w:rsidR="00B51400" w:rsidRPr="001B5294">
        <w:rPr>
          <w:rFonts w:ascii="Calibri Light" w:eastAsia="Times New Roman" w:hAnsi="Calibri Light" w:cs="Calibri Light"/>
          <w:sz w:val="24"/>
          <w:szCs w:val="24"/>
          <w:lang w:val="ro-RO" w:eastAsia="ru-RU"/>
        </w:rPr>
        <w:t>ii</w:t>
      </w:r>
      <w:r w:rsidRPr="001B5294">
        <w:rPr>
          <w:rFonts w:ascii="Calibri Light" w:eastAsia="Times New Roman" w:hAnsi="Calibri Light" w:cs="Calibri Light"/>
          <w:sz w:val="24"/>
          <w:szCs w:val="24"/>
          <w:lang w:val="ro-RO" w:eastAsia="ru-RU"/>
        </w:rPr>
        <w:t xml:space="preserve"> actelor permisive în domeniul gestionării apelor, precum și </w:t>
      </w:r>
      <w:r w:rsidR="002D1F1C" w:rsidRPr="001B5294">
        <w:rPr>
          <w:rFonts w:ascii="Calibri Light" w:eastAsia="Times New Roman" w:hAnsi="Calibri Light" w:cs="Calibri Light"/>
          <w:sz w:val="24"/>
          <w:szCs w:val="24"/>
          <w:lang w:val="ro-RO" w:eastAsia="ru-RU"/>
        </w:rPr>
        <w:t xml:space="preserve">prin </w:t>
      </w:r>
      <w:r w:rsidRPr="001B5294">
        <w:rPr>
          <w:rFonts w:ascii="Calibri Light" w:eastAsia="Times New Roman" w:hAnsi="Calibri Light" w:cs="Calibri Light"/>
          <w:sz w:val="24"/>
          <w:szCs w:val="24"/>
          <w:lang w:val="ro-RO" w:eastAsia="ru-RU"/>
        </w:rPr>
        <w:t>control</w:t>
      </w:r>
      <w:r w:rsidR="008201E9" w:rsidRPr="001B5294">
        <w:rPr>
          <w:rFonts w:ascii="Calibri Light" w:eastAsia="Times New Roman" w:hAnsi="Calibri Light" w:cs="Calibri Light"/>
          <w:sz w:val="24"/>
          <w:szCs w:val="24"/>
          <w:lang w:val="ro-RO" w:eastAsia="ru-RU"/>
        </w:rPr>
        <w:t>ul</w:t>
      </w:r>
      <w:r w:rsidRPr="001B5294">
        <w:rPr>
          <w:rFonts w:ascii="Calibri Light" w:eastAsia="Times New Roman" w:hAnsi="Calibri Light" w:cs="Calibri Light"/>
          <w:sz w:val="24"/>
          <w:szCs w:val="24"/>
          <w:lang w:val="ro-RO" w:eastAsia="ru-RU"/>
        </w:rPr>
        <w:t xml:space="preserve"> și monitoriz</w:t>
      </w:r>
      <w:r w:rsidR="008201E9" w:rsidRPr="001B5294">
        <w:rPr>
          <w:rFonts w:ascii="Calibri Light" w:eastAsia="Times New Roman" w:hAnsi="Calibri Light" w:cs="Calibri Light"/>
          <w:sz w:val="24"/>
          <w:szCs w:val="24"/>
          <w:lang w:val="ro-RO" w:eastAsia="ru-RU"/>
        </w:rPr>
        <w:t>area</w:t>
      </w:r>
      <w:r w:rsidRPr="001B5294">
        <w:rPr>
          <w:rFonts w:ascii="Calibri Light" w:eastAsia="Times New Roman" w:hAnsi="Calibri Light" w:cs="Calibri Light"/>
          <w:sz w:val="24"/>
          <w:szCs w:val="24"/>
          <w:lang w:val="ro-RO" w:eastAsia="ru-RU"/>
        </w:rPr>
        <w:t xml:space="preserve"> respectării regimului special de gestionare a zonelor de protecție a corpurilor de apă, a construcțiilor hidrotehnice și de acumulare a resurselor de apă</w:t>
      </w:r>
      <w:r w:rsidR="008201E9" w:rsidRPr="001B5294">
        <w:rPr>
          <w:rFonts w:ascii="Calibri Light" w:eastAsia="Times New Roman" w:hAnsi="Calibri Light" w:cs="Calibri Light"/>
          <w:sz w:val="24"/>
          <w:szCs w:val="24"/>
          <w:lang w:val="ro-RO" w:eastAsia="ru-RU"/>
        </w:rPr>
        <w:t>,</w:t>
      </w:r>
      <w:r w:rsidRPr="001B5294">
        <w:rPr>
          <w:rFonts w:ascii="Calibri Light" w:eastAsia="Times New Roman" w:hAnsi="Calibri Light" w:cs="Calibri Light"/>
          <w:sz w:val="24"/>
          <w:szCs w:val="24"/>
          <w:lang w:val="ro-RO" w:eastAsia="ru-RU"/>
        </w:rPr>
        <w:t xml:space="preserve"> în vederea neadmiterii activităților ce </w:t>
      </w:r>
      <w:r w:rsidR="008201E9" w:rsidRPr="001B5294">
        <w:rPr>
          <w:rFonts w:ascii="Calibri Light" w:eastAsia="Times New Roman" w:hAnsi="Calibri Light" w:cs="Calibri Light"/>
          <w:sz w:val="24"/>
          <w:szCs w:val="24"/>
          <w:lang w:val="ro-RO" w:eastAsia="ru-RU"/>
        </w:rPr>
        <w:t>contravin</w:t>
      </w:r>
      <w:r w:rsidRPr="001B5294">
        <w:rPr>
          <w:rFonts w:ascii="Calibri Light" w:eastAsia="Times New Roman" w:hAnsi="Calibri Light" w:cs="Calibri Light"/>
          <w:sz w:val="24"/>
          <w:szCs w:val="24"/>
          <w:lang w:val="ro-RO" w:eastAsia="ru-RU"/>
        </w:rPr>
        <w:t xml:space="preserve"> regimul</w:t>
      </w:r>
      <w:r w:rsidR="008201E9" w:rsidRPr="001B5294">
        <w:rPr>
          <w:rFonts w:ascii="Calibri Light" w:eastAsia="Times New Roman" w:hAnsi="Calibri Light" w:cs="Calibri Light"/>
          <w:sz w:val="24"/>
          <w:szCs w:val="24"/>
          <w:lang w:val="ro-RO" w:eastAsia="ru-RU"/>
        </w:rPr>
        <w:t>ui</w:t>
      </w:r>
      <w:r w:rsidRPr="001B5294">
        <w:rPr>
          <w:rFonts w:ascii="Calibri Light" w:eastAsia="Times New Roman" w:hAnsi="Calibri Light" w:cs="Calibri Light"/>
          <w:sz w:val="24"/>
          <w:szCs w:val="24"/>
          <w:lang w:val="ro-RO" w:eastAsia="ru-RU"/>
        </w:rPr>
        <w:t xml:space="preserve"> zonelor respective.</w:t>
      </w:r>
    </w:p>
    <w:p w:rsidR="00780EEE" w:rsidRPr="001B5294" w:rsidRDefault="00780EEE" w:rsidP="00780EEE">
      <w:pPr>
        <w:spacing w:after="0" w:line="276" w:lineRule="auto"/>
        <w:ind w:firstLine="720"/>
        <w:jc w:val="both"/>
        <w:rPr>
          <w:rFonts w:ascii="Calibri Light" w:eastAsia="Times New Roman" w:hAnsi="Calibri Light" w:cs="Calibri Light"/>
          <w:sz w:val="24"/>
          <w:szCs w:val="24"/>
          <w:lang w:val="ro-RO" w:eastAsia="ru-RU"/>
        </w:rPr>
      </w:pPr>
      <w:r w:rsidRPr="001B5294">
        <w:rPr>
          <w:rFonts w:ascii="Calibri Light" w:eastAsia="Times New Roman" w:hAnsi="Calibri Light" w:cs="Calibri Light"/>
          <w:b/>
          <w:i/>
          <w:sz w:val="24"/>
          <w:szCs w:val="24"/>
          <w:lang w:val="ro-RO" w:eastAsia="ru-RU"/>
        </w:rPr>
        <w:lastRenderedPageBreak/>
        <w:t>Agenția de Mediu</w:t>
      </w:r>
      <w:r w:rsidRPr="001B5294">
        <w:rPr>
          <w:rFonts w:ascii="Calibri Light" w:eastAsia="Times New Roman" w:hAnsi="Calibri Light" w:cs="Calibri Light"/>
          <w:sz w:val="24"/>
          <w:szCs w:val="24"/>
          <w:lang w:val="ro-RO" w:eastAsia="ru-RU"/>
        </w:rPr>
        <w:t xml:space="preserve"> este autoritate</w:t>
      </w:r>
      <w:r w:rsidR="00E752AB" w:rsidRPr="001B5294">
        <w:rPr>
          <w:rFonts w:ascii="Calibri Light" w:eastAsia="Times New Roman" w:hAnsi="Calibri Light" w:cs="Calibri Light"/>
          <w:sz w:val="24"/>
          <w:szCs w:val="24"/>
          <w:lang w:val="ro-RO" w:eastAsia="ru-RU"/>
        </w:rPr>
        <w:t>a</w:t>
      </w:r>
      <w:r w:rsidRPr="001B5294">
        <w:rPr>
          <w:rFonts w:ascii="Calibri Light" w:eastAsia="Times New Roman" w:hAnsi="Calibri Light" w:cs="Calibri Light"/>
          <w:sz w:val="24"/>
          <w:szCs w:val="24"/>
          <w:lang w:val="ro-RO" w:eastAsia="ru-RU"/>
        </w:rPr>
        <w:t xml:space="preserve"> administrativă</w:t>
      </w:r>
      <w:r w:rsidRPr="001B5294">
        <w:rPr>
          <w:rFonts w:ascii="Calibri Light" w:eastAsia="Times New Roman" w:hAnsi="Calibri Light" w:cs="Calibri Light"/>
          <w:sz w:val="24"/>
          <w:szCs w:val="24"/>
          <w:vertAlign w:val="superscript"/>
          <w:lang w:val="ro-RO" w:eastAsia="ru-RU"/>
        </w:rPr>
        <w:footnoteReference w:id="20"/>
      </w:r>
      <w:r w:rsidRPr="001B5294">
        <w:rPr>
          <w:rFonts w:ascii="Calibri Light" w:eastAsia="Times New Roman" w:hAnsi="Calibri Light" w:cs="Calibri Light"/>
          <w:sz w:val="24"/>
          <w:szCs w:val="24"/>
          <w:lang w:val="ro-RO" w:eastAsia="ru-RU"/>
        </w:rPr>
        <w:t xml:space="preserve"> subordonată M</w:t>
      </w:r>
      <w:r w:rsidR="00522CBA" w:rsidRPr="001B5294">
        <w:rPr>
          <w:rFonts w:ascii="Calibri Light" w:eastAsia="Times New Roman" w:hAnsi="Calibri Light" w:cs="Calibri Light"/>
          <w:sz w:val="24"/>
          <w:szCs w:val="24"/>
          <w:lang w:val="ro-RO" w:eastAsia="ru-RU"/>
        </w:rPr>
        <w:t>M</w:t>
      </w:r>
      <w:r w:rsidRPr="001B5294">
        <w:rPr>
          <w:rFonts w:ascii="Calibri Light" w:eastAsia="Times New Roman" w:hAnsi="Calibri Light" w:cs="Calibri Light"/>
          <w:sz w:val="24"/>
          <w:szCs w:val="24"/>
          <w:lang w:val="ro-RO" w:eastAsia="ru-RU"/>
        </w:rPr>
        <w:t>, responsabilă de implementarea politicii statului în cele 7 domenii de activitate c</w:t>
      </w:r>
      <w:r w:rsidR="008201E9" w:rsidRPr="001B5294">
        <w:rPr>
          <w:rFonts w:ascii="Calibri Light" w:eastAsia="Times New Roman" w:hAnsi="Calibri Light" w:cs="Calibri Light"/>
          <w:sz w:val="24"/>
          <w:szCs w:val="24"/>
          <w:lang w:val="ro-RO" w:eastAsia="ru-RU"/>
        </w:rPr>
        <w:t>ar</w:t>
      </w:r>
      <w:r w:rsidRPr="001B5294">
        <w:rPr>
          <w:rFonts w:ascii="Calibri Light" w:eastAsia="Times New Roman" w:hAnsi="Calibri Light" w:cs="Calibri Light"/>
          <w:sz w:val="24"/>
          <w:szCs w:val="24"/>
          <w:lang w:val="ro-RO" w:eastAsia="ru-RU"/>
        </w:rPr>
        <w:t>e îi sunt încredințate, inclusiv protecția și reglementarea utilizării resurselor de apă. Agenția are atribuții privind eliberarea</w:t>
      </w:r>
      <w:r w:rsidR="00E752AB" w:rsidRPr="001B5294">
        <w:rPr>
          <w:rFonts w:ascii="Calibri Light" w:eastAsia="Times New Roman" w:hAnsi="Calibri Light" w:cs="Calibri Light"/>
          <w:sz w:val="24"/>
          <w:szCs w:val="24"/>
          <w:lang w:val="ro-RO" w:eastAsia="ru-RU"/>
        </w:rPr>
        <w:t xml:space="preserve"> către </w:t>
      </w:r>
      <w:r w:rsidRPr="001B5294">
        <w:rPr>
          <w:rFonts w:ascii="Calibri Light" w:eastAsia="Times New Roman" w:hAnsi="Calibri Light" w:cs="Calibri Light"/>
          <w:sz w:val="24"/>
          <w:szCs w:val="24"/>
          <w:lang w:val="ro-RO" w:eastAsia="ru-RU"/>
        </w:rPr>
        <w:t>persoane fizice și juridice a autorizației de mediu pentru folosința specială a apei, suspendarea, retragerea sau prelungirea valabilității acesteia.</w:t>
      </w:r>
    </w:p>
    <w:p w:rsidR="00780EEE" w:rsidRPr="001B5294" w:rsidRDefault="00780EEE" w:rsidP="00780EEE">
      <w:pPr>
        <w:spacing w:after="0" w:line="276" w:lineRule="auto"/>
        <w:ind w:firstLine="720"/>
        <w:jc w:val="both"/>
        <w:rPr>
          <w:rFonts w:ascii="Calibri Light" w:eastAsia="Times New Roman" w:hAnsi="Calibri Light" w:cs="CG Times"/>
          <w:sz w:val="24"/>
          <w:szCs w:val="24"/>
          <w:lang w:val="ro-RO" w:eastAsia="ru-RU"/>
        </w:rPr>
      </w:pPr>
      <w:r w:rsidRPr="001B5294">
        <w:rPr>
          <w:rFonts w:ascii="Calibri Light" w:eastAsia="Times New Roman" w:hAnsi="Calibri Light" w:cs="CG Times"/>
          <w:b/>
          <w:i/>
          <w:sz w:val="24"/>
          <w:szCs w:val="24"/>
          <w:lang w:val="ro-RO" w:eastAsia="ru-RU"/>
        </w:rPr>
        <w:t>Autoritățile publice locale,</w:t>
      </w:r>
      <w:r w:rsidRPr="001B5294">
        <w:rPr>
          <w:rFonts w:ascii="Calibri Light" w:eastAsia="Times New Roman" w:hAnsi="Calibri Light" w:cs="CG Times"/>
          <w:sz w:val="24"/>
          <w:szCs w:val="24"/>
          <w:lang w:val="ro-RO" w:eastAsia="ru-RU"/>
        </w:rPr>
        <w:t xml:space="preserve"> alți posesori privați sunt responsabili de întreținerea și gestionarea corpurilor de apă de suprafață, a zonelor și a fâșiilor de protecție, precum și a construcțiilor hidrotehnice aflate în gestiunea lor.</w:t>
      </w:r>
    </w:p>
    <w:p w:rsidR="00780EEE" w:rsidRPr="001B5294" w:rsidRDefault="00780EEE" w:rsidP="00780EEE">
      <w:pPr>
        <w:spacing w:after="0" w:line="276" w:lineRule="auto"/>
        <w:ind w:firstLine="720"/>
        <w:jc w:val="both"/>
        <w:rPr>
          <w:rFonts w:ascii="Calibri Light" w:eastAsia="Times New Roman" w:hAnsi="Calibri Light" w:cs="CG Times"/>
          <w:sz w:val="24"/>
          <w:szCs w:val="24"/>
          <w:lang w:val="ro-RO" w:eastAsia="ru-RU"/>
        </w:rPr>
      </w:pPr>
      <w:r w:rsidRPr="001B5294">
        <w:rPr>
          <w:rFonts w:ascii="Calibri Light" w:eastAsia="Times New Roman" w:hAnsi="Calibri Light" w:cs="Calibri Light"/>
          <w:i/>
          <w:sz w:val="24"/>
          <w:szCs w:val="24"/>
          <w:lang w:val="ro-RO" w:eastAsia="ru-RU"/>
        </w:rPr>
        <w:t>Procedura de delimitare a proprietății publice, inclusiv inventarierea acesteia</w:t>
      </w:r>
      <w:r w:rsidRPr="001B5294">
        <w:rPr>
          <w:rFonts w:ascii="Calibri Light" w:eastAsia="Times New Roman" w:hAnsi="Calibri Light" w:cs="Calibri Light"/>
          <w:sz w:val="24"/>
          <w:szCs w:val="24"/>
          <w:vertAlign w:val="superscript"/>
          <w:lang w:val="ro-RO" w:eastAsia="ru-RU"/>
        </w:rPr>
        <w:footnoteReference w:id="21"/>
      </w:r>
      <w:r w:rsidR="00E752AB" w:rsidRPr="001B5294">
        <w:rPr>
          <w:rFonts w:ascii="Calibri Light" w:eastAsia="Times New Roman" w:hAnsi="Calibri Light" w:cs="Calibri Light"/>
          <w:i/>
          <w:sz w:val="24"/>
          <w:szCs w:val="24"/>
          <w:lang w:val="ro-RO" w:eastAsia="ru-RU"/>
        </w:rPr>
        <w:t>,</w:t>
      </w:r>
      <w:r w:rsidRPr="001B5294">
        <w:rPr>
          <w:rFonts w:ascii="Calibri Light" w:eastAsia="Times New Roman" w:hAnsi="Calibri Light" w:cs="Calibri Light"/>
          <w:sz w:val="24"/>
          <w:szCs w:val="24"/>
          <w:lang w:val="ro-RO" w:eastAsia="ru-RU"/>
        </w:rPr>
        <w:t xml:space="preserve"> </w:t>
      </w:r>
      <w:r w:rsidR="00E752AB" w:rsidRPr="001B5294">
        <w:rPr>
          <w:rFonts w:ascii="Calibri Light" w:eastAsia="Times New Roman" w:hAnsi="Calibri Light" w:cs="Calibri Light"/>
          <w:sz w:val="24"/>
          <w:szCs w:val="24"/>
          <w:lang w:val="ro-RO" w:eastAsia="ru-RU"/>
        </w:rPr>
        <w:t>țin</w:t>
      </w:r>
      <w:r w:rsidRPr="001B5294">
        <w:rPr>
          <w:rFonts w:ascii="Calibri Light" w:eastAsia="Times New Roman" w:hAnsi="Calibri Light" w:cs="Calibri Light"/>
          <w:sz w:val="24"/>
          <w:szCs w:val="24"/>
          <w:lang w:val="ro-RO" w:eastAsia="ru-RU"/>
        </w:rPr>
        <w:t xml:space="preserve"> </w:t>
      </w:r>
      <w:r w:rsidR="00E752AB" w:rsidRPr="001B5294">
        <w:rPr>
          <w:rFonts w:ascii="Calibri Light" w:eastAsia="Times New Roman" w:hAnsi="Calibri Light" w:cs="Calibri Light"/>
          <w:sz w:val="24"/>
          <w:szCs w:val="24"/>
          <w:lang w:val="ro-RO" w:eastAsia="ru-RU"/>
        </w:rPr>
        <w:t xml:space="preserve">de </w:t>
      </w:r>
      <w:r w:rsidRPr="001B5294">
        <w:rPr>
          <w:rFonts w:ascii="Calibri Light" w:eastAsia="Times New Roman" w:hAnsi="Calibri Light" w:cs="Calibri Light"/>
          <w:sz w:val="24"/>
          <w:szCs w:val="24"/>
          <w:lang w:val="ro-RO" w:eastAsia="ru-RU"/>
        </w:rPr>
        <w:t xml:space="preserve"> competența A</w:t>
      </w:r>
      <w:r w:rsidR="00522CBA" w:rsidRPr="001B5294">
        <w:rPr>
          <w:rFonts w:ascii="Calibri Light" w:eastAsia="Times New Roman" w:hAnsi="Calibri Light" w:cs="Calibri Light"/>
          <w:sz w:val="24"/>
          <w:szCs w:val="24"/>
          <w:lang w:val="ro-RO" w:eastAsia="ru-RU"/>
        </w:rPr>
        <w:t>PP</w:t>
      </w:r>
      <w:r w:rsidR="00E752AB" w:rsidRPr="001B5294">
        <w:rPr>
          <w:rFonts w:ascii="Calibri Light" w:eastAsia="Times New Roman" w:hAnsi="Calibri Light" w:cs="Calibri Light"/>
          <w:sz w:val="24"/>
          <w:szCs w:val="24"/>
          <w:lang w:val="ro-RO" w:eastAsia="ru-RU"/>
        </w:rPr>
        <w:t>, iar</w:t>
      </w:r>
      <w:r w:rsidRPr="001B5294">
        <w:rPr>
          <w:rFonts w:ascii="Calibri Light" w:eastAsia="Times New Roman" w:hAnsi="Calibri Light" w:cs="Calibri Light"/>
          <w:sz w:val="24"/>
          <w:szCs w:val="24"/>
          <w:lang w:val="ro-RO" w:eastAsia="ru-RU"/>
        </w:rPr>
        <w:t xml:space="preserve"> asigurarea dreptului de proprietate </w:t>
      </w:r>
      <w:r w:rsidR="00E752AB" w:rsidRPr="001B5294">
        <w:rPr>
          <w:rFonts w:ascii="Calibri Light" w:eastAsia="Times New Roman" w:hAnsi="Calibri Light" w:cs="Calibri Light"/>
          <w:sz w:val="24"/>
          <w:szCs w:val="24"/>
          <w:lang w:val="ro-RO" w:eastAsia="ru-RU"/>
        </w:rPr>
        <w:t>este</w:t>
      </w:r>
      <w:r w:rsidRPr="001B5294">
        <w:rPr>
          <w:rFonts w:ascii="Calibri Light" w:eastAsia="Times New Roman" w:hAnsi="Calibri Light" w:cs="Calibri Light"/>
          <w:sz w:val="24"/>
          <w:szCs w:val="24"/>
          <w:lang w:val="ro-RO" w:eastAsia="ru-RU"/>
        </w:rPr>
        <w:t xml:space="preserve"> împuternicirea</w:t>
      </w:r>
      <w:r w:rsidRPr="001B5294">
        <w:rPr>
          <w:rFonts w:ascii="Calibri Light" w:eastAsia="Times New Roman" w:hAnsi="Calibri Light" w:cs="Calibri Light"/>
          <w:color w:val="333333"/>
          <w:sz w:val="24"/>
          <w:szCs w:val="24"/>
          <w:shd w:val="clear" w:color="auto" w:fill="FFFFFF"/>
          <w:lang w:val="ro-RO" w:eastAsia="ru-RU"/>
        </w:rPr>
        <w:t xml:space="preserve"> organului abilitat cu funcții de promovare și implementare a politicii de stat în domeniul relațiilor funciare și organizării teritoriului</w:t>
      </w:r>
      <w:r w:rsidR="00A3332B" w:rsidRPr="001B5294">
        <w:rPr>
          <w:rFonts w:ascii="Calibri Light" w:eastAsia="Times New Roman" w:hAnsi="Calibri Light" w:cs="Calibri Light"/>
          <w:color w:val="333333"/>
          <w:sz w:val="24"/>
          <w:szCs w:val="24"/>
          <w:shd w:val="clear" w:color="auto" w:fill="FFFFFF"/>
          <w:lang w:val="ro-RO" w:eastAsia="ru-RU"/>
        </w:rPr>
        <w:t>,</w:t>
      </w:r>
      <w:r w:rsidRPr="001B5294">
        <w:rPr>
          <w:rFonts w:ascii="Calibri Light" w:eastAsia="Times New Roman" w:hAnsi="Calibri Light" w:cs="Calibri Light"/>
          <w:color w:val="333333"/>
          <w:sz w:val="24"/>
          <w:szCs w:val="24"/>
          <w:shd w:val="clear" w:color="auto" w:fill="FFFFFF"/>
          <w:lang w:val="ro-RO" w:eastAsia="ru-RU"/>
        </w:rPr>
        <w:t xml:space="preserve"> și anume </w:t>
      </w:r>
      <w:r w:rsidR="00E752AB" w:rsidRPr="001B5294">
        <w:rPr>
          <w:rFonts w:ascii="Calibri Light" w:eastAsia="Times New Roman" w:hAnsi="Calibri Light" w:cs="Calibri Light"/>
          <w:color w:val="333333"/>
          <w:sz w:val="24"/>
          <w:szCs w:val="24"/>
          <w:shd w:val="clear" w:color="auto" w:fill="FFFFFF"/>
          <w:lang w:val="ro-RO" w:eastAsia="ru-RU"/>
        </w:rPr>
        <w:t xml:space="preserve">- </w:t>
      </w:r>
      <w:r w:rsidRPr="001B5294">
        <w:rPr>
          <w:rFonts w:ascii="Calibri Light" w:eastAsia="Times New Roman" w:hAnsi="Calibri Light" w:cs="Calibri Light"/>
          <w:color w:val="333333"/>
          <w:sz w:val="24"/>
          <w:szCs w:val="24"/>
          <w:shd w:val="clear" w:color="auto" w:fill="FFFFFF"/>
          <w:lang w:val="ro-RO" w:eastAsia="ru-RU"/>
        </w:rPr>
        <w:t>Servici</w:t>
      </w:r>
      <w:r w:rsidR="003D3440" w:rsidRPr="001B5294">
        <w:rPr>
          <w:rFonts w:ascii="Calibri Light" w:eastAsia="Times New Roman" w:hAnsi="Calibri Light" w:cs="Calibri Light"/>
          <w:color w:val="333333"/>
          <w:sz w:val="24"/>
          <w:szCs w:val="24"/>
          <w:shd w:val="clear" w:color="auto" w:fill="FFFFFF"/>
          <w:lang w:val="ro-RO" w:eastAsia="ru-RU"/>
        </w:rPr>
        <w:t>ul</w:t>
      </w:r>
      <w:r w:rsidRPr="001B5294">
        <w:rPr>
          <w:rFonts w:ascii="Calibri Light" w:eastAsia="Times New Roman" w:hAnsi="Calibri Light" w:cs="Calibri Light"/>
          <w:color w:val="333333"/>
          <w:sz w:val="24"/>
          <w:szCs w:val="24"/>
          <w:shd w:val="clear" w:color="auto" w:fill="FFFFFF"/>
          <w:lang w:val="ro-RO" w:eastAsia="ru-RU"/>
        </w:rPr>
        <w:t xml:space="preserve"> cadastral teritorial</w:t>
      </w:r>
      <w:r w:rsidR="00E752AB" w:rsidRPr="001B5294">
        <w:rPr>
          <w:rFonts w:ascii="Calibri Light" w:eastAsia="Times New Roman" w:hAnsi="Calibri Light" w:cs="Calibri Light"/>
          <w:color w:val="333333"/>
          <w:sz w:val="24"/>
          <w:szCs w:val="24"/>
          <w:shd w:val="clear" w:color="auto" w:fill="FFFFFF"/>
          <w:lang w:val="ro-RO" w:eastAsia="ru-RU"/>
        </w:rPr>
        <w:t>.</w:t>
      </w:r>
    </w:p>
    <w:p w:rsidR="00780EEE" w:rsidRPr="001B5294" w:rsidRDefault="00780EEE" w:rsidP="00780EEE">
      <w:pPr>
        <w:spacing w:after="0" w:line="276" w:lineRule="auto"/>
        <w:ind w:firstLine="720"/>
        <w:jc w:val="both"/>
        <w:rPr>
          <w:rFonts w:ascii="Calibri Light" w:eastAsia="Times New Roman" w:hAnsi="Calibri Light" w:cs="CG Times"/>
          <w:sz w:val="24"/>
          <w:szCs w:val="24"/>
          <w:lang w:val="ro-RO" w:eastAsia="ru-RU"/>
        </w:rPr>
      </w:pPr>
      <w:r w:rsidRPr="001B5294">
        <w:rPr>
          <w:rFonts w:ascii="Calibri Light" w:eastAsia="Times New Roman" w:hAnsi="Calibri Light" w:cs="CG Times"/>
          <w:sz w:val="24"/>
          <w:szCs w:val="24"/>
          <w:lang w:val="ro-RO" w:eastAsia="ru-RU"/>
        </w:rPr>
        <w:t>Auditul prezintă schematic procesul de delimitare și înregistrare a terenului fondului apelor  proprietate publică</w:t>
      </w:r>
      <w:r w:rsidR="00172336" w:rsidRPr="001B5294">
        <w:rPr>
          <w:rFonts w:ascii="Calibri Light" w:eastAsia="Times New Roman" w:hAnsi="Calibri Light" w:cs="CG Times"/>
          <w:sz w:val="24"/>
          <w:szCs w:val="24"/>
          <w:lang w:val="ro-RO" w:eastAsia="ru-RU"/>
        </w:rPr>
        <w:t xml:space="preserve"> a statului din domeniul public în </w:t>
      </w:r>
      <w:r w:rsidR="008D5E23" w:rsidRPr="001B5294">
        <w:rPr>
          <w:rFonts w:ascii="Calibri Light" w:eastAsia="Times New Roman" w:hAnsi="Calibri Light" w:cs="CG Times"/>
          <w:sz w:val="24"/>
          <w:szCs w:val="24"/>
          <w:lang w:val="ro-RO" w:eastAsia="ru-RU"/>
        </w:rPr>
        <w:t>Anexa nr.1</w:t>
      </w:r>
      <w:r w:rsidR="00172336" w:rsidRPr="001B5294">
        <w:rPr>
          <w:rFonts w:ascii="Calibri Light" w:eastAsia="Times New Roman" w:hAnsi="Calibri Light" w:cs="CG Times"/>
          <w:sz w:val="24"/>
          <w:szCs w:val="24"/>
          <w:lang w:val="ro-RO" w:eastAsia="ru-RU"/>
        </w:rPr>
        <w:t xml:space="preserve"> </w:t>
      </w:r>
      <w:r w:rsidR="00C65931" w:rsidRPr="001B5294">
        <w:rPr>
          <w:rFonts w:ascii="Calibri Light" w:eastAsia="Times New Roman" w:hAnsi="Calibri Light" w:cs="CG Times"/>
          <w:sz w:val="24"/>
          <w:szCs w:val="24"/>
          <w:lang w:val="ro-RO" w:eastAsia="ru-RU"/>
        </w:rPr>
        <w:t>la</w:t>
      </w:r>
      <w:r w:rsidR="00172336" w:rsidRPr="001B5294">
        <w:rPr>
          <w:rFonts w:ascii="Calibri Light" w:eastAsia="Times New Roman" w:hAnsi="Calibri Light" w:cs="CG Times"/>
          <w:sz w:val="24"/>
          <w:szCs w:val="24"/>
          <w:lang w:val="ro-RO" w:eastAsia="ru-RU"/>
        </w:rPr>
        <w:t xml:space="preserve"> prezentul Raport de audit.</w:t>
      </w:r>
    </w:p>
    <w:p w:rsidR="00D2084F" w:rsidRPr="001B5294" w:rsidRDefault="00B94C01">
      <w:pPr>
        <w:spacing w:after="0" w:line="276" w:lineRule="auto"/>
        <w:ind w:firstLine="720"/>
        <w:jc w:val="both"/>
        <w:rPr>
          <w:rFonts w:ascii="Calibri Light" w:eastAsia="Times New Roman" w:hAnsi="Calibri Light" w:cs="Calibri Light"/>
          <w:bCs/>
          <w:sz w:val="24"/>
          <w:szCs w:val="24"/>
          <w:lang w:val="ro-RO"/>
        </w:rPr>
      </w:pPr>
      <w:r w:rsidRPr="001B5294">
        <w:rPr>
          <w:rFonts w:ascii="Calibri Light" w:eastAsia="Times New Roman" w:hAnsi="Calibri Light" w:cs="Calibri Light"/>
          <w:i/>
          <w:sz w:val="24"/>
          <w:szCs w:val="24"/>
          <w:lang w:val="ro-RO" w:eastAsia="ru-RU"/>
        </w:rPr>
        <w:t>Procedura de dare în arendă a terenului fondului apelor.</w:t>
      </w:r>
      <w:r w:rsidRPr="001B5294">
        <w:rPr>
          <w:rFonts w:ascii="Calibri Light" w:eastAsia="Times New Roman" w:hAnsi="Calibri Light" w:cs="Calibri Light"/>
          <w:sz w:val="24"/>
          <w:szCs w:val="24"/>
          <w:lang w:val="ro-RO" w:eastAsia="ru-RU"/>
        </w:rPr>
        <w:t xml:space="preserve"> </w:t>
      </w:r>
      <w:r w:rsidR="00D2084F" w:rsidRPr="001B5294">
        <w:rPr>
          <w:rFonts w:ascii="Calibri Light" w:eastAsia="Times New Roman" w:hAnsi="Calibri Light" w:cs="Calibri Light"/>
          <w:sz w:val="24"/>
          <w:szCs w:val="24"/>
          <w:lang w:val="ro-RO" w:eastAsia="ru-RU"/>
        </w:rPr>
        <w:t xml:space="preserve">Odată cu modificările efectuate de către </w:t>
      </w:r>
      <w:r w:rsidR="003553DF" w:rsidRPr="001B5294">
        <w:rPr>
          <w:rFonts w:ascii="Calibri Light" w:eastAsia="Times New Roman" w:hAnsi="Calibri Light" w:cs="Calibri Light"/>
          <w:sz w:val="24"/>
          <w:szCs w:val="24"/>
          <w:lang w:val="ro-RO" w:eastAsia="ru-RU"/>
        </w:rPr>
        <w:t>Guvern</w:t>
      </w:r>
      <w:r w:rsidR="00D2084F" w:rsidRPr="001B5294">
        <w:rPr>
          <w:rFonts w:ascii="Calibri Light" w:eastAsia="Times New Roman" w:hAnsi="Calibri Light" w:cs="Calibri Light"/>
          <w:sz w:val="24"/>
          <w:szCs w:val="24"/>
          <w:vertAlign w:val="superscript"/>
          <w:lang w:val="ro-RO" w:eastAsia="ru-RU"/>
        </w:rPr>
        <w:footnoteReference w:id="22"/>
      </w:r>
      <w:r w:rsidR="0047052C" w:rsidRPr="001B5294">
        <w:rPr>
          <w:rFonts w:ascii="Calibri Light" w:eastAsia="Times New Roman" w:hAnsi="Calibri Light" w:cs="Calibri Light"/>
          <w:sz w:val="24"/>
          <w:szCs w:val="24"/>
          <w:lang w:val="ro-RO" w:eastAsia="ru-RU"/>
        </w:rPr>
        <w:t>, în anul 2007</w:t>
      </w:r>
      <w:r w:rsidR="00D2084F" w:rsidRPr="001B5294">
        <w:rPr>
          <w:rFonts w:ascii="Calibri Light" w:eastAsia="Times New Roman" w:hAnsi="Calibri Light" w:cs="Calibri Light"/>
          <w:sz w:val="24"/>
          <w:szCs w:val="24"/>
          <w:lang w:val="ro-RO" w:eastAsia="ru-RU"/>
        </w:rPr>
        <w:t>, prin completarea acesteia cu o poziție nou</w:t>
      </w:r>
      <w:r w:rsidR="00091B59" w:rsidRPr="001B5294">
        <w:rPr>
          <w:rFonts w:ascii="Calibri Light" w:eastAsia="Times New Roman" w:hAnsi="Calibri Light" w:cs="Calibri Light"/>
          <w:sz w:val="24"/>
          <w:szCs w:val="24"/>
          <w:lang w:val="ro-RO" w:eastAsia="ru-RU"/>
        </w:rPr>
        <w:t xml:space="preserve">ă </w:t>
      </w:r>
      <w:r w:rsidR="00D2084F" w:rsidRPr="001B5294">
        <w:rPr>
          <w:rFonts w:ascii="Calibri Light" w:eastAsia="Times New Roman" w:hAnsi="Calibri Light" w:cs="Calibri Light"/>
          <w:sz w:val="24"/>
          <w:szCs w:val="24"/>
          <w:lang w:val="ro-RO" w:eastAsia="ru-RU"/>
        </w:rPr>
        <w:t>referi</w:t>
      </w:r>
      <w:r w:rsidR="00091B59" w:rsidRPr="001B5294">
        <w:rPr>
          <w:rFonts w:ascii="Calibri Light" w:eastAsia="Times New Roman" w:hAnsi="Calibri Light" w:cs="Calibri Light"/>
          <w:sz w:val="24"/>
          <w:szCs w:val="24"/>
          <w:lang w:val="ro-RO" w:eastAsia="ru-RU"/>
        </w:rPr>
        <w:t xml:space="preserve">tor </w:t>
      </w:r>
      <w:r w:rsidR="00D2084F" w:rsidRPr="001B5294">
        <w:rPr>
          <w:rFonts w:ascii="Calibri Light" w:eastAsia="Times New Roman" w:hAnsi="Calibri Light" w:cs="Calibri Light"/>
          <w:sz w:val="24"/>
          <w:szCs w:val="24"/>
          <w:lang w:val="ro-RO" w:eastAsia="ru-RU"/>
        </w:rPr>
        <w:t xml:space="preserve"> la </w:t>
      </w:r>
      <w:r w:rsidR="00091B59" w:rsidRPr="001B5294">
        <w:rPr>
          <w:rFonts w:ascii="Calibri Light" w:eastAsia="Times New Roman" w:hAnsi="Calibri Light" w:cs="Calibri Light"/>
          <w:sz w:val="24"/>
          <w:szCs w:val="24"/>
          <w:lang w:val="ro-RO" w:eastAsia="ru-RU"/>
        </w:rPr>
        <w:t>„</w:t>
      </w:r>
      <w:r w:rsidR="00D2084F" w:rsidRPr="001B5294">
        <w:rPr>
          <w:rFonts w:ascii="Calibri Light" w:eastAsia="Times New Roman" w:hAnsi="Calibri Light" w:cs="Calibri Light"/>
          <w:sz w:val="24"/>
          <w:szCs w:val="24"/>
          <w:lang w:val="ro-RO" w:eastAsia="ru-RU"/>
        </w:rPr>
        <w:t>Contractul</w:t>
      </w:r>
      <w:r w:rsidR="003553DF" w:rsidRPr="001B5294">
        <w:rPr>
          <w:rFonts w:ascii="Calibri Light" w:eastAsia="Times New Roman" w:hAnsi="Calibri Light" w:cs="Calibri Light"/>
          <w:sz w:val="24"/>
          <w:szCs w:val="24"/>
          <w:lang w:val="ro-RO" w:eastAsia="ru-RU"/>
        </w:rPr>
        <w:t>-</w:t>
      </w:r>
      <w:r w:rsidR="00D2084F" w:rsidRPr="001B5294">
        <w:rPr>
          <w:rFonts w:ascii="Calibri Light" w:eastAsia="Times New Roman" w:hAnsi="Calibri Light" w:cs="Calibri Light"/>
          <w:sz w:val="24"/>
          <w:szCs w:val="24"/>
          <w:lang w:val="ro-RO" w:eastAsia="ru-RU"/>
        </w:rPr>
        <w:t xml:space="preserve">model de arendă a construcțiilor hidrotehnice ale iazului”, a fost reglementată procedura de dare în </w:t>
      </w:r>
      <w:r w:rsidR="00A3332B" w:rsidRPr="001B5294">
        <w:rPr>
          <w:rFonts w:ascii="Calibri Light" w:eastAsia="Times New Roman" w:hAnsi="Calibri Light" w:cs="Calibri Light"/>
          <w:sz w:val="24"/>
          <w:szCs w:val="24"/>
          <w:lang w:val="ro-RO" w:eastAsia="ru-RU"/>
        </w:rPr>
        <w:t>arendă</w:t>
      </w:r>
      <w:r w:rsidR="00D2084F" w:rsidRPr="001B5294">
        <w:rPr>
          <w:rFonts w:ascii="Calibri Light" w:eastAsia="Times New Roman" w:hAnsi="Calibri Light" w:cs="Calibri Light"/>
          <w:sz w:val="24"/>
          <w:szCs w:val="24"/>
          <w:lang w:val="ro-RO" w:eastAsia="ru-RU"/>
        </w:rPr>
        <w:t xml:space="preserve"> a construcțiilor hidrotehnice</w:t>
      </w:r>
      <w:r w:rsidR="00096710" w:rsidRPr="001B5294">
        <w:rPr>
          <w:rFonts w:ascii="Calibri Light" w:eastAsia="Times New Roman" w:hAnsi="Calibri Light" w:cs="Calibri Light"/>
          <w:sz w:val="24"/>
          <w:szCs w:val="24"/>
          <w:lang w:val="ro-RO" w:eastAsia="ru-RU"/>
        </w:rPr>
        <w:t>.</w:t>
      </w:r>
      <w:r w:rsidR="00D2084F" w:rsidRPr="001B5294">
        <w:rPr>
          <w:rFonts w:ascii="Calibri Light" w:eastAsia="Times New Roman" w:hAnsi="Calibri Light" w:cs="Calibri Light"/>
          <w:sz w:val="24"/>
          <w:szCs w:val="24"/>
          <w:lang w:val="ro-RO" w:eastAsia="ru-RU"/>
        </w:rPr>
        <w:t xml:space="preserve"> </w:t>
      </w:r>
      <w:r w:rsidR="006723F1" w:rsidRPr="001B5294">
        <w:rPr>
          <w:rFonts w:ascii="Calibri Light" w:eastAsia="Times New Roman" w:hAnsi="Calibri Light" w:cs="Calibri Light"/>
          <w:sz w:val="24"/>
          <w:szCs w:val="24"/>
          <w:lang w:val="ro-RO" w:eastAsia="ru-RU"/>
        </w:rPr>
        <w:t>Contractul-model</w:t>
      </w:r>
      <w:r w:rsidR="00091B59" w:rsidRPr="001B5294">
        <w:rPr>
          <w:rFonts w:ascii="Calibri Light" w:eastAsia="Times New Roman" w:hAnsi="Calibri Light" w:cs="Calibri Light"/>
          <w:sz w:val="24"/>
          <w:szCs w:val="24"/>
          <w:lang w:val="ro-RO" w:eastAsia="ru-RU"/>
        </w:rPr>
        <w:t xml:space="preserve"> conține</w:t>
      </w:r>
      <w:r w:rsidR="00D2084F" w:rsidRPr="001B5294">
        <w:rPr>
          <w:rFonts w:ascii="Calibri Light" w:eastAsia="Times New Roman" w:hAnsi="Calibri Light" w:cs="Calibri Light"/>
          <w:sz w:val="24"/>
          <w:szCs w:val="24"/>
          <w:lang w:val="ro-RO" w:eastAsia="ru-RU"/>
        </w:rPr>
        <w:t xml:space="preserve"> unele clauze prin care</w:t>
      </w:r>
      <w:r w:rsidR="00D2084F" w:rsidRPr="001B5294">
        <w:rPr>
          <w:rFonts w:ascii="Calibri Light" w:eastAsia="Times New Roman" w:hAnsi="Calibri Light" w:cs="Calibri Light"/>
          <w:bCs/>
          <w:sz w:val="24"/>
          <w:szCs w:val="24"/>
          <w:lang w:val="ro-RO" w:eastAsia="ru-RU"/>
        </w:rPr>
        <w:t xml:space="preserve"> arendatorul a fost obligat să</w:t>
      </w:r>
      <w:r w:rsidR="00D2084F" w:rsidRPr="001B5294">
        <w:rPr>
          <w:rFonts w:ascii="Calibri Light" w:eastAsia="Times New Roman" w:hAnsi="Calibri Light" w:cs="Calibri Light"/>
          <w:sz w:val="24"/>
          <w:szCs w:val="24"/>
          <w:lang w:val="ro-RO" w:eastAsia="ru-RU"/>
        </w:rPr>
        <w:t xml:space="preserve"> direcționeze mijloacele financiare acumulate din arendă, în primul rând, la reparația construcțiilor hidrotehnice și </w:t>
      </w:r>
      <w:r w:rsidR="003553DF" w:rsidRPr="001B5294">
        <w:rPr>
          <w:rFonts w:ascii="Calibri Light" w:eastAsia="Times New Roman" w:hAnsi="Calibri Light" w:cs="Calibri Light"/>
          <w:sz w:val="24"/>
          <w:szCs w:val="24"/>
          <w:lang w:val="ro-RO" w:eastAsia="ru-RU"/>
        </w:rPr>
        <w:t xml:space="preserve">la </w:t>
      </w:r>
      <w:r w:rsidR="00D2084F" w:rsidRPr="001B5294">
        <w:rPr>
          <w:rFonts w:ascii="Calibri Light" w:eastAsia="Times New Roman" w:hAnsi="Calibri Light" w:cs="Calibri Light"/>
          <w:sz w:val="24"/>
          <w:szCs w:val="24"/>
          <w:lang w:val="ro-RO" w:eastAsia="ru-RU"/>
        </w:rPr>
        <w:t xml:space="preserve">consolidarea malurilor. </w:t>
      </w:r>
      <w:r w:rsidR="00CE7662" w:rsidRPr="001B5294">
        <w:rPr>
          <w:rFonts w:ascii="Calibri Light" w:eastAsia="Times New Roman" w:hAnsi="Calibri Light" w:cs="Calibri Light"/>
          <w:bCs/>
          <w:sz w:val="24"/>
          <w:szCs w:val="24"/>
          <w:lang w:val="ro-RO" w:eastAsia="ru-RU"/>
        </w:rPr>
        <w:t>A</w:t>
      </w:r>
      <w:r w:rsidR="00D2084F" w:rsidRPr="001B5294">
        <w:rPr>
          <w:rFonts w:ascii="Calibri Light" w:eastAsia="Times New Roman" w:hAnsi="Calibri Light" w:cs="Calibri Light"/>
          <w:bCs/>
          <w:sz w:val="24"/>
          <w:szCs w:val="24"/>
          <w:lang w:val="ro-RO" w:eastAsia="ru-RU"/>
        </w:rPr>
        <w:t>rendașul</w:t>
      </w:r>
      <w:r w:rsidR="00CE7662" w:rsidRPr="001B5294">
        <w:rPr>
          <w:rFonts w:ascii="Calibri Light" w:eastAsia="Times New Roman" w:hAnsi="Calibri Light" w:cs="Calibri Light"/>
          <w:bCs/>
          <w:sz w:val="24"/>
          <w:szCs w:val="24"/>
          <w:lang w:val="ro-RO" w:eastAsia="ru-RU"/>
        </w:rPr>
        <w:t>, însă,</w:t>
      </w:r>
      <w:r w:rsidR="00D2084F" w:rsidRPr="001B5294">
        <w:rPr>
          <w:rFonts w:ascii="Calibri Light" w:eastAsia="Times New Roman" w:hAnsi="Calibri Light" w:cs="Calibri Light"/>
          <w:bCs/>
          <w:sz w:val="24"/>
          <w:szCs w:val="24"/>
          <w:lang w:val="ro-RO" w:eastAsia="ru-RU"/>
        </w:rPr>
        <w:t xml:space="preserve"> a fost obligat să</w:t>
      </w:r>
      <w:r w:rsidR="00D2084F" w:rsidRPr="001B5294">
        <w:rPr>
          <w:rFonts w:ascii="Calibri Light" w:eastAsia="Times New Roman" w:hAnsi="Calibri Light" w:cs="Calibri Light"/>
          <w:sz w:val="24"/>
          <w:szCs w:val="24"/>
          <w:lang w:val="ro-RO"/>
        </w:rPr>
        <w:t xml:space="preserve"> permită</w:t>
      </w:r>
      <w:r w:rsidR="00CE7662" w:rsidRPr="001B5294">
        <w:rPr>
          <w:rFonts w:ascii="Calibri Light" w:eastAsia="Times New Roman" w:hAnsi="Calibri Light" w:cs="Calibri Light"/>
          <w:sz w:val="24"/>
          <w:szCs w:val="24"/>
          <w:lang w:val="ro-RO"/>
        </w:rPr>
        <w:t>,</w:t>
      </w:r>
      <w:r w:rsidR="00D2084F" w:rsidRPr="001B5294">
        <w:rPr>
          <w:rFonts w:ascii="Calibri Light" w:eastAsia="Times New Roman" w:hAnsi="Calibri Light" w:cs="Calibri Light"/>
          <w:sz w:val="24"/>
          <w:szCs w:val="24"/>
          <w:lang w:val="ro-RO"/>
        </w:rPr>
        <w:t xml:space="preserve"> în locuri special amenajate</w:t>
      </w:r>
      <w:r w:rsidR="00CE7662" w:rsidRPr="001B5294">
        <w:rPr>
          <w:rFonts w:ascii="Calibri Light" w:eastAsia="Times New Roman" w:hAnsi="Calibri Light" w:cs="Calibri Light"/>
          <w:sz w:val="24"/>
          <w:szCs w:val="24"/>
          <w:lang w:val="ro-RO"/>
        </w:rPr>
        <w:t xml:space="preserve">, </w:t>
      </w:r>
      <w:r w:rsidR="00D2084F" w:rsidRPr="001B5294">
        <w:rPr>
          <w:rFonts w:ascii="Calibri Light" w:eastAsia="Times New Roman" w:hAnsi="Calibri Light" w:cs="Calibri Light"/>
          <w:sz w:val="24"/>
          <w:szCs w:val="24"/>
          <w:lang w:val="ro-RO"/>
        </w:rPr>
        <w:t xml:space="preserve"> odihna populației, adăpatul animalelor, pomparea apei pentru irigare până la un nivel nu mai jos de norma de retenție. Astfel,</w:t>
      </w:r>
      <w:r w:rsidR="00D2084F" w:rsidRPr="001B5294">
        <w:rPr>
          <w:rFonts w:ascii="Calibri Light" w:eastAsia="Times New Roman" w:hAnsi="Calibri Light" w:cs="Calibri Light"/>
          <w:sz w:val="24"/>
          <w:szCs w:val="24"/>
          <w:lang w:val="ro-RO" w:eastAsia="ru-RU"/>
        </w:rPr>
        <w:t xml:space="preserve"> au fost arendate doar construcții hidrotehnice (</w:t>
      </w:r>
      <w:r w:rsidR="00D14312" w:rsidRPr="001B5294">
        <w:rPr>
          <w:rFonts w:ascii="Calibri Light" w:eastAsia="Times New Roman" w:hAnsi="Calibri Light" w:cs="Calibri Light"/>
          <w:sz w:val="24"/>
          <w:szCs w:val="24"/>
          <w:lang w:val="ro-RO" w:eastAsia="ru-RU"/>
        </w:rPr>
        <w:t xml:space="preserve">dig, </w:t>
      </w:r>
      <w:r w:rsidR="00A24E86" w:rsidRPr="001B5294">
        <w:rPr>
          <w:rFonts w:ascii="Calibri Light" w:eastAsia="Times New Roman" w:hAnsi="Calibri Light" w:cs="Calibri Light"/>
          <w:sz w:val="24"/>
          <w:szCs w:val="24"/>
          <w:lang w:val="ro-RO" w:eastAsia="ru-RU"/>
        </w:rPr>
        <w:t>baraj</w:t>
      </w:r>
      <w:r w:rsidR="00D2084F" w:rsidRPr="001B5294">
        <w:rPr>
          <w:rFonts w:ascii="Calibri Light" w:eastAsia="Times New Roman" w:hAnsi="Calibri Light" w:cs="Calibri Light"/>
          <w:sz w:val="24"/>
          <w:szCs w:val="24"/>
          <w:lang w:val="ro-RO" w:eastAsia="ru-RU"/>
        </w:rPr>
        <w:t xml:space="preserve">, deversor, ecluză etc.) pe un termen de 30 </w:t>
      </w:r>
      <w:r w:rsidR="00CE7662" w:rsidRPr="001B5294">
        <w:rPr>
          <w:rFonts w:ascii="Calibri Light" w:eastAsia="Times New Roman" w:hAnsi="Calibri Light" w:cs="Calibri Light"/>
          <w:sz w:val="24"/>
          <w:szCs w:val="24"/>
          <w:lang w:val="ro-RO" w:eastAsia="ru-RU"/>
        </w:rPr>
        <w:t xml:space="preserve">de </w:t>
      </w:r>
      <w:r w:rsidR="00D2084F" w:rsidRPr="001B5294">
        <w:rPr>
          <w:rFonts w:ascii="Calibri Light" w:eastAsia="Times New Roman" w:hAnsi="Calibri Light" w:cs="Calibri Light"/>
          <w:sz w:val="24"/>
          <w:szCs w:val="24"/>
          <w:lang w:val="ro-RO" w:eastAsia="ru-RU"/>
        </w:rPr>
        <w:t xml:space="preserve">ani. </w:t>
      </w:r>
      <w:r w:rsidR="00D2084F" w:rsidRPr="001B5294">
        <w:rPr>
          <w:rFonts w:ascii="Calibri Light" w:eastAsia="Times New Roman" w:hAnsi="Calibri Light" w:cs="Calibri Light"/>
          <w:bCs/>
          <w:sz w:val="24"/>
          <w:szCs w:val="24"/>
          <w:lang w:val="ro-RO"/>
        </w:rPr>
        <w:t xml:space="preserve">Se atestă că această modificare a fost realizată </w:t>
      </w:r>
      <w:r w:rsidR="007E7B04" w:rsidRPr="001B5294">
        <w:rPr>
          <w:rFonts w:ascii="Calibri Light" w:eastAsia="Times New Roman" w:hAnsi="Calibri Light" w:cs="Calibri Light"/>
          <w:bCs/>
          <w:sz w:val="24"/>
          <w:szCs w:val="24"/>
          <w:lang w:val="ro-RO"/>
        </w:rPr>
        <w:t xml:space="preserve"> de </w:t>
      </w:r>
      <w:r w:rsidR="00CE7662" w:rsidRPr="001B5294">
        <w:rPr>
          <w:rFonts w:ascii="Calibri Light" w:eastAsia="Times New Roman" w:hAnsi="Calibri Light" w:cs="Calibri Light"/>
          <w:bCs/>
          <w:sz w:val="24"/>
          <w:szCs w:val="24"/>
          <w:lang w:val="ro-RO"/>
        </w:rPr>
        <w:t xml:space="preserve">către </w:t>
      </w:r>
      <w:r w:rsidR="007E7B04" w:rsidRPr="001B5294">
        <w:rPr>
          <w:rFonts w:ascii="Calibri Light" w:eastAsia="Times New Roman" w:hAnsi="Calibri Light" w:cs="Calibri Light"/>
          <w:bCs/>
          <w:sz w:val="24"/>
          <w:szCs w:val="24"/>
          <w:lang w:val="ro-RO"/>
        </w:rPr>
        <w:t xml:space="preserve">Guvern </w:t>
      </w:r>
      <w:r w:rsidR="00D2084F" w:rsidRPr="001B5294">
        <w:rPr>
          <w:rFonts w:ascii="Calibri Light" w:eastAsia="Times New Roman" w:hAnsi="Calibri Light" w:cs="Calibri Light"/>
          <w:bCs/>
          <w:sz w:val="24"/>
          <w:szCs w:val="24"/>
          <w:lang w:val="ro-RO"/>
        </w:rPr>
        <w:t xml:space="preserve">în pofida prerogativelor </w:t>
      </w:r>
      <w:r w:rsidR="007E7B04" w:rsidRPr="001B5294">
        <w:rPr>
          <w:rFonts w:ascii="Calibri Light" w:eastAsia="Times New Roman" w:hAnsi="Calibri Light" w:cs="Calibri Light"/>
          <w:bCs/>
          <w:sz w:val="24"/>
          <w:szCs w:val="24"/>
          <w:lang w:val="ro-RO"/>
        </w:rPr>
        <w:t xml:space="preserve">normelor stipulate în </w:t>
      </w:r>
      <w:r w:rsidR="00D2084F" w:rsidRPr="001B5294">
        <w:rPr>
          <w:rFonts w:ascii="Calibri Light" w:eastAsia="Times New Roman" w:hAnsi="Calibri Light" w:cs="Calibri Light"/>
          <w:bCs/>
          <w:sz w:val="24"/>
          <w:szCs w:val="24"/>
          <w:lang w:val="ro-RO"/>
        </w:rPr>
        <w:t>Codul apelor</w:t>
      </w:r>
      <w:r w:rsidR="00D2084F" w:rsidRPr="001B5294">
        <w:rPr>
          <w:rFonts w:ascii="Calibri Light" w:eastAsia="Times New Roman" w:hAnsi="Calibri Light" w:cs="Calibri Light"/>
          <w:bCs/>
          <w:sz w:val="24"/>
          <w:szCs w:val="24"/>
          <w:vertAlign w:val="superscript"/>
          <w:lang w:val="ro-RO"/>
        </w:rPr>
        <w:footnoteReference w:id="23"/>
      </w:r>
      <w:r w:rsidR="00CE7662" w:rsidRPr="001B5294">
        <w:rPr>
          <w:rFonts w:ascii="Calibri Light" w:eastAsia="Times New Roman" w:hAnsi="Calibri Light" w:cs="Calibri Light"/>
          <w:bCs/>
          <w:sz w:val="24"/>
          <w:szCs w:val="24"/>
          <w:lang w:val="ro-RO"/>
        </w:rPr>
        <w:t xml:space="preserve">, </w:t>
      </w:r>
      <w:r w:rsidR="00D2084F" w:rsidRPr="001B5294">
        <w:rPr>
          <w:rFonts w:ascii="Calibri Light" w:eastAsia="Times New Roman" w:hAnsi="Calibri Light" w:cs="Calibri Light"/>
          <w:bCs/>
          <w:sz w:val="24"/>
          <w:szCs w:val="24"/>
          <w:lang w:val="ro-RO"/>
        </w:rPr>
        <w:t xml:space="preserve">potrivit cărora, apele de suprafață, inclusiv terenul aflat sub ape, fâșia riverană de protecție și construcțiile hidrotehnice de regularizare, reprezintă </w:t>
      </w:r>
      <w:r w:rsidR="00D2084F" w:rsidRPr="001B5294">
        <w:rPr>
          <w:rFonts w:ascii="Calibri Light" w:eastAsia="Times New Roman" w:hAnsi="Calibri Light" w:cs="Calibri Light"/>
          <w:bCs/>
          <w:iCs/>
          <w:sz w:val="24"/>
          <w:szCs w:val="24"/>
          <w:lang w:val="ro-RO"/>
        </w:rPr>
        <w:t>obiectiv acvatic unic și indivizibil</w:t>
      </w:r>
      <w:r w:rsidR="00D2084F" w:rsidRPr="001B5294">
        <w:rPr>
          <w:rFonts w:ascii="Calibri Light" w:eastAsia="Times New Roman" w:hAnsi="Calibri Light" w:cs="Calibri Light"/>
          <w:bCs/>
          <w:sz w:val="24"/>
          <w:szCs w:val="24"/>
          <w:lang w:val="ro-RO"/>
        </w:rPr>
        <w:t xml:space="preserve">. </w:t>
      </w:r>
    </w:p>
    <w:p w:rsidR="00D2084F" w:rsidRPr="001B5294" w:rsidRDefault="00D2084F" w:rsidP="00D2084F">
      <w:pPr>
        <w:spacing w:after="0" w:line="276" w:lineRule="auto"/>
        <w:ind w:firstLine="720"/>
        <w:jc w:val="both"/>
        <w:rPr>
          <w:rFonts w:ascii="Calibri Light" w:eastAsia="Times New Roman" w:hAnsi="Calibri Light" w:cs="Calibri Light"/>
          <w:bCs/>
          <w:sz w:val="24"/>
          <w:szCs w:val="24"/>
          <w:lang w:val="ro-RO"/>
        </w:rPr>
      </w:pPr>
      <w:r w:rsidRPr="001B5294">
        <w:rPr>
          <w:rFonts w:ascii="Calibri Light" w:eastAsia="Times New Roman" w:hAnsi="Calibri Light" w:cs="Calibri Light"/>
          <w:bCs/>
          <w:sz w:val="24"/>
          <w:szCs w:val="24"/>
          <w:lang w:val="ro-RO"/>
        </w:rPr>
        <w:t xml:space="preserve">Ulterior, în </w:t>
      </w:r>
      <w:r w:rsidR="0027407E" w:rsidRPr="001B5294">
        <w:rPr>
          <w:rFonts w:ascii="Calibri Light" w:eastAsia="Times New Roman" w:hAnsi="Calibri Light" w:cs="Calibri Light"/>
          <w:bCs/>
          <w:sz w:val="24"/>
          <w:szCs w:val="24"/>
          <w:lang w:val="ro-RO"/>
        </w:rPr>
        <w:t>anul</w:t>
      </w:r>
      <w:r w:rsidRPr="001B5294">
        <w:rPr>
          <w:rFonts w:ascii="Calibri Light" w:eastAsia="Times New Roman" w:hAnsi="Calibri Light" w:cs="Calibri Light"/>
          <w:bCs/>
          <w:sz w:val="24"/>
          <w:szCs w:val="24"/>
          <w:lang w:val="ro-RO"/>
        </w:rPr>
        <w:t xml:space="preserve"> 2010, au fost încheiate acorduri adiționale la contractele de arendă de bază, în legătură cu schimbarea gestionarului, arendatorului, care a devenit ÎS Direcția </w:t>
      </w:r>
      <w:proofErr w:type="spellStart"/>
      <w:r w:rsidRPr="001B5294">
        <w:rPr>
          <w:rFonts w:ascii="Calibri Light" w:eastAsia="Times New Roman" w:hAnsi="Calibri Light" w:cs="Calibri Light"/>
          <w:bCs/>
          <w:sz w:val="24"/>
          <w:szCs w:val="24"/>
          <w:lang w:val="ro-RO"/>
        </w:rPr>
        <w:t>bazinieră</w:t>
      </w:r>
      <w:proofErr w:type="spellEnd"/>
      <w:r w:rsidRPr="001B5294">
        <w:rPr>
          <w:rFonts w:ascii="Calibri Light" w:eastAsia="Times New Roman" w:hAnsi="Calibri Light" w:cs="Calibri Light"/>
          <w:bCs/>
          <w:sz w:val="24"/>
          <w:szCs w:val="24"/>
          <w:lang w:val="ro-RO"/>
        </w:rPr>
        <w:t xml:space="preserve"> de gospodărire a apelor</w:t>
      </w:r>
      <w:r w:rsidRPr="001B5294">
        <w:rPr>
          <w:rFonts w:ascii="Calibri Light" w:eastAsia="Times New Roman" w:hAnsi="Calibri Light" w:cs="Calibri Light"/>
          <w:bCs/>
          <w:sz w:val="24"/>
          <w:szCs w:val="24"/>
          <w:vertAlign w:val="superscript"/>
          <w:lang w:val="ro-RO"/>
        </w:rPr>
        <w:footnoteReference w:id="24"/>
      </w:r>
      <w:r w:rsidRPr="001B5294">
        <w:rPr>
          <w:rFonts w:ascii="Calibri Light" w:eastAsia="Times New Roman" w:hAnsi="Calibri Light" w:cs="Calibri Light"/>
          <w:bCs/>
          <w:sz w:val="24"/>
          <w:szCs w:val="24"/>
          <w:lang w:val="ro-RO"/>
        </w:rPr>
        <w:t xml:space="preserve">, </w:t>
      </w:r>
      <w:r w:rsidR="007E7B04" w:rsidRPr="001B5294">
        <w:rPr>
          <w:rFonts w:ascii="Calibri Light" w:eastAsia="Times New Roman" w:hAnsi="Calibri Light" w:cs="Calibri Light"/>
          <w:bCs/>
          <w:sz w:val="24"/>
          <w:szCs w:val="24"/>
          <w:lang w:val="ro-RO"/>
        </w:rPr>
        <w:t xml:space="preserve">rămânând </w:t>
      </w:r>
      <w:r w:rsidRPr="001B5294">
        <w:rPr>
          <w:rFonts w:ascii="Calibri Light" w:eastAsia="Times New Roman" w:hAnsi="Calibri Light" w:cs="Calibri Light"/>
          <w:bCs/>
          <w:sz w:val="24"/>
          <w:szCs w:val="24"/>
          <w:lang w:val="ro-RO"/>
        </w:rPr>
        <w:t xml:space="preserve">valabil cuantumul plății </w:t>
      </w:r>
      <w:r w:rsidR="00261280" w:rsidRPr="001B5294">
        <w:rPr>
          <w:rFonts w:ascii="Calibri Light" w:eastAsia="Times New Roman" w:hAnsi="Calibri Light" w:cs="Calibri Light"/>
          <w:bCs/>
          <w:sz w:val="24"/>
          <w:szCs w:val="24"/>
          <w:lang w:val="ro-RO"/>
        </w:rPr>
        <w:t>pentru</w:t>
      </w:r>
      <w:r w:rsidRPr="001B5294">
        <w:rPr>
          <w:rFonts w:ascii="Calibri Light" w:eastAsia="Times New Roman" w:hAnsi="Calibri Light" w:cs="Calibri Light"/>
          <w:bCs/>
          <w:sz w:val="24"/>
          <w:szCs w:val="24"/>
          <w:lang w:val="ro-RO"/>
        </w:rPr>
        <w:t xml:space="preserve"> arenda construc</w:t>
      </w:r>
      <w:r w:rsidR="007E7B04" w:rsidRPr="001B5294">
        <w:rPr>
          <w:rFonts w:ascii="Calibri Light" w:eastAsia="Times New Roman" w:hAnsi="Calibri Light" w:cs="Calibri Light"/>
          <w:bCs/>
          <w:sz w:val="24"/>
          <w:szCs w:val="24"/>
          <w:lang w:val="ro-RO"/>
        </w:rPr>
        <w:t>țiilor hidrotehnice ale iazului, prevăzut la momentul încheierii contractului de arendă.</w:t>
      </w:r>
    </w:p>
    <w:p w:rsidR="00D2084F" w:rsidRPr="001B5294" w:rsidRDefault="00D2084F" w:rsidP="00D2084F">
      <w:pPr>
        <w:spacing w:after="0" w:line="276" w:lineRule="auto"/>
        <w:ind w:firstLine="720"/>
        <w:jc w:val="both"/>
        <w:rPr>
          <w:rFonts w:ascii="Calibri Light" w:eastAsia="Times New Roman" w:hAnsi="Calibri Light" w:cs="Calibri Light"/>
          <w:bCs/>
          <w:sz w:val="24"/>
          <w:szCs w:val="24"/>
          <w:lang w:val="ro-RO"/>
        </w:rPr>
      </w:pPr>
      <w:r w:rsidRPr="001B5294">
        <w:rPr>
          <w:rFonts w:ascii="Calibri Light" w:eastAsia="Times New Roman" w:hAnsi="Calibri Light" w:cs="Calibri Light"/>
          <w:bCs/>
          <w:sz w:val="24"/>
          <w:szCs w:val="24"/>
          <w:lang w:val="ro-RO"/>
        </w:rPr>
        <w:t>Pe parcursul anului 2019 (11.02.2019),</w:t>
      </w:r>
      <w:r w:rsidR="00261280" w:rsidRPr="001B5294">
        <w:rPr>
          <w:rFonts w:ascii="Calibri Light" w:eastAsia="Times New Roman" w:hAnsi="Calibri Light" w:cs="Calibri Light"/>
          <w:bCs/>
          <w:sz w:val="24"/>
          <w:szCs w:val="24"/>
          <w:lang w:val="ro-RO"/>
        </w:rPr>
        <w:t xml:space="preserve"> </w:t>
      </w:r>
      <w:r w:rsidRPr="001B5294">
        <w:rPr>
          <w:rFonts w:ascii="Calibri Light" w:eastAsia="Times New Roman" w:hAnsi="Calibri Light" w:cs="Calibri Light"/>
          <w:bCs/>
          <w:sz w:val="24"/>
          <w:szCs w:val="24"/>
          <w:lang w:val="ro-RO"/>
        </w:rPr>
        <w:t>Guvern</w:t>
      </w:r>
      <w:r w:rsidR="00261280" w:rsidRPr="001B5294">
        <w:rPr>
          <w:rFonts w:ascii="Calibri Light" w:eastAsia="Times New Roman" w:hAnsi="Calibri Light" w:cs="Calibri Light"/>
          <w:bCs/>
          <w:sz w:val="24"/>
          <w:szCs w:val="24"/>
          <w:lang w:val="ro-RO"/>
        </w:rPr>
        <w:t>ul</w:t>
      </w:r>
      <w:r w:rsidRPr="001B5294">
        <w:rPr>
          <w:rFonts w:ascii="Calibri Light" w:eastAsia="Times New Roman" w:hAnsi="Calibri Light" w:cs="Calibri Light"/>
          <w:bCs/>
          <w:sz w:val="24"/>
          <w:szCs w:val="24"/>
          <w:lang w:val="ro-RO"/>
        </w:rPr>
        <w:t xml:space="preserve"> </w:t>
      </w:r>
      <w:r w:rsidR="00261280" w:rsidRPr="001B5294">
        <w:rPr>
          <w:rFonts w:ascii="Calibri Light" w:eastAsia="Times New Roman" w:hAnsi="Calibri Light" w:cs="Calibri Light"/>
          <w:bCs/>
          <w:sz w:val="24"/>
          <w:szCs w:val="24"/>
          <w:lang w:val="ro-RO"/>
        </w:rPr>
        <w:t>a</w:t>
      </w:r>
      <w:r w:rsidRPr="001B5294">
        <w:rPr>
          <w:rFonts w:ascii="Calibri Light" w:eastAsia="Times New Roman" w:hAnsi="Calibri Light" w:cs="Calibri Light"/>
          <w:bCs/>
          <w:sz w:val="24"/>
          <w:szCs w:val="24"/>
          <w:lang w:val="ro-RO"/>
        </w:rPr>
        <w:t xml:space="preserve"> aprobat Regulamentul cu privire la valorificarea terenurilor proprietate publică a statului</w:t>
      </w:r>
      <w:r w:rsidRPr="001B5294">
        <w:rPr>
          <w:rFonts w:ascii="Calibri Light" w:eastAsia="Times New Roman" w:hAnsi="Calibri Light" w:cs="Calibri Light"/>
          <w:bCs/>
          <w:sz w:val="24"/>
          <w:szCs w:val="24"/>
          <w:vertAlign w:val="superscript"/>
          <w:lang w:val="ro-RO"/>
        </w:rPr>
        <w:footnoteReference w:id="25"/>
      </w:r>
      <w:r w:rsidRPr="001B5294">
        <w:rPr>
          <w:rFonts w:ascii="Calibri Light" w:eastAsia="Times New Roman" w:hAnsi="Calibri Light" w:cs="Calibri Light"/>
          <w:bCs/>
          <w:sz w:val="24"/>
          <w:szCs w:val="24"/>
          <w:lang w:val="ro-RO"/>
        </w:rPr>
        <w:t>, prin care a fost reglementată metoda de transmitere în arendă a terenurilor proprietate publică a statului. Însă</w:t>
      </w:r>
      <w:r w:rsidR="00261280" w:rsidRPr="001B5294">
        <w:rPr>
          <w:rFonts w:ascii="Calibri Light" w:eastAsia="Times New Roman" w:hAnsi="Calibri Light" w:cs="Calibri Light"/>
          <w:bCs/>
          <w:sz w:val="24"/>
          <w:szCs w:val="24"/>
          <w:lang w:val="ro-RO"/>
        </w:rPr>
        <w:t>,</w:t>
      </w:r>
      <w:r w:rsidRPr="001B5294">
        <w:rPr>
          <w:rFonts w:ascii="Calibri Light" w:eastAsia="Times New Roman" w:hAnsi="Calibri Light" w:cs="Calibri Light"/>
          <w:bCs/>
          <w:sz w:val="24"/>
          <w:szCs w:val="24"/>
          <w:lang w:val="ro-RO"/>
        </w:rPr>
        <w:t xml:space="preserve"> potrivit prevederilor Regulamentului</w:t>
      </w:r>
      <w:r w:rsidR="00261280" w:rsidRPr="001B5294">
        <w:rPr>
          <w:rFonts w:ascii="Calibri Light" w:eastAsia="Times New Roman" w:hAnsi="Calibri Light" w:cs="Calibri Light"/>
          <w:bCs/>
          <w:sz w:val="24"/>
          <w:szCs w:val="24"/>
          <w:lang w:val="ro-RO"/>
        </w:rPr>
        <w:t>,</w:t>
      </w:r>
      <w:r w:rsidRPr="001B5294">
        <w:rPr>
          <w:rFonts w:ascii="Calibri Light" w:eastAsia="Times New Roman" w:hAnsi="Calibri Light" w:cs="Calibri Light"/>
          <w:bCs/>
          <w:sz w:val="24"/>
          <w:szCs w:val="24"/>
          <w:lang w:val="ro-RO"/>
        </w:rPr>
        <w:t xml:space="preserve"> au fost except</w:t>
      </w:r>
      <w:r w:rsidR="007E7B04" w:rsidRPr="001B5294">
        <w:rPr>
          <w:rFonts w:ascii="Calibri Light" w:eastAsia="Times New Roman" w:hAnsi="Calibri Light" w:cs="Calibri Light"/>
          <w:bCs/>
          <w:sz w:val="24"/>
          <w:szCs w:val="24"/>
          <w:lang w:val="ro-RO"/>
        </w:rPr>
        <w:t xml:space="preserve">ate terenurile fondului apelor, </w:t>
      </w:r>
      <w:r w:rsidR="00096710" w:rsidRPr="001B5294">
        <w:rPr>
          <w:rFonts w:ascii="Calibri Light" w:eastAsia="Times New Roman" w:hAnsi="Calibri Light" w:cs="Calibri Light"/>
          <w:bCs/>
          <w:sz w:val="24"/>
          <w:szCs w:val="24"/>
          <w:lang w:val="ro-RO"/>
        </w:rPr>
        <w:t xml:space="preserve">nefiind evocată abrogarea </w:t>
      </w:r>
      <w:r w:rsidR="0047052C" w:rsidRPr="001B5294">
        <w:rPr>
          <w:rFonts w:ascii="Calibri Light" w:eastAsia="Times New Roman" w:hAnsi="Calibri Light" w:cs="Calibri Light"/>
          <w:bCs/>
          <w:sz w:val="24"/>
          <w:szCs w:val="24"/>
          <w:lang w:val="ro-RO"/>
        </w:rPr>
        <w:t>legii</w:t>
      </w:r>
      <w:r w:rsidR="00096710" w:rsidRPr="001B5294">
        <w:rPr>
          <w:rFonts w:ascii="Calibri Light" w:eastAsia="Times New Roman" w:hAnsi="Calibri Light" w:cs="Calibri Light"/>
          <w:bCs/>
          <w:sz w:val="24"/>
          <w:szCs w:val="24"/>
          <w:lang w:val="ro-RO"/>
        </w:rPr>
        <w:t xml:space="preserve"> </w:t>
      </w:r>
      <w:r w:rsidR="0047052C" w:rsidRPr="001B5294">
        <w:rPr>
          <w:rFonts w:ascii="Calibri Light" w:eastAsia="Times New Roman" w:hAnsi="Calibri Light" w:cs="Calibri Light"/>
          <w:bCs/>
          <w:sz w:val="24"/>
          <w:szCs w:val="24"/>
          <w:lang w:val="ro-RO"/>
        </w:rPr>
        <w:t>aplicate</w:t>
      </w:r>
      <w:r w:rsidR="0047052C" w:rsidRPr="001B5294">
        <w:rPr>
          <w:rStyle w:val="FootnoteReference"/>
          <w:rFonts w:ascii="Calibri Light" w:eastAsia="Times New Roman" w:hAnsi="Calibri Light" w:cs="Calibri Light"/>
          <w:bCs/>
          <w:sz w:val="24"/>
          <w:szCs w:val="24"/>
          <w:lang w:val="ro-RO"/>
        </w:rPr>
        <w:footnoteReference w:id="26"/>
      </w:r>
      <w:r w:rsidR="0047052C" w:rsidRPr="001B5294">
        <w:rPr>
          <w:rFonts w:ascii="Calibri Light" w:eastAsia="Times New Roman" w:hAnsi="Calibri Light" w:cs="Calibri Light"/>
          <w:bCs/>
          <w:sz w:val="24"/>
          <w:szCs w:val="24"/>
          <w:lang w:val="ro-RO"/>
        </w:rPr>
        <w:t xml:space="preserve"> </w:t>
      </w:r>
      <w:r w:rsidR="00096710" w:rsidRPr="001B5294">
        <w:rPr>
          <w:rFonts w:ascii="Calibri Light" w:eastAsia="Times New Roman" w:hAnsi="Calibri Light" w:cs="Calibri Light"/>
          <w:bCs/>
          <w:sz w:val="24"/>
          <w:szCs w:val="24"/>
          <w:lang w:val="ro-RO"/>
        </w:rPr>
        <w:t>la darea în arendă a lacurilor de acumulare/iazurilor</w:t>
      </w:r>
      <w:r w:rsidRPr="001B5294">
        <w:rPr>
          <w:rFonts w:ascii="Calibri Light" w:eastAsia="Times New Roman" w:hAnsi="Calibri Light" w:cs="Calibri Light"/>
          <w:bCs/>
          <w:sz w:val="24"/>
          <w:szCs w:val="24"/>
          <w:lang w:val="ro-RO"/>
        </w:rPr>
        <w:t xml:space="preserve">. </w:t>
      </w:r>
    </w:p>
    <w:p w:rsidR="00D2084F" w:rsidRPr="001B5294" w:rsidRDefault="00D2084F" w:rsidP="00D2084F">
      <w:pPr>
        <w:spacing w:after="0" w:line="276" w:lineRule="auto"/>
        <w:ind w:firstLine="720"/>
        <w:jc w:val="both"/>
        <w:rPr>
          <w:rFonts w:ascii="Calibri Light" w:eastAsia="Times New Roman" w:hAnsi="Calibri Light" w:cs="Calibri Light"/>
          <w:bCs/>
          <w:sz w:val="24"/>
          <w:szCs w:val="24"/>
          <w:lang w:val="ro-RO"/>
        </w:rPr>
      </w:pPr>
      <w:r w:rsidRPr="001B5294">
        <w:rPr>
          <w:rFonts w:ascii="Calibri Light" w:eastAsia="Times New Roman" w:hAnsi="Calibri Light" w:cs="Calibri Light"/>
          <w:bCs/>
          <w:sz w:val="24"/>
          <w:szCs w:val="24"/>
          <w:lang w:val="ro-RO"/>
        </w:rPr>
        <w:lastRenderedPageBreak/>
        <w:t xml:space="preserve">În acest context, în unele cazuri a fost utilizată metoda de transmitere în </w:t>
      </w:r>
      <w:r w:rsidR="00402E1E" w:rsidRPr="001B5294">
        <w:rPr>
          <w:rFonts w:ascii="Calibri Light" w:eastAsia="Times New Roman" w:hAnsi="Calibri Light" w:cs="Calibri Light"/>
          <w:bCs/>
          <w:sz w:val="24"/>
          <w:szCs w:val="24"/>
          <w:lang w:val="ro-RO"/>
        </w:rPr>
        <w:t>arendă</w:t>
      </w:r>
      <w:r w:rsidRPr="001B5294">
        <w:rPr>
          <w:rFonts w:ascii="Calibri Light" w:eastAsia="Times New Roman" w:hAnsi="Calibri Light" w:cs="Calibri Light"/>
          <w:bCs/>
          <w:sz w:val="24"/>
          <w:szCs w:val="24"/>
          <w:lang w:val="ro-RO"/>
        </w:rPr>
        <w:t xml:space="preserve"> doar a construcțiilor hidrotehnice aflate în gestiunea </w:t>
      </w:r>
      <w:r w:rsidR="003D4547" w:rsidRPr="001B5294">
        <w:rPr>
          <w:rFonts w:ascii="Calibri Light" w:eastAsia="Times New Roman" w:hAnsi="Calibri Light" w:cs="Calibri Light"/>
          <w:bCs/>
          <w:sz w:val="24"/>
          <w:szCs w:val="24"/>
          <w:lang w:val="ro-RO"/>
        </w:rPr>
        <w:t>întreprinderilor de stat</w:t>
      </w:r>
      <w:r w:rsidRPr="001B5294">
        <w:rPr>
          <w:rFonts w:ascii="Calibri Light" w:eastAsia="Times New Roman" w:hAnsi="Calibri Light" w:cs="Calibri Light"/>
          <w:bCs/>
          <w:sz w:val="24"/>
          <w:szCs w:val="24"/>
          <w:lang w:val="ro-RO"/>
        </w:rPr>
        <w:t xml:space="preserve"> ca active neutilizate</w:t>
      </w:r>
      <w:r w:rsidRPr="001B5294">
        <w:rPr>
          <w:rFonts w:ascii="Calibri Light" w:eastAsia="Times New Roman" w:hAnsi="Calibri Light" w:cs="Calibri Light"/>
          <w:bCs/>
          <w:sz w:val="24"/>
          <w:szCs w:val="24"/>
          <w:vertAlign w:val="superscript"/>
          <w:lang w:val="ro-RO"/>
        </w:rPr>
        <w:footnoteReference w:id="27"/>
      </w:r>
      <w:r w:rsidRPr="001B5294">
        <w:rPr>
          <w:rFonts w:ascii="Calibri Light" w:eastAsia="Times New Roman" w:hAnsi="Calibri Light" w:cs="Calibri Light"/>
          <w:bCs/>
          <w:sz w:val="24"/>
          <w:szCs w:val="24"/>
          <w:lang w:val="ro-RO"/>
        </w:rPr>
        <w:t xml:space="preserve">, cu aplicarea procedurii descrise </w:t>
      </w:r>
      <w:r w:rsidR="007E7B04" w:rsidRPr="001B5294">
        <w:rPr>
          <w:rFonts w:ascii="Calibri Light" w:eastAsia="Times New Roman" w:hAnsi="Calibri Light" w:cs="Calibri Light"/>
          <w:bCs/>
          <w:sz w:val="24"/>
          <w:szCs w:val="24"/>
          <w:lang w:val="ro-RO"/>
        </w:rPr>
        <w:t>în</w:t>
      </w:r>
      <w:r w:rsidRPr="001B5294">
        <w:rPr>
          <w:rFonts w:ascii="Calibri Light" w:eastAsia="Times New Roman" w:hAnsi="Calibri Light" w:cs="Calibri Light"/>
          <w:bCs/>
          <w:sz w:val="24"/>
          <w:szCs w:val="24"/>
          <w:lang w:val="ro-RO"/>
        </w:rPr>
        <w:t xml:space="preserve"> Regulamentul cu privire la valorificarea terenurilor proprietate publică a statului</w:t>
      </w:r>
      <w:r w:rsidR="006E3F38" w:rsidRPr="001B5294">
        <w:rPr>
          <w:rFonts w:ascii="Calibri Light" w:eastAsia="Times New Roman" w:hAnsi="Calibri Light" w:cs="Calibri Light"/>
          <w:bCs/>
          <w:sz w:val="24"/>
          <w:szCs w:val="24"/>
          <w:lang w:val="ro-RO"/>
        </w:rPr>
        <w:t>, p</w:t>
      </w:r>
      <w:r w:rsidRPr="001B5294">
        <w:rPr>
          <w:rFonts w:ascii="Calibri Light" w:eastAsia="Times New Roman" w:hAnsi="Calibri Light" w:cs="Calibri Light"/>
          <w:bCs/>
          <w:sz w:val="24"/>
          <w:szCs w:val="24"/>
          <w:lang w:val="ro-RO"/>
        </w:rPr>
        <w:t xml:space="preserve">rin evitarea </w:t>
      </w:r>
      <w:r w:rsidR="007E7B04" w:rsidRPr="001B5294">
        <w:rPr>
          <w:rFonts w:ascii="Calibri Light" w:eastAsia="Times New Roman" w:hAnsi="Calibri Light" w:cs="Calibri Light"/>
          <w:bCs/>
          <w:sz w:val="24"/>
          <w:szCs w:val="24"/>
          <w:lang w:val="ro-RO"/>
        </w:rPr>
        <w:t>atribuirii</w:t>
      </w:r>
      <w:r w:rsidRPr="001B5294">
        <w:rPr>
          <w:rFonts w:ascii="Calibri Light" w:eastAsia="Times New Roman" w:hAnsi="Calibri Light" w:cs="Calibri Light"/>
          <w:bCs/>
          <w:sz w:val="24"/>
          <w:szCs w:val="24"/>
          <w:lang w:val="ro-RO"/>
        </w:rPr>
        <w:t xml:space="preserve"> </w:t>
      </w:r>
      <w:r w:rsidR="006E3F38" w:rsidRPr="001B5294">
        <w:rPr>
          <w:rFonts w:ascii="Calibri Light" w:eastAsia="Times New Roman" w:hAnsi="Calibri Light" w:cs="Calibri Light"/>
          <w:bCs/>
          <w:sz w:val="24"/>
          <w:szCs w:val="24"/>
          <w:lang w:val="ro-RO"/>
        </w:rPr>
        <w:t>pentru</w:t>
      </w:r>
      <w:r w:rsidRPr="001B5294">
        <w:rPr>
          <w:rFonts w:ascii="Calibri Light" w:eastAsia="Times New Roman" w:hAnsi="Calibri Light" w:cs="Calibri Light"/>
          <w:bCs/>
          <w:sz w:val="24"/>
          <w:szCs w:val="24"/>
          <w:lang w:val="ro-RO"/>
        </w:rPr>
        <w:t xml:space="preserve"> arendă a terenului fondului apelor, teren pe care sunt amplasate construcțiile hidrotehnice</w:t>
      </w:r>
      <w:r w:rsidR="00C10754" w:rsidRPr="001B5294">
        <w:rPr>
          <w:rFonts w:ascii="Calibri Light" w:eastAsia="Times New Roman" w:hAnsi="Calibri Light" w:cs="Calibri Light"/>
          <w:bCs/>
          <w:sz w:val="24"/>
          <w:szCs w:val="24"/>
          <w:lang w:val="ro-RO"/>
        </w:rPr>
        <w:t>,</w:t>
      </w:r>
      <w:r w:rsidRPr="001B5294">
        <w:rPr>
          <w:rFonts w:ascii="Calibri Light" w:eastAsia="Times New Roman" w:hAnsi="Calibri Light" w:cs="Calibri Light"/>
          <w:bCs/>
          <w:sz w:val="24"/>
          <w:szCs w:val="24"/>
          <w:lang w:val="ro-RO"/>
        </w:rPr>
        <w:t xml:space="preserve"> care reprezintă corp</w:t>
      </w:r>
      <w:r w:rsidR="00C10754" w:rsidRPr="001B5294">
        <w:rPr>
          <w:rFonts w:ascii="Calibri Light" w:eastAsia="Times New Roman" w:hAnsi="Calibri Light" w:cs="Calibri Light"/>
          <w:bCs/>
          <w:sz w:val="24"/>
          <w:szCs w:val="24"/>
          <w:lang w:val="ro-RO"/>
        </w:rPr>
        <w:t xml:space="preserve"> indivizibil</w:t>
      </w:r>
      <w:r w:rsidRPr="001B5294">
        <w:rPr>
          <w:rFonts w:ascii="Calibri Light" w:eastAsia="Times New Roman" w:hAnsi="Calibri Light" w:cs="Calibri Light"/>
          <w:bCs/>
          <w:sz w:val="24"/>
          <w:szCs w:val="24"/>
          <w:lang w:val="ro-RO"/>
        </w:rPr>
        <w:t>.</w:t>
      </w:r>
    </w:p>
    <w:p w:rsidR="00D2084F" w:rsidRPr="001B5294" w:rsidRDefault="00D2084F" w:rsidP="00D2084F">
      <w:pPr>
        <w:spacing w:after="0" w:line="276" w:lineRule="auto"/>
        <w:ind w:firstLine="720"/>
        <w:jc w:val="both"/>
        <w:rPr>
          <w:rFonts w:ascii="Calibri Light" w:eastAsia="Times New Roman" w:hAnsi="Calibri Light" w:cs="Calibri Light"/>
          <w:bCs/>
          <w:sz w:val="24"/>
          <w:szCs w:val="24"/>
          <w:lang w:val="ro-RO"/>
        </w:rPr>
      </w:pPr>
      <w:r w:rsidRPr="001B5294">
        <w:rPr>
          <w:rFonts w:ascii="Calibri Light" w:eastAsia="Times New Roman" w:hAnsi="Calibri Light" w:cs="Calibri Light"/>
          <w:bCs/>
          <w:sz w:val="24"/>
          <w:szCs w:val="24"/>
          <w:lang w:val="ro-RO"/>
        </w:rPr>
        <w:t>Modificările de rigoare</w:t>
      </w:r>
      <w:r w:rsidRPr="001B5294">
        <w:rPr>
          <w:rFonts w:ascii="Calibri Light" w:eastAsia="Times New Roman" w:hAnsi="Calibri Light" w:cs="Calibri Light"/>
          <w:bCs/>
          <w:sz w:val="24"/>
          <w:szCs w:val="24"/>
          <w:vertAlign w:val="superscript"/>
          <w:lang w:val="ro-RO"/>
        </w:rPr>
        <w:footnoteReference w:id="28"/>
      </w:r>
      <w:r w:rsidRPr="001B5294">
        <w:rPr>
          <w:rFonts w:ascii="Calibri Light" w:eastAsia="Times New Roman" w:hAnsi="Calibri Light" w:cs="Calibri Light"/>
          <w:bCs/>
          <w:sz w:val="24"/>
          <w:szCs w:val="24"/>
          <w:lang w:val="ro-RO"/>
        </w:rPr>
        <w:t xml:space="preserve"> </w:t>
      </w:r>
      <w:r w:rsidR="0047052C" w:rsidRPr="001B5294">
        <w:rPr>
          <w:rFonts w:ascii="Calibri Light" w:eastAsia="Times New Roman" w:hAnsi="Calibri Light" w:cs="Calibri Light"/>
          <w:bCs/>
          <w:sz w:val="24"/>
          <w:szCs w:val="24"/>
          <w:lang w:val="ro-RO"/>
        </w:rPr>
        <w:t xml:space="preserve">au fost efectuate la 01.07.2020, </w:t>
      </w:r>
      <w:r w:rsidRPr="001B5294">
        <w:rPr>
          <w:rFonts w:ascii="Calibri Light" w:eastAsia="Times New Roman" w:hAnsi="Calibri Light" w:cs="Calibri Light"/>
          <w:bCs/>
          <w:sz w:val="24"/>
          <w:szCs w:val="24"/>
          <w:lang w:val="ro-RO"/>
        </w:rPr>
        <w:t>prin care s</w:t>
      </w:r>
      <w:r w:rsidR="00E82D8A" w:rsidRPr="001B5294">
        <w:rPr>
          <w:rFonts w:ascii="Calibri Light" w:eastAsia="Times New Roman" w:hAnsi="Calibri Light" w:cs="Calibri Light"/>
          <w:bCs/>
          <w:sz w:val="24"/>
          <w:szCs w:val="24"/>
          <w:lang w:val="ro-RO"/>
        </w:rPr>
        <w:t>-a</w:t>
      </w:r>
      <w:r w:rsidRPr="001B5294">
        <w:rPr>
          <w:rFonts w:ascii="Calibri Light" w:eastAsia="Times New Roman" w:hAnsi="Calibri Light" w:cs="Calibri Light"/>
          <w:bCs/>
          <w:sz w:val="24"/>
          <w:szCs w:val="24"/>
          <w:lang w:val="ro-RO"/>
        </w:rPr>
        <w:t xml:space="preserve"> permi</w:t>
      </w:r>
      <w:r w:rsidR="00E82D8A" w:rsidRPr="001B5294">
        <w:rPr>
          <w:rFonts w:ascii="Calibri Light" w:eastAsia="Times New Roman" w:hAnsi="Calibri Light" w:cs="Calibri Light"/>
          <w:bCs/>
          <w:sz w:val="24"/>
          <w:szCs w:val="24"/>
          <w:lang w:val="ro-RO"/>
        </w:rPr>
        <w:t>s</w:t>
      </w:r>
      <w:r w:rsidRPr="001B5294">
        <w:rPr>
          <w:rFonts w:ascii="Calibri Light" w:eastAsia="Times New Roman" w:hAnsi="Calibri Light" w:cs="Calibri Light"/>
          <w:bCs/>
          <w:sz w:val="24"/>
          <w:szCs w:val="24"/>
          <w:lang w:val="ro-RO"/>
        </w:rPr>
        <w:t xml:space="preserve"> arenda terenurilor proprietate publică din domeniul public (terenul fondului apelor)</w:t>
      </w:r>
      <w:r w:rsidR="006E3F38" w:rsidRPr="001B5294">
        <w:rPr>
          <w:rFonts w:ascii="Calibri Light" w:eastAsia="Times New Roman" w:hAnsi="Calibri Light" w:cs="Calibri Light"/>
          <w:bCs/>
          <w:sz w:val="24"/>
          <w:szCs w:val="24"/>
          <w:lang w:val="ro-RO"/>
        </w:rPr>
        <w:t>,</w:t>
      </w:r>
      <w:r w:rsidRPr="001B5294">
        <w:rPr>
          <w:rFonts w:ascii="Calibri Light" w:eastAsia="Times New Roman" w:hAnsi="Calibri Light" w:cs="Calibri Light"/>
          <w:bCs/>
          <w:sz w:val="24"/>
          <w:szCs w:val="24"/>
          <w:lang w:val="ro-RO"/>
        </w:rPr>
        <w:t xml:space="preserve"> </w:t>
      </w:r>
      <w:r w:rsidRPr="001B5294">
        <w:rPr>
          <w:rFonts w:ascii="Calibri Light" w:eastAsia="Times New Roman" w:hAnsi="Calibri Light" w:cs="Calibri Light"/>
          <w:bCs/>
          <w:color w:val="000000" w:themeColor="text1"/>
          <w:sz w:val="24"/>
          <w:szCs w:val="24"/>
          <w:lang w:val="ro-RO"/>
        </w:rPr>
        <w:t xml:space="preserve">cu aplicarea normelor regulamentare </w:t>
      </w:r>
      <w:r w:rsidR="007E7B04" w:rsidRPr="001B5294">
        <w:rPr>
          <w:rFonts w:ascii="Calibri Light" w:eastAsia="Times New Roman" w:hAnsi="Calibri Light" w:cs="Calibri Light"/>
          <w:bCs/>
          <w:color w:val="000000" w:themeColor="text1"/>
          <w:sz w:val="24"/>
          <w:szCs w:val="24"/>
          <w:lang w:val="ro-RO"/>
        </w:rPr>
        <w:t>menționate</w:t>
      </w:r>
      <w:r w:rsidRPr="001B5294">
        <w:rPr>
          <w:rFonts w:ascii="Calibri Light" w:eastAsia="Times New Roman" w:hAnsi="Calibri Light" w:cs="Calibri Light"/>
          <w:bCs/>
          <w:color w:val="000000" w:themeColor="text1"/>
          <w:sz w:val="24"/>
          <w:szCs w:val="24"/>
          <w:lang w:val="ro-RO"/>
        </w:rPr>
        <w:t>.</w:t>
      </w:r>
      <w:r w:rsidRPr="001B5294">
        <w:rPr>
          <w:rFonts w:ascii="Times New Roman" w:eastAsia="Times New Roman" w:hAnsi="Times New Roman" w:cs="Times New Roman"/>
          <w:bCs/>
          <w:color w:val="000000" w:themeColor="text1"/>
          <w:sz w:val="24"/>
          <w:szCs w:val="24"/>
          <w:lang w:val="ro-RO"/>
        </w:rPr>
        <w:t xml:space="preserve"> </w:t>
      </w:r>
      <w:r w:rsidRPr="001B5294">
        <w:rPr>
          <w:rFonts w:ascii="Calibri Light" w:eastAsia="Times New Roman" w:hAnsi="Calibri Light" w:cs="Calibri Light"/>
          <w:bCs/>
          <w:color w:val="000000" w:themeColor="text1"/>
          <w:sz w:val="24"/>
          <w:szCs w:val="24"/>
          <w:lang w:val="ro-RO"/>
        </w:rPr>
        <w:t>Astfel, în corespundere cu prevederile</w:t>
      </w:r>
      <w:r w:rsidR="00FA2BCE" w:rsidRPr="001B5294">
        <w:rPr>
          <w:rFonts w:ascii="Calibri Light" w:eastAsia="Times New Roman" w:hAnsi="Calibri Light" w:cs="Calibri Light"/>
          <w:bCs/>
          <w:color w:val="000000" w:themeColor="text1"/>
          <w:sz w:val="24"/>
          <w:szCs w:val="24"/>
          <w:lang w:val="ro-RO"/>
        </w:rPr>
        <w:t xml:space="preserve"> pct. 5</w:t>
      </w:r>
      <w:r w:rsidR="00FA2BCE" w:rsidRPr="001B5294">
        <w:rPr>
          <w:rFonts w:ascii="Calibri Light" w:eastAsia="Times New Roman" w:hAnsi="Calibri Light" w:cs="Calibri Light"/>
          <w:bCs/>
          <w:color w:val="000000" w:themeColor="text1"/>
          <w:sz w:val="24"/>
          <w:szCs w:val="24"/>
          <w:vertAlign w:val="superscript"/>
          <w:lang w:val="ro-RO"/>
        </w:rPr>
        <w:t>1</w:t>
      </w:r>
      <w:r w:rsidR="0047052C" w:rsidRPr="001B5294">
        <w:rPr>
          <w:rFonts w:ascii="Calibri Light" w:eastAsia="Times New Roman" w:hAnsi="Calibri Light" w:cs="Calibri Light"/>
          <w:bCs/>
          <w:color w:val="000000" w:themeColor="text1"/>
          <w:sz w:val="24"/>
          <w:szCs w:val="24"/>
          <w:lang w:val="ro-RO"/>
        </w:rPr>
        <w:t xml:space="preserve"> din norm</w:t>
      </w:r>
      <w:r w:rsidR="00FA2BCE" w:rsidRPr="001B5294">
        <w:rPr>
          <w:rFonts w:ascii="Calibri Light" w:eastAsia="Times New Roman" w:hAnsi="Calibri Light" w:cs="Calibri Light"/>
          <w:bCs/>
          <w:color w:val="000000" w:themeColor="text1"/>
          <w:sz w:val="24"/>
          <w:szCs w:val="24"/>
          <w:lang w:val="ro-RO"/>
        </w:rPr>
        <w:t>ă</w:t>
      </w:r>
      <w:r w:rsidR="00056445">
        <w:rPr>
          <w:rStyle w:val="FootnoteReference"/>
          <w:rFonts w:ascii="Calibri Light" w:eastAsia="Times New Roman" w:hAnsi="Calibri Light" w:cs="Calibri Light"/>
          <w:bCs/>
          <w:color w:val="000000" w:themeColor="text1"/>
          <w:sz w:val="24"/>
          <w:szCs w:val="24"/>
          <w:lang w:val="ro-RO"/>
        </w:rPr>
        <w:footnoteReference w:id="29"/>
      </w:r>
      <w:r w:rsidR="006E3F38" w:rsidRPr="001B5294">
        <w:rPr>
          <w:rFonts w:ascii="Calibri Light" w:eastAsia="Times New Roman" w:hAnsi="Calibri Light" w:cs="Calibri Light"/>
          <w:bCs/>
          <w:color w:val="000000" w:themeColor="text1"/>
          <w:sz w:val="24"/>
          <w:szCs w:val="24"/>
          <w:lang w:val="ro-RO"/>
        </w:rPr>
        <w:t>,</w:t>
      </w:r>
      <w:r w:rsidR="00A62E79" w:rsidRPr="001B5294">
        <w:rPr>
          <w:rFonts w:ascii="Calibri Light" w:eastAsia="Times New Roman" w:hAnsi="Calibri Light" w:cs="Calibri Light"/>
          <w:bCs/>
          <w:sz w:val="24"/>
          <w:szCs w:val="24"/>
          <w:lang w:val="ro-RO"/>
        </w:rPr>
        <w:t xml:space="preserve"> </w:t>
      </w:r>
      <w:r w:rsidRPr="001B5294">
        <w:rPr>
          <w:rFonts w:ascii="Calibri Light" w:eastAsia="Times New Roman" w:hAnsi="Calibri Light" w:cs="Calibri Light"/>
          <w:bCs/>
          <w:sz w:val="24"/>
          <w:szCs w:val="24"/>
          <w:lang w:val="ro-RO"/>
        </w:rPr>
        <w:t xml:space="preserve">persoanele fizice și juridice care dețin în </w:t>
      </w:r>
      <w:r w:rsidR="00E82D8A" w:rsidRPr="001B5294">
        <w:rPr>
          <w:rFonts w:ascii="Calibri Light" w:eastAsia="Times New Roman" w:hAnsi="Calibri Light" w:cs="Calibri Light"/>
          <w:bCs/>
          <w:sz w:val="24"/>
          <w:szCs w:val="24"/>
          <w:lang w:val="ro-RO"/>
        </w:rPr>
        <w:t>arendă,</w:t>
      </w:r>
      <w:r w:rsidRPr="001B5294">
        <w:rPr>
          <w:rFonts w:ascii="Calibri Light" w:eastAsia="Times New Roman" w:hAnsi="Calibri Light" w:cs="Calibri Light"/>
          <w:bCs/>
          <w:sz w:val="24"/>
          <w:szCs w:val="24"/>
          <w:lang w:val="ro-RO"/>
        </w:rPr>
        <w:t xml:space="preserve"> în baza actelor juridice</w:t>
      </w:r>
      <w:r w:rsidR="006E3F38" w:rsidRPr="001B5294">
        <w:rPr>
          <w:rFonts w:ascii="Calibri Light" w:eastAsia="Times New Roman" w:hAnsi="Calibri Light" w:cs="Calibri Light"/>
          <w:bCs/>
          <w:sz w:val="24"/>
          <w:szCs w:val="24"/>
          <w:lang w:val="ro-RO"/>
        </w:rPr>
        <w:t>,</w:t>
      </w:r>
      <w:r w:rsidRPr="001B5294">
        <w:rPr>
          <w:rFonts w:ascii="Calibri Light" w:eastAsia="Times New Roman" w:hAnsi="Calibri Light" w:cs="Calibri Light"/>
          <w:bCs/>
          <w:sz w:val="24"/>
          <w:szCs w:val="24"/>
          <w:lang w:val="ro-RO"/>
        </w:rPr>
        <w:t xml:space="preserve"> terenuri proprietate de stat, valabile până la 1 martie 2019, sunt obligate </w:t>
      </w:r>
      <w:r w:rsidR="006E3F38" w:rsidRPr="001B5294">
        <w:rPr>
          <w:rFonts w:ascii="Calibri Light" w:eastAsia="Times New Roman" w:hAnsi="Calibri Light" w:cs="Calibri Light"/>
          <w:bCs/>
          <w:sz w:val="24"/>
          <w:szCs w:val="24"/>
          <w:lang w:val="ro-RO"/>
        </w:rPr>
        <w:t>să</w:t>
      </w:r>
      <w:r w:rsidRPr="001B5294">
        <w:rPr>
          <w:rFonts w:ascii="Calibri Light" w:eastAsia="Times New Roman" w:hAnsi="Calibri Light" w:cs="Calibri Light"/>
          <w:bCs/>
          <w:sz w:val="24"/>
          <w:szCs w:val="24"/>
          <w:lang w:val="ro-RO"/>
        </w:rPr>
        <w:t xml:space="preserve"> </w:t>
      </w:r>
      <w:r w:rsidR="00A62E79" w:rsidRPr="001B5294">
        <w:rPr>
          <w:rFonts w:ascii="Calibri Light" w:eastAsia="Times New Roman" w:hAnsi="Calibri Light" w:cs="Calibri Light"/>
          <w:bCs/>
          <w:sz w:val="24"/>
          <w:szCs w:val="24"/>
          <w:lang w:val="ro-RO"/>
        </w:rPr>
        <w:t>legaliz</w:t>
      </w:r>
      <w:r w:rsidR="006E3F38" w:rsidRPr="001B5294">
        <w:rPr>
          <w:rFonts w:ascii="Calibri Light" w:eastAsia="Times New Roman" w:hAnsi="Calibri Light" w:cs="Calibri Light"/>
          <w:bCs/>
          <w:sz w:val="24"/>
          <w:szCs w:val="24"/>
          <w:lang w:val="ro-RO"/>
        </w:rPr>
        <w:t>eze</w:t>
      </w:r>
      <w:r w:rsidRPr="001B5294">
        <w:rPr>
          <w:rFonts w:ascii="Calibri Light" w:eastAsia="Times New Roman" w:hAnsi="Calibri Light" w:cs="Calibri Light"/>
          <w:bCs/>
          <w:sz w:val="24"/>
          <w:szCs w:val="24"/>
          <w:lang w:val="ro-RO"/>
        </w:rPr>
        <w:t xml:space="preserve"> în termen de 3 luni posesia/folosinț</w:t>
      </w:r>
      <w:r w:rsidR="006E3F38" w:rsidRPr="001B5294">
        <w:rPr>
          <w:rFonts w:ascii="Calibri Light" w:eastAsia="Times New Roman" w:hAnsi="Calibri Light" w:cs="Calibri Light"/>
          <w:bCs/>
          <w:sz w:val="24"/>
          <w:szCs w:val="24"/>
          <w:lang w:val="ro-RO"/>
        </w:rPr>
        <w:t xml:space="preserve">a </w:t>
      </w:r>
      <w:r w:rsidRPr="001B5294">
        <w:rPr>
          <w:rFonts w:ascii="Calibri Light" w:eastAsia="Times New Roman" w:hAnsi="Calibri Light" w:cs="Calibri Light"/>
          <w:bCs/>
          <w:sz w:val="24"/>
          <w:szCs w:val="24"/>
          <w:lang w:val="ro-RO"/>
        </w:rPr>
        <w:t xml:space="preserve"> terenurilor proprietate a statului prin reîncheierea cu A</w:t>
      </w:r>
      <w:r w:rsidR="00402E1E" w:rsidRPr="001B5294">
        <w:rPr>
          <w:rFonts w:ascii="Calibri Light" w:eastAsia="Times New Roman" w:hAnsi="Calibri Light" w:cs="Calibri Light"/>
          <w:bCs/>
          <w:sz w:val="24"/>
          <w:szCs w:val="24"/>
          <w:lang w:val="ro-RO"/>
        </w:rPr>
        <w:t>PP</w:t>
      </w:r>
      <w:r w:rsidRPr="001B5294">
        <w:rPr>
          <w:rFonts w:ascii="Calibri Light" w:eastAsia="Times New Roman" w:hAnsi="Calibri Light" w:cs="Calibri Light"/>
          <w:bCs/>
          <w:sz w:val="24"/>
          <w:szCs w:val="24"/>
          <w:lang w:val="ro-RO"/>
        </w:rPr>
        <w:t xml:space="preserve"> a contractelor de arendă.</w:t>
      </w:r>
    </w:p>
    <w:p w:rsidR="00D2084F" w:rsidRPr="001B5294" w:rsidRDefault="00A62E79" w:rsidP="003338F7">
      <w:pPr>
        <w:spacing w:after="0" w:line="276" w:lineRule="auto"/>
        <w:ind w:firstLine="720"/>
        <w:jc w:val="both"/>
        <w:rPr>
          <w:rFonts w:ascii="Calibri Light" w:eastAsia="Times New Roman" w:hAnsi="Calibri Light" w:cs="Calibri Light"/>
          <w:b/>
          <w:bCs/>
          <w:sz w:val="24"/>
          <w:szCs w:val="24"/>
          <w:lang w:val="ro-RO"/>
        </w:rPr>
      </w:pPr>
      <w:r w:rsidRPr="001B5294">
        <w:rPr>
          <w:rFonts w:ascii="Calibri Light" w:eastAsia="Times New Roman" w:hAnsi="Calibri Light" w:cs="Calibri Light"/>
          <w:bCs/>
          <w:sz w:val="24"/>
          <w:szCs w:val="24"/>
          <w:lang w:val="ro-RO"/>
        </w:rPr>
        <w:t>Carențele c</w:t>
      </w:r>
      <w:r w:rsidR="00D2084F" w:rsidRPr="001B5294">
        <w:rPr>
          <w:rFonts w:ascii="Calibri Light" w:eastAsia="Times New Roman" w:hAnsi="Calibri Light" w:cs="Calibri Light"/>
          <w:bCs/>
          <w:sz w:val="24"/>
          <w:szCs w:val="24"/>
          <w:lang w:val="ro-RO"/>
        </w:rPr>
        <w:t>adrul</w:t>
      </w:r>
      <w:r w:rsidRPr="001B5294">
        <w:rPr>
          <w:rFonts w:ascii="Calibri Light" w:eastAsia="Times New Roman" w:hAnsi="Calibri Light" w:cs="Calibri Light"/>
          <w:bCs/>
          <w:sz w:val="24"/>
          <w:szCs w:val="24"/>
          <w:lang w:val="ro-RO"/>
        </w:rPr>
        <w:t>ui</w:t>
      </w:r>
      <w:r w:rsidR="00D2084F" w:rsidRPr="001B5294">
        <w:rPr>
          <w:rFonts w:ascii="Calibri Light" w:eastAsia="Times New Roman" w:hAnsi="Calibri Light" w:cs="Calibri Light"/>
          <w:bCs/>
          <w:sz w:val="24"/>
          <w:szCs w:val="24"/>
          <w:lang w:val="ro-RO"/>
        </w:rPr>
        <w:t xml:space="preserve"> </w:t>
      </w:r>
      <w:r w:rsidR="00402E1E" w:rsidRPr="001B5294">
        <w:rPr>
          <w:rFonts w:ascii="Calibri Light" w:eastAsia="Times New Roman" w:hAnsi="Calibri Light" w:cs="Calibri Light"/>
          <w:bCs/>
          <w:sz w:val="24"/>
          <w:szCs w:val="24"/>
          <w:lang w:val="ro-RO"/>
        </w:rPr>
        <w:t>normativ nu a</w:t>
      </w:r>
      <w:r w:rsidRPr="001B5294">
        <w:rPr>
          <w:rFonts w:ascii="Calibri Light" w:eastAsia="Times New Roman" w:hAnsi="Calibri Light" w:cs="Calibri Light"/>
          <w:bCs/>
          <w:sz w:val="24"/>
          <w:szCs w:val="24"/>
          <w:lang w:val="ro-RO"/>
        </w:rPr>
        <w:t>u</w:t>
      </w:r>
      <w:r w:rsidR="00402E1E" w:rsidRPr="001B5294">
        <w:rPr>
          <w:rFonts w:ascii="Calibri Light" w:eastAsia="Times New Roman" w:hAnsi="Calibri Light" w:cs="Calibri Light"/>
          <w:bCs/>
          <w:sz w:val="24"/>
          <w:szCs w:val="24"/>
          <w:lang w:val="ro-RO"/>
        </w:rPr>
        <w:t xml:space="preserve"> permis arenda </w:t>
      </w:r>
      <w:r w:rsidR="00D2084F" w:rsidRPr="001B5294">
        <w:rPr>
          <w:rFonts w:ascii="Calibri Light" w:eastAsia="Times New Roman" w:hAnsi="Calibri Light" w:cs="Calibri Light"/>
          <w:bCs/>
          <w:sz w:val="24"/>
          <w:szCs w:val="24"/>
          <w:lang w:val="ro-RO"/>
        </w:rPr>
        <w:t>distinctă și loială a corpurilor de apă de suprafață, lăsând loc de interpretări ambigu</w:t>
      </w:r>
      <w:r w:rsidR="006E3F38" w:rsidRPr="001B5294">
        <w:rPr>
          <w:rFonts w:ascii="Calibri Light" w:eastAsia="Times New Roman" w:hAnsi="Calibri Light" w:cs="Calibri Light"/>
          <w:bCs/>
          <w:sz w:val="24"/>
          <w:szCs w:val="24"/>
          <w:lang w:val="ro-RO"/>
        </w:rPr>
        <w:t>e</w:t>
      </w:r>
      <w:r w:rsidR="00D2084F" w:rsidRPr="001B5294">
        <w:rPr>
          <w:rFonts w:ascii="Calibri Light" w:eastAsia="Times New Roman" w:hAnsi="Calibri Light" w:cs="Calibri Light"/>
          <w:bCs/>
          <w:sz w:val="24"/>
          <w:szCs w:val="24"/>
          <w:lang w:val="ro-RO"/>
        </w:rPr>
        <w:t xml:space="preserve"> a</w:t>
      </w:r>
      <w:r w:rsidR="006E3F38" w:rsidRPr="001B5294">
        <w:rPr>
          <w:rFonts w:ascii="Calibri Light" w:eastAsia="Times New Roman" w:hAnsi="Calibri Light" w:cs="Calibri Light"/>
          <w:bCs/>
          <w:sz w:val="24"/>
          <w:szCs w:val="24"/>
          <w:lang w:val="ro-RO"/>
        </w:rPr>
        <w:t>le</w:t>
      </w:r>
      <w:r w:rsidR="00D2084F" w:rsidRPr="001B5294">
        <w:rPr>
          <w:rFonts w:ascii="Calibri Light" w:eastAsia="Times New Roman" w:hAnsi="Calibri Light" w:cs="Calibri Light"/>
          <w:bCs/>
          <w:sz w:val="24"/>
          <w:szCs w:val="24"/>
          <w:lang w:val="ro-RO"/>
        </w:rPr>
        <w:t xml:space="preserve"> prevederilor legale, în special</w:t>
      </w:r>
      <w:r w:rsidR="006E3F38" w:rsidRPr="001B5294">
        <w:rPr>
          <w:rFonts w:ascii="Calibri Light" w:eastAsia="Times New Roman" w:hAnsi="Calibri Light" w:cs="Calibri Light"/>
          <w:bCs/>
          <w:sz w:val="24"/>
          <w:szCs w:val="24"/>
          <w:lang w:val="ro-RO"/>
        </w:rPr>
        <w:t>,</w:t>
      </w:r>
      <w:r w:rsidR="00D2084F" w:rsidRPr="001B5294">
        <w:rPr>
          <w:rFonts w:ascii="Calibri Light" w:eastAsia="Times New Roman" w:hAnsi="Calibri Light" w:cs="Calibri Light"/>
          <w:bCs/>
          <w:sz w:val="24"/>
          <w:szCs w:val="24"/>
          <w:lang w:val="ro-RO"/>
        </w:rPr>
        <w:t xml:space="preserve"> utilizarea proprietății statului fără a aplica plata pentru </w:t>
      </w:r>
      <w:r w:rsidR="00E82D8A" w:rsidRPr="001B5294">
        <w:rPr>
          <w:rFonts w:ascii="Calibri Light" w:eastAsia="Times New Roman" w:hAnsi="Calibri Light" w:cs="Calibri Light"/>
          <w:bCs/>
          <w:sz w:val="24"/>
          <w:szCs w:val="24"/>
          <w:lang w:val="ro-RO"/>
        </w:rPr>
        <w:t>arenda</w:t>
      </w:r>
      <w:r w:rsidR="00D2084F" w:rsidRPr="001B5294">
        <w:rPr>
          <w:rFonts w:ascii="Calibri Light" w:eastAsia="Times New Roman" w:hAnsi="Calibri Light" w:cs="Calibri Light"/>
          <w:bCs/>
          <w:sz w:val="24"/>
          <w:szCs w:val="24"/>
          <w:lang w:val="ro-RO"/>
        </w:rPr>
        <w:t xml:space="preserve"> tuturor obiectivelor care fac parte din corpuri</w:t>
      </w:r>
      <w:r w:rsidR="000F5ECF" w:rsidRPr="001B5294">
        <w:rPr>
          <w:rFonts w:ascii="Calibri Light" w:eastAsia="Times New Roman" w:hAnsi="Calibri Light" w:cs="Calibri Light"/>
          <w:bCs/>
          <w:sz w:val="24"/>
          <w:szCs w:val="24"/>
          <w:lang w:val="ro-RO"/>
        </w:rPr>
        <w:t>le</w:t>
      </w:r>
      <w:r w:rsidR="00D2084F" w:rsidRPr="001B5294">
        <w:rPr>
          <w:rFonts w:ascii="Calibri Light" w:eastAsia="Times New Roman" w:hAnsi="Calibri Light" w:cs="Calibri Light"/>
          <w:bCs/>
          <w:sz w:val="24"/>
          <w:szCs w:val="24"/>
          <w:lang w:val="ro-RO"/>
        </w:rPr>
        <w:t xml:space="preserve"> indivizibile, inclusiv terenul fondului apelor.</w:t>
      </w:r>
    </w:p>
    <w:p w:rsidR="00D2084F" w:rsidRPr="001B5294" w:rsidRDefault="00D2084F" w:rsidP="00130B11">
      <w:pPr>
        <w:spacing w:after="0" w:line="276" w:lineRule="auto"/>
        <w:ind w:firstLine="720"/>
        <w:jc w:val="both"/>
        <w:rPr>
          <w:rFonts w:ascii="Calibri Light" w:eastAsia="Times New Roman" w:hAnsi="Calibri Light" w:cs="CG Times"/>
          <w:sz w:val="24"/>
          <w:szCs w:val="24"/>
          <w:lang w:val="ro-RO" w:eastAsia="ru-RU"/>
        </w:rPr>
      </w:pPr>
      <w:r w:rsidRPr="001B5294">
        <w:rPr>
          <w:rFonts w:ascii="Calibri Light" w:eastAsia="Times New Roman" w:hAnsi="Calibri Light" w:cs="CG Times"/>
          <w:sz w:val="24"/>
          <w:szCs w:val="24"/>
          <w:lang w:val="ro-RO" w:eastAsia="ru-RU"/>
        </w:rPr>
        <w:t xml:space="preserve">Auditul prezintă schematic procesul de dare în </w:t>
      </w:r>
      <w:r w:rsidR="00402E1E" w:rsidRPr="001B5294">
        <w:rPr>
          <w:rFonts w:ascii="Calibri Light" w:eastAsia="Times New Roman" w:hAnsi="Calibri Light" w:cs="CG Times"/>
          <w:sz w:val="24"/>
          <w:szCs w:val="24"/>
          <w:lang w:val="ro-RO" w:eastAsia="ru-RU"/>
        </w:rPr>
        <w:t>arendă</w:t>
      </w:r>
      <w:r w:rsidRPr="001B5294">
        <w:rPr>
          <w:rFonts w:ascii="Calibri Light" w:eastAsia="Times New Roman" w:hAnsi="Calibri Light" w:cs="CG Times"/>
          <w:sz w:val="24"/>
          <w:szCs w:val="24"/>
          <w:lang w:val="ro-RO" w:eastAsia="ru-RU"/>
        </w:rPr>
        <w:t xml:space="preserve"> de către APP a terenului fondului apelor proprietate publică</w:t>
      </w:r>
      <w:r w:rsidR="00172336" w:rsidRPr="001B5294">
        <w:rPr>
          <w:rFonts w:ascii="Calibri Light" w:eastAsia="Times New Roman" w:hAnsi="Calibri Light" w:cs="CG Times"/>
          <w:sz w:val="24"/>
          <w:szCs w:val="24"/>
          <w:lang w:val="ro-RO" w:eastAsia="ru-RU"/>
        </w:rPr>
        <w:t xml:space="preserve"> a statului din domeniul public în </w:t>
      </w:r>
      <w:r w:rsidR="008D5E23" w:rsidRPr="001B5294">
        <w:rPr>
          <w:rFonts w:ascii="Calibri Light" w:eastAsia="Times New Roman" w:hAnsi="Calibri Light" w:cs="CG Times"/>
          <w:sz w:val="24"/>
          <w:szCs w:val="24"/>
          <w:lang w:val="ro-RO" w:eastAsia="ru-RU"/>
        </w:rPr>
        <w:t>Anexa nr.2</w:t>
      </w:r>
      <w:r w:rsidR="00172336" w:rsidRPr="001B5294">
        <w:rPr>
          <w:rFonts w:ascii="Calibri Light" w:eastAsia="Times New Roman" w:hAnsi="Calibri Light" w:cs="CG Times"/>
          <w:sz w:val="24"/>
          <w:szCs w:val="24"/>
          <w:lang w:val="ro-RO" w:eastAsia="ru-RU"/>
        </w:rPr>
        <w:t xml:space="preserve"> </w:t>
      </w:r>
      <w:r w:rsidR="00C65931" w:rsidRPr="001B5294">
        <w:rPr>
          <w:rFonts w:ascii="Calibri Light" w:eastAsia="Times New Roman" w:hAnsi="Calibri Light" w:cs="CG Times"/>
          <w:sz w:val="24"/>
          <w:szCs w:val="24"/>
          <w:lang w:val="ro-RO" w:eastAsia="ru-RU"/>
        </w:rPr>
        <w:t>la</w:t>
      </w:r>
      <w:r w:rsidR="00172336" w:rsidRPr="001B5294">
        <w:rPr>
          <w:rFonts w:ascii="Calibri Light" w:eastAsia="Times New Roman" w:hAnsi="Calibri Light" w:cs="CG Times"/>
          <w:sz w:val="24"/>
          <w:szCs w:val="24"/>
          <w:lang w:val="ro-RO" w:eastAsia="ru-RU"/>
        </w:rPr>
        <w:t xml:space="preserve"> prezentul Raport de audit.</w:t>
      </w:r>
      <w:r w:rsidR="00130B11" w:rsidRPr="001B5294">
        <w:rPr>
          <w:rFonts w:ascii="Calibri Light" w:eastAsia="Times New Roman" w:hAnsi="Calibri Light" w:cs="CG Times"/>
          <w:sz w:val="24"/>
          <w:szCs w:val="24"/>
          <w:lang w:val="ro-RO" w:eastAsia="ru-RU"/>
        </w:rPr>
        <w:t xml:space="preserve"> </w:t>
      </w:r>
      <w:r w:rsidRPr="001B5294">
        <w:rPr>
          <w:rFonts w:ascii="Calibri Light" w:eastAsia="Times New Roman" w:hAnsi="Calibri Light" w:cs="CG Times"/>
          <w:sz w:val="24"/>
          <w:szCs w:val="24"/>
          <w:lang w:val="ro-RO" w:eastAsia="ru-RU"/>
        </w:rPr>
        <w:t>De asemenea</w:t>
      </w:r>
      <w:r w:rsidR="00A94A2F" w:rsidRPr="001B5294">
        <w:rPr>
          <w:rFonts w:ascii="Calibri Light" w:eastAsia="Times New Roman" w:hAnsi="Calibri Light" w:cs="CG Times"/>
          <w:sz w:val="24"/>
          <w:szCs w:val="24"/>
          <w:lang w:val="ro-RO" w:eastAsia="ru-RU"/>
        </w:rPr>
        <w:t>,</w:t>
      </w:r>
      <w:r w:rsidRPr="001B5294">
        <w:rPr>
          <w:rFonts w:ascii="Calibri Light" w:eastAsia="Times New Roman" w:hAnsi="Calibri Light" w:cs="CG Times"/>
          <w:sz w:val="24"/>
          <w:szCs w:val="24"/>
          <w:lang w:val="ro-RO" w:eastAsia="ru-RU"/>
        </w:rPr>
        <w:t xml:space="preserve"> </w:t>
      </w:r>
      <w:r w:rsidR="00A94A2F" w:rsidRPr="001B5294">
        <w:rPr>
          <w:rFonts w:ascii="Calibri Light" w:eastAsia="Times New Roman" w:hAnsi="Calibri Light" w:cs="CG Times"/>
          <w:sz w:val="24"/>
          <w:szCs w:val="24"/>
          <w:lang w:val="ro-RO" w:eastAsia="ru-RU"/>
        </w:rPr>
        <w:t>este</w:t>
      </w:r>
      <w:r w:rsidR="00130B11" w:rsidRPr="001B5294">
        <w:rPr>
          <w:rFonts w:ascii="Calibri Light" w:eastAsia="Times New Roman" w:hAnsi="Calibri Light" w:cs="CG Times"/>
          <w:sz w:val="24"/>
          <w:szCs w:val="24"/>
          <w:lang w:val="ro-RO" w:eastAsia="ru-RU"/>
        </w:rPr>
        <w:t xml:space="preserve"> </w:t>
      </w:r>
      <w:r w:rsidRPr="001B5294">
        <w:rPr>
          <w:rFonts w:ascii="Calibri Light" w:eastAsia="Times New Roman" w:hAnsi="Calibri Light" w:cs="CG Times"/>
          <w:sz w:val="24"/>
          <w:szCs w:val="24"/>
          <w:lang w:val="ro-RO" w:eastAsia="ru-RU"/>
        </w:rPr>
        <w:t>prez</w:t>
      </w:r>
      <w:r w:rsidR="00A94A2F" w:rsidRPr="001B5294">
        <w:rPr>
          <w:rFonts w:ascii="Calibri Light" w:eastAsia="Times New Roman" w:hAnsi="Calibri Light" w:cs="CG Times"/>
          <w:sz w:val="24"/>
          <w:szCs w:val="24"/>
          <w:lang w:val="ro-RO" w:eastAsia="ru-RU"/>
        </w:rPr>
        <w:t>entat</w:t>
      </w:r>
      <w:r w:rsidRPr="001B5294">
        <w:rPr>
          <w:rFonts w:ascii="Calibri Light" w:eastAsia="Times New Roman" w:hAnsi="Calibri Light" w:cs="CG Times"/>
          <w:sz w:val="24"/>
          <w:szCs w:val="24"/>
          <w:lang w:val="ro-RO" w:eastAsia="ru-RU"/>
        </w:rPr>
        <w:t xml:space="preserve"> schematic </w:t>
      </w:r>
      <w:r w:rsidR="00130B11" w:rsidRPr="001B5294">
        <w:rPr>
          <w:rFonts w:ascii="Calibri Light" w:eastAsia="Times New Roman" w:hAnsi="Calibri Light" w:cs="CG Times"/>
          <w:sz w:val="24"/>
          <w:szCs w:val="24"/>
          <w:lang w:val="ro-RO" w:eastAsia="ru-RU"/>
        </w:rPr>
        <w:t xml:space="preserve">și </w:t>
      </w:r>
      <w:r w:rsidRPr="001B5294">
        <w:rPr>
          <w:rFonts w:ascii="Calibri Light" w:eastAsia="Times New Roman" w:hAnsi="Calibri Light" w:cs="CG Times"/>
          <w:sz w:val="24"/>
          <w:szCs w:val="24"/>
          <w:lang w:val="ro-RO" w:eastAsia="ru-RU"/>
        </w:rPr>
        <w:t xml:space="preserve">procesul de dare în </w:t>
      </w:r>
      <w:r w:rsidR="00402E1E" w:rsidRPr="001B5294">
        <w:rPr>
          <w:rFonts w:ascii="Calibri Light" w:eastAsia="Times New Roman" w:hAnsi="Calibri Light" w:cs="CG Times"/>
          <w:sz w:val="24"/>
          <w:szCs w:val="24"/>
          <w:lang w:val="ro-RO" w:eastAsia="ru-RU"/>
        </w:rPr>
        <w:t>arendă</w:t>
      </w:r>
      <w:r w:rsidRPr="001B5294">
        <w:rPr>
          <w:rFonts w:ascii="Calibri Light" w:eastAsia="Times New Roman" w:hAnsi="Calibri Light" w:cs="CG Times"/>
          <w:sz w:val="24"/>
          <w:szCs w:val="24"/>
          <w:lang w:val="ro-RO" w:eastAsia="ru-RU"/>
        </w:rPr>
        <w:t xml:space="preserve"> de către APL a terenului fondului apelor proprietate publică a statului din domeniul public</w:t>
      </w:r>
      <w:r w:rsidR="00172336" w:rsidRPr="001B5294">
        <w:rPr>
          <w:rFonts w:ascii="Calibri Light" w:eastAsia="Times New Roman" w:hAnsi="Calibri Light" w:cs="CG Times"/>
          <w:sz w:val="24"/>
          <w:szCs w:val="24"/>
          <w:lang w:val="ro-RO" w:eastAsia="ru-RU"/>
        </w:rPr>
        <w:t xml:space="preserve"> în </w:t>
      </w:r>
      <w:r w:rsidR="008D5E23" w:rsidRPr="001B5294">
        <w:rPr>
          <w:rFonts w:ascii="Calibri Light" w:eastAsia="Times New Roman" w:hAnsi="Calibri Light" w:cs="CG Times"/>
          <w:sz w:val="24"/>
          <w:szCs w:val="24"/>
          <w:lang w:val="ro-RO" w:eastAsia="ru-RU"/>
        </w:rPr>
        <w:t>Anexa nr.3</w:t>
      </w:r>
      <w:r w:rsidR="00172336" w:rsidRPr="001B5294">
        <w:rPr>
          <w:rFonts w:ascii="Calibri Light" w:eastAsia="Times New Roman" w:hAnsi="Calibri Light" w:cs="CG Times"/>
          <w:sz w:val="24"/>
          <w:szCs w:val="24"/>
          <w:lang w:val="ro-RO" w:eastAsia="ru-RU"/>
        </w:rPr>
        <w:t xml:space="preserve"> </w:t>
      </w:r>
      <w:r w:rsidR="00C65931" w:rsidRPr="001B5294">
        <w:rPr>
          <w:rFonts w:ascii="Calibri Light" w:eastAsia="Times New Roman" w:hAnsi="Calibri Light" w:cs="CG Times"/>
          <w:sz w:val="24"/>
          <w:szCs w:val="24"/>
          <w:lang w:val="ro-RO" w:eastAsia="ru-RU"/>
        </w:rPr>
        <w:t>la</w:t>
      </w:r>
      <w:r w:rsidR="00172336" w:rsidRPr="001B5294">
        <w:rPr>
          <w:rFonts w:ascii="Calibri Light" w:eastAsia="Times New Roman" w:hAnsi="Calibri Light" w:cs="CG Times"/>
          <w:sz w:val="24"/>
          <w:szCs w:val="24"/>
          <w:lang w:val="ro-RO" w:eastAsia="ru-RU"/>
        </w:rPr>
        <w:t xml:space="preserve"> prezentul Raport de audit.</w:t>
      </w:r>
    </w:p>
    <w:p w:rsidR="00D2084F" w:rsidRPr="001B5294" w:rsidRDefault="00B94C01" w:rsidP="00D2084F">
      <w:pPr>
        <w:spacing w:after="0" w:line="276" w:lineRule="auto"/>
        <w:ind w:firstLine="720"/>
        <w:jc w:val="both"/>
        <w:rPr>
          <w:rFonts w:ascii="Calibri Light" w:eastAsia="Times New Roman" w:hAnsi="Calibri Light" w:cs="Calibri Light"/>
          <w:sz w:val="24"/>
          <w:szCs w:val="24"/>
          <w:lang w:val="ro-RO" w:eastAsia="ru-RU"/>
        </w:rPr>
      </w:pPr>
      <w:r w:rsidRPr="001B5294">
        <w:rPr>
          <w:rFonts w:ascii="Calibri Light" w:eastAsia="Times New Roman" w:hAnsi="Calibri Light" w:cs="Calibri Light"/>
          <w:i/>
          <w:sz w:val="24"/>
          <w:szCs w:val="24"/>
          <w:lang w:val="ro-RO" w:eastAsia="ru-RU"/>
        </w:rPr>
        <w:t>Procedura privind întreținerea/exploatarea lacurilor de acumulare/iazurilor.</w:t>
      </w:r>
      <w:r w:rsidRPr="001B5294">
        <w:rPr>
          <w:rFonts w:ascii="Calibri Light" w:eastAsia="Times New Roman" w:hAnsi="Calibri Light" w:cs="Calibri Light"/>
          <w:sz w:val="24"/>
          <w:szCs w:val="24"/>
          <w:lang w:val="ro-RO" w:eastAsia="ru-RU"/>
        </w:rPr>
        <w:t xml:space="preserve"> </w:t>
      </w:r>
      <w:r w:rsidR="00D2084F" w:rsidRPr="001B5294">
        <w:rPr>
          <w:rFonts w:ascii="Calibri Light" w:eastAsia="Times New Roman" w:hAnsi="Calibri Light" w:cs="Calibri Light"/>
          <w:sz w:val="24"/>
          <w:szCs w:val="24"/>
          <w:lang w:val="ro-RO" w:eastAsia="ru-RU"/>
        </w:rPr>
        <w:t>Potrivit cadrului normativ</w:t>
      </w:r>
      <w:r w:rsidR="00D2084F" w:rsidRPr="001B5294">
        <w:rPr>
          <w:rFonts w:ascii="Calibri Light" w:eastAsia="Times New Roman" w:hAnsi="Calibri Light" w:cs="Calibri Light"/>
          <w:sz w:val="24"/>
          <w:szCs w:val="24"/>
          <w:vertAlign w:val="superscript"/>
          <w:lang w:val="ro-RO" w:eastAsia="ru-RU"/>
        </w:rPr>
        <w:footnoteReference w:id="30"/>
      </w:r>
      <w:r w:rsidR="00D2084F" w:rsidRPr="001B5294">
        <w:rPr>
          <w:rFonts w:ascii="Calibri Light" w:eastAsia="Times New Roman" w:hAnsi="Calibri Light" w:cs="Calibri Light"/>
          <w:sz w:val="24"/>
          <w:szCs w:val="24"/>
          <w:lang w:val="ro-RO" w:eastAsia="ru-RU"/>
        </w:rPr>
        <w:t>, dreptul de folosință a terenurilor fondul</w:t>
      </w:r>
      <w:r w:rsidR="00A94A2F" w:rsidRPr="001B5294">
        <w:rPr>
          <w:rFonts w:ascii="Calibri Light" w:eastAsia="Times New Roman" w:hAnsi="Calibri Light" w:cs="Calibri Light"/>
          <w:sz w:val="24"/>
          <w:szCs w:val="24"/>
          <w:lang w:val="ro-RO" w:eastAsia="ru-RU"/>
        </w:rPr>
        <w:t>ui</w:t>
      </w:r>
      <w:r w:rsidR="00D2084F" w:rsidRPr="001B5294">
        <w:rPr>
          <w:rFonts w:ascii="Calibri Light" w:eastAsia="Times New Roman" w:hAnsi="Calibri Light" w:cs="Calibri Light"/>
          <w:sz w:val="24"/>
          <w:szCs w:val="24"/>
          <w:lang w:val="ro-RO" w:eastAsia="ru-RU"/>
        </w:rPr>
        <w:t xml:space="preserve"> apelor și a apelor pentru piscicultură aparține exclusiv deținătorilor de construcții hidrotehnice ale obiectivului acvatic respectiv, aceștia fiind responsabili de întreținerea și consolidarea lor în conformitate cu legislația</w:t>
      </w:r>
      <w:r w:rsidR="00C70AB7" w:rsidRPr="001B5294">
        <w:rPr>
          <w:rFonts w:ascii="Calibri Light" w:eastAsia="Times New Roman" w:hAnsi="Calibri Light" w:cs="Calibri Light"/>
          <w:sz w:val="24"/>
          <w:szCs w:val="24"/>
          <w:lang w:val="ro-RO" w:eastAsia="ru-RU"/>
        </w:rPr>
        <w:t xml:space="preserve"> în vigoare</w:t>
      </w:r>
      <w:r w:rsidR="00D2084F" w:rsidRPr="001B5294">
        <w:rPr>
          <w:rFonts w:ascii="Calibri Light" w:eastAsia="Times New Roman" w:hAnsi="Calibri Light" w:cs="Calibri Light"/>
          <w:sz w:val="24"/>
          <w:szCs w:val="24"/>
          <w:lang w:val="ro-RO" w:eastAsia="ru-RU"/>
        </w:rPr>
        <w:t xml:space="preserve">. </w:t>
      </w:r>
    </w:p>
    <w:p w:rsidR="00D2084F" w:rsidRPr="001B5294" w:rsidRDefault="00D2084F" w:rsidP="00D2084F">
      <w:pPr>
        <w:spacing w:after="0" w:line="276" w:lineRule="auto"/>
        <w:ind w:firstLine="720"/>
        <w:jc w:val="both"/>
        <w:rPr>
          <w:rFonts w:ascii="Calibri Light" w:eastAsia="Times New Roman" w:hAnsi="Calibri Light" w:cs="Calibri Light"/>
          <w:sz w:val="24"/>
          <w:szCs w:val="24"/>
          <w:lang w:val="ro-RO" w:eastAsia="ru-RU"/>
        </w:rPr>
      </w:pPr>
      <w:r w:rsidRPr="001B5294">
        <w:rPr>
          <w:rFonts w:ascii="Calibri Light" w:eastAsia="Times New Roman" w:hAnsi="Calibri Light" w:cs="Calibri Light"/>
          <w:sz w:val="24"/>
          <w:szCs w:val="24"/>
          <w:lang w:val="ro-RO" w:eastAsia="ru-RU"/>
        </w:rPr>
        <w:t>Totodată</w:t>
      </w:r>
      <w:r w:rsidR="00A94A2F" w:rsidRPr="001B5294">
        <w:rPr>
          <w:rFonts w:ascii="Calibri Light" w:eastAsia="Times New Roman" w:hAnsi="Calibri Light" w:cs="Calibri Light"/>
          <w:sz w:val="24"/>
          <w:szCs w:val="24"/>
          <w:lang w:val="ro-RO" w:eastAsia="ru-RU"/>
        </w:rPr>
        <w:t>,</w:t>
      </w:r>
      <w:r w:rsidRPr="001B5294">
        <w:rPr>
          <w:rFonts w:ascii="Calibri Light" w:eastAsia="Times New Roman" w:hAnsi="Calibri Light" w:cs="Calibri Light"/>
          <w:sz w:val="24"/>
          <w:szCs w:val="24"/>
          <w:lang w:val="ro-RO" w:eastAsia="ru-RU"/>
        </w:rPr>
        <w:t xml:space="preserve"> în</w:t>
      </w:r>
      <w:r w:rsidR="00BD262B">
        <w:rPr>
          <w:rFonts w:ascii="Calibri Light" w:eastAsia="Times New Roman" w:hAnsi="Calibri Light" w:cs="Calibri Light"/>
          <w:sz w:val="24"/>
          <w:szCs w:val="24"/>
          <w:lang w:val="ro-RO" w:eastAsia="ru-RU"/>
        </w:rPr>
        <w:t xml:space="preserve"> conformitate cu cadrul normativ</w:t>
      </w:r>
      <w:r w:rsidRPr="001B5294">
        <w:rPr>
          <w:rFonts w:ascii="Calibri Light" w:eastAsia="Times New Roman" w:hAnsi="Calibri Light" w:cs="Calibri Light"/>
          <w:sz w:val="24"/>
          <w:szCs w:val="24"/>
          <w:vertAlign w:val="superscript"/>
          <w:lang w:val="ro-RO" w:eastAsia="ru-RU"/>
        </w:rPr>
        <w:footnoteReference w:id="31"/>
      </w:r>
      <w:r w:rsidRPr="001B5294">
        <w:rPr>
          <w:rFonts w:ascii="Calibri Light" w:eastAsia="Times New Roman" w:hAnsi="Calibri Light" w:cs="Calibri Light"/>
          <w:sz w:val="24"/>
          <w:szCs w:val="24"/>
          <w:lang w:val="ro-RO" w:eastAsia="ru-RU"/>
        </w:rPr>
        <w:t xml:space="preserve">, aprobat deja în anul 2011, responsabilitatea </w:t>
      </w:r>
      <w:r w:rsidR="00BB6F0B" w:rsidRPr="001B5294">
        <w:rPr>
          <w:rFonts w:ascii="Calibri Light" w:eastAsia="Times New Roman" w:hAnsi="Calibri Light" w:cs="Calibri Light"/>
          <w:sz w:val="24"/>
          <w:szCs w:val="24"/>
          <w:lang w:val="ro-RO" w:eastAsia="ru-RU"/>
        </w:rPr>
        <w:t>pentru</w:t>
      </w:r>
      <w:r w:rsidRPr="001B5294">
        <w:rPr>
          <w:rFonts w:ascii="Calibri Light" w:eastAsia="Times New Roman" w:hAnsi="Calibri Light" w:cs="Calibri Light"/>
          <w:sz w:val="24"/>
          <w:szCs w:val="24"/>
          <w:lang w:val="ro-RO" w:eastAsia="ru-RU"/>
        </w:rPr>
        <w:t xml:space="preserve"> întreținerea corpurilor de apă de suprafață, a zonelor și a fâșiilor de protecție, precum și a construcțiilor hidrotehnice este delegată A</w:t>
      </w:r>
      <w:r w:rsidR="00402E1E" w:rsidRPr="001B5294">
        <w:rPr>
          <w:rFonts w:ascii="Calibri Light" w:eastAsia="Times New Roman" w:hAnsi="Calibri Light" w:cs="Calibri Light"/>
          <w:sz w:val="24"/>
          <w:szCs w:val="24"/>
          <w:lang w:val="ro-RO" w:eastAsia="ru-RU"/>
        </w:rPr>
        <w:t>AM</w:t>
      </w:r>
      <w:r w:rsidRPr="001B5294">
        <w:rPr>
          <w:rFonts w:ascii="Calibri Light" w:eastAsia="Times New Roman" w:hAnsi="Calibri Light" w:cs="Calibri Light"/>
          <w:sz w:val="24"/>
          <w:szCs w:val="24"/>
          <w:lang w:val="ro-RO" w:eastAsia="ru-RU"/>
        </w:rPr>
        <w:t xml:space="preserve"> și </w:t>
      </w:r>
      <w:r w:rsidR="00E82D8A" w:rsidRPr="001B5294">
        <w:rPr>
          <w:rFonts w:ascii="Calibri Light" w:eastAsia="Times New Roman" w:hAnsi="Calibri Light" w:cs="Calibri Light"/>
          <w:sz w:val="24"/>
          <w:szCs w:val="24"/>
          <w:lang w:val="ro-RO" w:eastAsia="ru-RU"/>
        </w:rPr>
        <w:t>APL</w:t>
      </w:r>
      <w:r w:rsidRPr="001B5294">
        <w:rPr>
          <w:rFonts w:ascii="Calibri Light" w:eastAsia="Times New Roman" w:hAnsi="Calibri Light" w:cs="Calibri Light"/>
          <w:sz w:val="24"/>
          <w:szCs w:val="24"/>
          <w:lang w:val="ro-RO" w:eastAsia="ru-RU"/>
        </w:rPr>
        <w:t xml:space="preserve">. </w:t>
      </w:r>
    </w:p>
    <w:p w:rsidR="00D2084F" w:rsidRPr="001B5294" w:rsidRDefault="00D2084F" w:rsidP="00D2084F">
      <w:pPr>
        <w:spacing w:after="0" w:line="276" w:lineRule="auto"/>
        <w:ind w:firstLine="720"/>
        <w:jc w:val="both"/>
        <w:rPr>
          <w:rFonts w:ascii="Calibri Light" w:eastAsia="Calibri" w:hAnsi="Calibri Light" w:cs="Calibri Light"/>
          <w:sz w:val="24"/>
          <w:szCs w:val="24"/>
          <w:lang w:val="ro-RO"/>
        </w:rPr>
      </w:pPr>
      <w:r w:rsidRPr="001B5294">
        <w:rPr>
          <w:rFonts w:ascii="Calibri Light" w:eastAsia="Times New Roman" w:hAnsi="Calibri Light" w:cs="Calibri Light"/>
          <w:sz w:val="24"/>
          <w:szCs w:val="24"/>
          <w:lang w:val="ro-RO" w:eastAsia="ru-RU"/>
        </w:rPr>
        <w:t>Având în vedere prerogativele cadrului normativ</w:t>
      </w:r>
      <w:r w:rsidRPr="001B5294">
        <w:rPr>
          <w:rFonts w:ascii="Calibri Light" w:eastAsia="Times New Roman" w:hAnsi="Calibri Light" w:cs="Calibri Light"/>
          <w:sz w:val="24"/>
          <w:szCs w:val="24"/>
          <w:vertAlign w:val="superscript"/>
          <w:lang w:val="ro-RO" w:eastAsia="ru-RU"/>
        </w:rPr>
        <w:footnoteReference w:id="32"/>
      </w:r>
      <w:r w:rsidR="00C70AB7" w:rsidRPr="001B5294">
        <w:rPr>
          <w:rFonts w:ascii="Calibri Light" w:eastAsia="Times New Roman" w:hAnsi="Calibri Light" w:cs="Calibri Light"/>
          <w:sz w:val="24"/>
          <w:szCs w:val="24"/>
          <w:lang w:val="ro-RO" w:eastAsia="ru-RU"/>
        </w:rPr>
        <w:t>,</w:t>
      </w:r>
      <w:r w:rsidRPr="001B5294">
        <w:rPr>
          <w:rFonts w:ascii="Calibri Light" w:eastAsia="Times New Roman" w:hAnsi="Calibri Light" w:cs="Calibri Light"/>
          <w:sz w:val="24"/>
          <w:szCs w:val="24"/>
          <w:lang w:val="ro-RO" w:eastAsia="ru-RU"/>
        </w:rPr>
        <w:t xml:space="preserve"> deținătorii lacurilor de acumulare/iazurilor, indiferent de forma de organizare juridică, vor întreprinde acțiunile necesare pentru exploatarea lor în baza regulamentelor proprii, întocmite conform Regulamentului-tip aprobat. Limitele posibile a</w:t>
      </w:r>
      <w:r w:rsidR="00BB6F0B" w:rsidRPr="001B5294">
        <w:rPr>
          <w:rFonts w:ascii="Calibri Light" w:eastAsia="Times New Roman" w:hAnsi="Calibri Light" w:cs="Calibri Light"/>
          <w:sz w:val="24"/>
          <w:szCs w:val="24"/>
          <w:lang w:val="ro-RO" w:eastAsia="ru-RU"/>
        </w:rPr>
        <w:t>le</w:t>
      </w:r>
      <w:r w:rsidRPr="001B5294">
        <w:rPr>
          <w:rFonts w:ascii="Calibri Light" w:eastAsia="Times New Roman" w:hAnsi="Calibri Light" w:cs="Calibri Light"/>
          <w:sz w:val="24"/>
          <w:szCs w:val="24"/>
          <w:lang w:val="ro-RO" w:eastAsia="ru-RU"/>
        </w:rPr>
        <w:t xml:space="preserve"> captării și/sau </w:t>
      </w:r>
      <w:r w:rsidR="00096710" w:rsidRPr="001B5294">
        <w:rPr>
          <w:rFonts w:ascii="Calibri Light" w:eastAsia="Times New Roman" w:hAnsi="Calibri Light" w:cs="Calibri Light"/>
          <w:sz w:val="24"/>
          <w:szCs w:val="24"/>
          <w:lang w:val="ro-RO" w:eastAsia="ru-RU"/>
        </w:rPr>
        <w:t>deversării</w:t>
      </w:r>
      <w:r w:rsidRPr="001B5294">
        <w:rPr>
          <w:rFonts w:ascii="Calibri Light" w:eastAsia="Times New Roman" w:hAnsi="Calibri Light" w:cs="Calibri Light"/>
          <w:sz w:val="24"/>
          <w:szCs w:val="24"/>
          <w:lang w:val="ro-RO" w:eastAsia="ru-RU"/>
        </w:rPr>
        <w:t xml:space="preserve"> apei</w:t>
      </w:r>
      <w:r w:rsidR="00BB6F0B" w:rsidRPr="001B5294">
        <w:rPr>
          <w:rFonts w:ascii="Calibri Light" w:eastAsia="Times New Roman" w:hAnsi="Calibri Light" w:cs="Calibri Light"/>
          <w:sz w:val="24"/>
          <w:szCs w:val="24"/>
          <w:lang w:val="ro-RO" w:eastAsia="ru-RU"/>
        </w:rPr>
        <w:t>,</w:t>
      </w:r>
      <w:r w:rsidRPr="001B5294">
        <w:rPr>
          <w:rFonts w:ascii="Calibri Light" w:eastAsia="Times New Roman" w:hAnsi="Calibri Light" w:cs="Calibri Light"/>
          <w:sz w:val="24"/>
          <w:szCs w:val="24"/>
          <w:lang w:val="ro-RO" w:eastAsia="ru-RU"/>
        </w:rPr>
        <w:t xml:space="preserve"> </w:t>
      </w:r>
      <w:r w:rsidR="00BB6F0B" w:rsidRPr="001B5294">
        <w:rPr>
          <w:rFonts w:ascii="Calibri Light" w:eastAsia="Times New Roman" w:hAnsi="Calibri Light" w:cs="Calibri Light"/>
          <w:sz w:val="24"/>
          <w:szCs w:val="24"/>
          <w:lang w:val="ro-RO" w:eastAsia="ru-RU"/>
        </w:rPr>
        <w:t>precum</w:t>
      </w:r>
      <w:r w:rsidRPr="001B5294">
        <w:rPr>
          <w:rFonts w:ascii="Calibri Light" w:eastAsia="Times New Roman" w:hAnsi="Calibri Light" w:cs="Calibri Light"/>
          <w:sz w:val="24"/>
          <w:szCs w:val="24"/>
          <w:lang w:val="ro-RO" w:eastAsia="ru-RU"/>
        </w:rPr>
        <w:t xml:space="preserve"> și scopurile și condițiile de folosință specială a apei se stabilesc prin autorizarea acestora de către A</w:t>
      </w:r>
      <w:r w:rsidR="00402E1E" w:rsidRPr="001B5294">
        <w:rPr>
          <w:rFonts w:ascii="Calibri Light" w:eastAsia="Times New Roman" w:hAnsi="Calibri Light" w:cs="Calibri Light"/>
          <w:sz w:val="24"/>
          <w:szCs w:val="24"/>
          <w:lang w:val="ro-RO" w:eastAsia="ru-RU"/>
        </w:rPr>
        <w:t>M</w:t>
      </w:r>
      <w:r w:rsidRPr="001B5294">
        <w:rPr>
          <w:rFonts w:ascii="Calibri Light" w:eastAsia="Times New Roman" w:hAnsi="Calibri Light" w:cs="Calibri Light"/>
          <w:sz w:val="24"/>
          <w:szCs w:val="24"/>
          <w:lang w:val="ro-RO" w:eastAsia="ru-RU"/>
        </w:rPr>
        <w:t xml:space="preserve">. </w:t>
      </w:r>
      <w:r w:rsidRPr="001B5294">
        <w:rPr>
          <w:rFonts w:ascii="Calibri Light" w:eastAsia="Calibri" w:hAnsi="Calibri Light" w:cs="Calibri Light"/>
          <w:sz w:val="24"/>
          <w:szCs w:val="24"/>
          <w:lang w:val="ro-RO"/>
        </w:rPr>
        <w:t>Eliberarea autorizației de mediu pentru folosința specială a apei se efectuează în conformitate cu art. 25 al Legii apelor și cu respectarea cerințelor Legii nr. 160 din 22 iulie 2011 privind reglementarea prin autorizare a activității de întreprinzător.</w:t>
      </w:r>
      <w:r w:rsidR="00A333E5" w:rsidRPr="001B5294">
        <w:rPr>
          <w:rFonts w:ascii="Calibri Light" w:eastAsia="Calibri" w:hAnsi="Calibri Light" w:cs="Calibri Light"/>
          <w:sz w:val="24"/>
          <w:szCs w:val="24"/>
          <w:lang w:val="ro-RO"/>
        </w:rPr>
        <w:t xml:space="preserve"> Procesul de eliberare a autorizației de mediu pentru folosința specială a apei se prezintă în </w:t>
      </w:r>
      <w:r w:rsidR="008D5E23" w:rsidRPr="001B5294">
        <w:rPr>
          <w:rFonts w:ascii="Calibri Light" w:eastAsia="Calibri" w:hAnsi="Calibri Light" w:cs="Calibri Light"/>
          <w:sz w:val="24"/>
          <w:szCs w:val="24"/>
          <w:lang w:val="ro-RO"/>
        </w:rPr>
        <w:t>Anexa nr.4</w:t>
      </w:r>
      <w:r w:rsidR="00F21476" w:rsidRPr="001B5294">
        <w:rPr>
          <w:rFonts w:ascii="Calibri Light" w:eastAsia="Calibri" w:hAnsi="Calibri Light" w:cs="Calibri Light"/>
          <w:sz w:val="24"/>
          <w:szCs w:val="24"/>
          <w:lang w:val="ro-RO"/>
        </w:rPr>
        <w:t xml:space="preserve"> </w:t>
      </w:r>
      <w:r w:rsidR="00C65931" w:rsidRPr="001B5294">
        <w:rPr>
          <w:rFonts w:ascii="Calibri Light" w:eastAsia="Calibri" w:hAnsi="Calibri Light" w:cs="Calibri Light"/>
          <w:sz w:val="24"/>
          <w:szCs w:val="24"/>
          <w:lang w:val="ro-RO"/>
        </w:rPr>
        <w:t>la</w:t>
      </w:r>
      <w:r w:rsidR="00F21476" w:rsidRPr="001B5294">
        <w:rPr>
          <w:rFonts w:ascii="Calibri Light" w:eastAsia="Calibri" w:hAnsi="Calibri Light" w:cs="Calibri Light"/>
          <w:sz w:val="24"/>
          <w:szCs w:val="24"/>
          <w:lang w:val="ro-RO"/>
        </w:rPr>
        <w:t xml:space="preserve"> prezentul Raport de audit</w:t>
      </w:r>
      <w:r w:rsidR="00A333E5" w:rsidRPr="001B5294">
        <w:rPr>
          <w:rFonts w:ascii="Calibri Light" w:eastAsia="Calibri" w:hAnsi="Calibri Light" w:cs="Calibri Light"/>
          <w:sz w:val="24"/>
          <w:szCs w:val="24"/>
          <w:lang w:val="ro-RO"/>
        </w:rPr>
        <w:t>.</w:t>
      </w:r>
    </w:p>
    <w:p w:rsidR="005F0B68" w:rsidRPr="001B5294" w:rsidRDefault="005F0B68" w:rsidP="00D2084F">
      <w:pPr>
        <w:spacing w:after="0" w:line="276" w:lineRule="auto"/>
        <w:ind w:firstLine="720"/>
        <w:jc w:val="both"/>
        <w:rPr>
          <w:rFonts w:ascii="Calibri Light" w:eastAsia="Times New Roman" w:hAnsi="Calibri Light" w:cs="Times New Roman"/>
          <w:bCs/>
          <w:sz w:val="24"/>
          <w:szCs w:val="24"/>
          <w:lang w:val="ro-RO" w:eastAsia="ru-RU"/>
        </w:rPr>
      </w:pPr>
      <w:r w:rsidRPr="001B5294">
        <w:rPr>
          <w:rFonts w:ascii="Calibri Light" w:eastAsia="Times New Roman" w:hAnsi="Calibri Light" w:cs="Times New Roman"/>
          <w:bCs/>
          <w:sz w:val="24"/>
          <w:szCs w:val="24"/>
          <w:lang w:val="ro-RO" w:eastAsia="ru-RU"/>
        </w:rPr>
        <w:lastRenderedPageBreak/>
        <w:t xml:space="preserve">De către IPM se efectuează supravegherea și controlul de stat în domeniul protecției mediului și utilizării resurselor naturale. Pentru verificarea respectării prevederilor legislației privind protecția mediului înconjurător și utilizării raționale a resurselor naturale de către întreprinzători, IPM realizează control planificat și inopinat. </w:t>
      </w:r>
      <w:r w:rsidR="000F5ECF" w:rsidRPr="001B5294">
        <w:rPr>
          <w:rFonts w:ascii="Calibri Light" w:eastAsia="Times New Roman" w:hAnsi="Calibri Light" w:cs="Times New Roman"/>
          <w:bCs/>
          <w:sz w:val="24"/>
          <w:szCs w:val="24"/>
          <w:lang w:val="ro-RO" w:eastAsia="ru-RU"/>
        </w:rPr>
        <w:t>Controlul</w:t>
      </w:r>
      <w:r w:rsidRPr="001B5294">
        <w:rPr>
          <w:rFonts w:ascii="Calibri Light" w:eastAsia="Times New Roman" w:hAnsi="Calibri Light" w:cs="Times New Roman"/>
          <w:bCs/>
          <w:sz w:val="24"/>
          <w:szCs w:val="24"/>
          <w:lang w:val="ro-RO" w:eastAsia="ru-RU"/>
        </w:rPr>
        <w:t xml:space="preserve"> planificat urmează a fi </w:t>
      </w:r>
      <w:r w:rsidR="00C70AB7" w:rsidRPr="001B5294">
        <w:rPr>
          <w:rFonts w:ascii="Calibri Light" w:eastAsia="Times New Roman" w:hAnsi="Calibri Light" w:cs="Times New Roman"/>
          <w:bCs/>
          <w:sz w:val="24"/>
          <w:szCs w:val="24"/>
          <w:lang w:val="ro-RO" w:eastAsia="ru-RU"/>
        </w:rPr>
        <w:t>efectuat</w:t>
      </w:r>
      <w:r w:rsidRPr="001B5294">
        <w:rPr>
          <w:rFonts w:ascii="Calibri Light" w:eastAsia="Times New Roman" w:hAnsi="Calibri Light" w:cs="Times New Roman"/>
          <w:bCs/>
          <w:sz w:val="24"/>
          <w:szCs w:val="24"/>
          <w:lang w:val="ro-RO" w:eastAsia="ru-RU"/>
        </w:rPr>
        <w:t xml:space="preserve"> potrivit planului anual al controalelor, în baza analizei și evaluării în corespundere cu criteriile de risc, iar cel inopinat este un control neinclus în plan, </w:t>
      </w:r>
      <w:r w:rsidR="005203EA" w:rsidRPr="001B5294">
        <w:rPr>
          <w:rFonts w:ascii="Calibri Light" w:eastAsia="Times New Roman" w:hAnsi="Calibri Light" w:cs="Times New Roman"/>
          <w:bCs/>
          <w:sz w:val="24"/>
          <w:szCs w:val="24"/>
          <w:lang w:val="ro-RO" w:eastAsia="ru-RU"/>
        </w:rPr>
        <w:t>efectuat î</w:t>
      </w:r>
      <w:r w:rsidRPr="001B5294">
        <w:rPr>
          <w:rFonts w:ascii="Calibri Light" w:eastAsia="Times New Roman" w:hAnsi="Calibri Light" w:cs="Times New Roman"/>
          <w:bCs/>
          <w:sz w:val="24"/>
          <w:szCs w:val="24"/>
          <w:lang w:val="ro-RO" w:eastAsia="ru-RU"/>
        </w:rPr>
        <w:t>n scopul verificării în temeiul petiției, sesizări</w:t>
      </w:r>
      <w:r w:rsidR="000B7004" w:rsidRPr="001B5294">
        <w:rPr>
          <w:rFonts w:ascii="Calibri Light" w:eastAsia="Times New Roman" w:hAnsi="Calibri Light" w:cs="Times New Roman"/>
          <w:bCs/>
          <w:sz w:val="24"/>
          <w:szCs w:val="24"/>
          <w:lang w:val="ro-RO" w:eastAsia="ru-RU"/>
        </w:rPr>
        <w:t>lor</w:t>
      </w:r>
      <w:r w:rsidRPr="001B5294">
        <w:rPr>
          <w:rFonts w:ascii="Calibri Light" w:eastAsia="Times New Roman" w:hAnsi="Calibri Light" w:cs="Times New Roman"/>
          <w:bCs/>
          <w:sz w:val="24"/>
          <w:szCs w:val="24"/>
          <w:lang w:val="ro-RO" w:eastAsia="ru-RU"/>
        </w:rPr>
        <w:t xml:space="preserve"> organelor de drept</w:t>
      </w:r>
      <w:r w:rsidR="00F84595" w:rsidRPr="001B5294">
        <w:rPr>
          <w:rFonts w:ascii="Calibri Light" w:eastAsia="Times New Roman" w:hAnsi="Calibri Light" w:cs="Times New Roman"/>
          <w:bCs/>
          <w:sz w:val="24"/>
          <w:szCs w:val="24"/>
          <w:lang w:val="ro-RO" w:eastAsia="ru-RU"/>
        </w:rPr>
        <w:t xml:space="preserve"> ș</w:t>
      </w:r>
      <w:r w:rsidRPr="001B5294">
        <w:rPr>
          <w:rFonts w:ascii="Calibri Light" w:eastAsia="Times New Roman" w:hAnsi="Calibri Light" w:cs="Times New Roman"/>
          <w:bCs/>
          <w:sz w:val="24"/>
          <w:szCs w:val="24"/>
          <w:lang w:val="ro-RO" w:eastAsia="ru-RU"/>
        </w:rPr>
        <w:t>.</w:t>
      </w:r>
      <w:r w:rsidR="00F84595" w:rsidRPr="001B5294">
        <w:rPr>
          <w:rFonts w:ascii="Calibri Light" w:eastAsia="Times New Roman" w:hAnsi="Calibri Light" w:cs="Times New Roman"/>
          <w:bCs/>
          <w:sz w:val="24"/>
          <w:szCs w:val="24"/>
          <w:lang w:val="ro-RO" w:eastAsia="ru-RU"/>
        </w:rPr>
        <w:t>a..</w:t>
      </w:r>
      <w:r w:rsidR="00F21476" w:rsidRPr="001B5294">
        <w:rPr>
          <w:rFonts w:ascii="Calibri Light" w:eastAsia="Times New Roman" w:hAnsi="Calibri Light" w:cs="Times New Roman"/>
          <w:bCs/>
          <w:sz w:val="24"/>
          <w:szCs w:val="24"/>
          <w:lang w:val="ro-RO" w:eastAsia="ru-RU"/>
        </w:rPr>
        <w:t xml:space="preserve"> </w:t>
      </w:r>
      <w:r w:rsidR="000B7004" w:rsidRPr="001B5294">
        <w:rPr>
          <w:rFonts w:ascii="Calibri Light" w:eastAsia="Times New Roman" w:hAnsi="Calibri Light" w:cs="Times New Roman"/>
          <w:bCs/>
          <w:sz w:val="24"/>
          <w:szCs w:val="24"/>
          <w:lang w:val="ro-RO" w:eastAsia="ru-RU"/>
        </w:rPr>
        <w:t>P</w:t>
      </w:r>
      <w:r w:rsidRPr="001B5294">
        <w:rPr>
          <w:rFonts w:ascii="Calibri Light" w:eastAsia="Times New Roman" w:hAnsi="Calibri Light" w:cs="Times New Roman"/>
          <w:bCs/>
          <w:sz w:val="24"/>
          <w:szCs w:val="24"/>
          <w:lang w:val="ro-RO" w:eastAsia="ru-RU"/>
        </w:rPr>
        <w:t>rocesul privind realizarea pro</w:t>
      </w:r>
      <w:r w:rsidR="00F21476" w:rsidRPr="001B5294">
        <w:rPr>
          <w:rFonts w:ascii="Calibri Light" w:eastAsia="Times New Roman" w:hAnsi="Calibri Light" w:cs="Times New Roman"/>
          <w:bCs/>
          <w:sz w:val="24"/>
          <w:szCs w:val="24"/>
          <w:lang w:val="ro-RO" w:eastAsia="ru-RU"/>
        </w:rPr>
        <w:t>cedurii de control de către IPM</w:t>
      </w:r>
      <w:r w:rsidR="000B7004" w:rsidRPr="001B5294">
        <w:rPr>
          <w:rFonts w:ascii="Calibri Light" w:eastAsia="Times New Roman" w:hAnsi="Calibri Light" w:cs="Times New Roman"/>
          <w:bCs/>
          <w:sz w:val="24"/>
          <w:szCs w:val="24"/>
          <w:lang w:val="ro-RO" w:eastAsia="ru-RU"/>
        </w:rPr>
        <w:t xml:space="preserve"> este prezentat</w:t>
      </w:r>
      <w:r w:rsidR="00F21476" w:rsidRPr="001B5294">
        <w:rPr>
          <w:rFonts w:ascii="Calibri Light" w:eastAsia="Times New Roman" w:hAnsi="Calibri Light" w:cs="Times New Roman"/>
          <w:bCs/>
          <w:sz w:val="24"/>
          <w:szCs w:val="24"/>
          <w:lang w:val="ro-RO" w:eastAsia="ru-RU"/>
        </w:rPr>
        <w:t xml:space="preserve"> în </w:t>
      </w:r>
      <w:r w:rsidR="008D5E23" w:rsidRPr="001B5294">
        <w:rPr>
          <w:rFonts w:ascii="Calibri Light" w:eastAsia="Times New Roman" w:hAnsi="Calibri Light" w:cs="Times New Roman"/>
          <w:bCs/>
          <w:sz w:val="24"/>
          <w:szCs w:val="24"/>
          <w:lang w:val="ro-RO" w:eastAsia="ru-RU"/>
        </w:rPr>
        <w:t>Anexa nr.5</w:t>
      </w:r>
      <w:r w:rsidR="00F21476" w:rsidRPr="001B5294">
        <w:rPr>
          <w:rFonts w:ascii="Calibri Light" w:eastAsia="Times New Roman" w:hAnsi="Calibri Light" w:cs="Times New Roman"/>
          <w:bCs/>
          <w:sz w:val="24"/>
          <w:szCs w:val="24"/>
          <w:lang w:val="ro-RO" w:eastAsia="ru-RU"/>
        </w:rPr>
        <w:t xml:space="preserve"> </w:t>
      </w:r>
      <w:r w:rsidR="00096710" w:rsidRPr="001B5294">
        <w:rPr>
          <w:rFonts w:ascii="Calibri Light" w:eastAsia="Times New Roman" w:hAnsi="Calibri Light" w:cs="Times New Roman"/>
          <w:bCs/>
          <w:sz w:val="24"/>
          <w:szCs w:val="24"/>
          <w:lang w:val="ro-RO" w:eastAsia="ru-RU"/>
        </w:rPr>
        <w:t>la</w:t>
      </w:r>
      <w:r w:rsidR="00F21476" w:rsidRPr="001B5294">
        <w:rPr>
          <w:rFonts w:ascii="Calibri Light" w:eastAsia="Times New Roman" w:hAnsi="Calibri Light" w:cs="Times New Roman"/>
          <w:bCs/>
          <w:sz w:val="24"/>
          <w:szCs w:val="24"/>
          <w:lang w:val="ro-RO" w:eastAsia="ru-RU"/>
        </w:rPr>
        <w:t xml:space="preserve"> prezentul Raport de audit.</w:t>
      </w:r>
    </w:p>
    <w:p w:rsidR="00D2084F" w:rsidRPr="001B5294" w:rsidRDefault="00D2084F" w:rsidP="00D2084F">
      <w:pPr>
        <w:spacing w:after="0" w:line="276" w:lineRule="auto"/>
        <w:ind w:firstLine="720"/>
        <w:jc w:val="both"/>
        <w:rPr>
          <w:rFonts w:ascii="Calibri Light" w:eastAsia="Times New Roman" w:hAnsi="Calibri Light" w:cs="Times New Roman"/>
          <w:bCs/>
          <w:sz w:val="24"/>
          <w:szCs w:val="24"/>
          <w:lang w:val="ro-RO" w:eastAsia="ru-RU"/>
        </w:rPr>
      </w:pPr>
      <w:r w:rsidRPr="001B5294">
        <w:rPr>
          <w:rFonts w:ascii="Calibri Light" w:eastAsia="Times New Roman" w:hAnsi="Calibri Light" w:cs="Times New Roman"/>
          <w:bCs/>
          <w:sz w:val="24"/>
          <w:szCs w:val="24"/>
          <w:lang w:val="ro-RO" w:eastAsia="ru-RU"/>
        </w:rPr>
        <w:t>A</w:t>
      </w:r>
      <w:r w:rsidR="00402E1E" w:rsidRPr="001B5294">
        <w:rPr>
          <w:rFonts w:ascii="Calibri Light" w:eastAsia="Times New Roman" w:hAnsi="Calibri Light" w:cs="Times New Roman"/>
          <w:bCs/>
          <w:sz w:val="24"/>
          <w:szCs w:val="24"/>
          <w:lang w:val="ro-RO" w:eastAsia="ru-RU"/>
        </w:rPr>
        <w:t>RFC</w:t>
      </w:r>
      <w:r w:rsidRPr="001B5294">
        <w:rPr>
          <w:rFonts w:ascii="Calibri Light" w:eastAsia="Times New Roman" w:hAnsi="Calibri Light" w:cs="Times New Roman"/>
          <w:bCs/>
          <w:sz w:val="24"/>
          <w:szCs w:val="24"/>
          <w:lang w:val="ro-RO" w:eastAsia="ru-RU"/>
        </w:rPr>
        <w:t xml:space="preserve"> reprezintă </w:t>
      </w:r>
      <w:r w:rsidR="00812705" w:rsidRPr="001B5294">
        <w:rPr>
          <w:rFonts w:ascii="Calibri Light" w:eastAsia="Times New Roman" w:hAnsi="Calibri Light" w:cs="Times New Roman"/>
          <w:bCs/>
          <w:sz w:val="24"/>
          <w:szCs w:val="24"/>
          <w:lang w:val="ro-RO" w:eastAsia="ru-RU"/>
        </w:rPr>
        <w:t>autoritatea administrativă centrală</w:t>
      </w:r>
      <w:r w:rsidRPr="001B5294">
        <w:rPr>
          <w:rFonts w:ascii="Calibri Light" w:eastAsia="Times New Roman" w:hAnsi="Calibri Light" w:cs="Times New Roman"/>
          <w:bCs/>
          <w:sz w:val="24"/>
          <w:szCs w:val="24"/>
          <w:lang w:val="ro-RO" w:eastAsia="ru-RU"/>
        </w:rPr>
        <w:t xml:space="preserve">, din subordinea Guvernului, care realizează politica statului în domeniul relațiilor funciare, cadastrului, geodeziei, cartografiei, </w:t>
      </w:r>
      <w:proofErr w:type="spellStart"/>
      <w:r w:rsidRPr="001B5294">
        <w:rPr>
          <w:rFonts w:ascii="Calibri Light" w:eastAsia="Times New Roman" w:hAnsi="Calibri Light" w:cs="Times New Roman"/>
          <w:bCs/>
          <w:sz w:val="24"/>
          <w:szCs w:val="24"/>
          <w:lang w:val="ro-RO" w:eastAsia="ru-RU"/>
        </w:rPr>
        <w:t>geoinformaticii</w:t>
      </w:r>
      <w:proofErr w:type="spellEnd"/>
      <w:r w:rsidRPr="001B5294">
        <w:rPr>
          <w:rFonts w:ascii="Calibri Light" w:eastAsia="Times New Roman" w:hAnsi="Calibri Light" w:cs="Times New Roman"/>
          <w:bCs/>
          <w:sz w:val="24"/>
          <w:szCs w:val="24"/>
          <w:lang w:val="ro-RO" w:eastAsia="ru-RU"/>
        </w:rPr>
        <w:t>.</w:t>
      </w:r>
    </w:p>
    <w:p w:rsidR="000F2A41" w:rsidRPr="001B5294" w:rsidRDefault="00D2084F" w:rsidP="00D2084F">
      <w:pPr>
        <w:spacing w:after="0" w:line="276" w:lineRule="auto"/>
        <w:ind w:firstLine="720"/>
        <w:jc w:val="both"/>
        <w:rPr>
          <w:rFonts w:ascii="Calibri Light" w:eastAsia="Times New Roman" w:hAnsi="Calibri Light" w:cs="Times New Roman"/>
          <w:bCs/>
          <w:sz w:val="24"/>
          <w:szCs w:val="24"/>
          <w:lang w:val="ro-RO" w:eastAsia="ru-RU"/>
        </w:rPr>
      </w:pPr>
      <w:r w:rsidRPr="001B5294">
        <w:rPr>
          <w:rFonts w:ascii="Calibri Light" w:eastAsia="Times New Roman" w:hAnsi="Calibri Light" w:cs="Times New Roman"/>
          <w:bCs/>
          <w:sz w:val="24"/>
          <w:szCs w:val="24"/>
          <w:lang w:val="ro-RO" w:eastAsia="ru-RU"/>
        </w:rPr>
        <w:t>A</w:t>
      </w:r>
      <w:r w:rsidR="00402E1E" w:rsidRPr="001B5294">
        <w:rPr>
          <w:rFonts w:ascii="Calibri Light" w:eastAsia="Times New Roman" w:hAnsi="Calibri Light" w:cs="Times New Roman"/>
          <w:bCs/>
          <w:sz w:val="24"/>
          <w:szCs w:val="24"/>
          <w:lang w:val="ro-RO" w:eastAsia="ru-RU"/>
        </w:rPr>
        <w:t>RFC</w:t>
      </w:r>
      <w:r w:rsidRPr="001B5294">
        <w:rPr>
          <w:rFonts w:ascii="Calibri Light" w:eastAsia="Times New Roman" w:hAnsi="Calibri Light" w:cs="Times New Roman"/>
          <w:bCs/>
          <w:sz w:val="24"/>
          <w:szCs w:val="24"/>
          <w:lang w:val="ro-RO" w:eastAsia="ru-RU"/>
        </w:rPr>
        <w:t xml:space="preserve"> organizează și efectuează lucrările de stabilire pe teren a hotarelor U</w:t>
      </w:r>
      <w:r w:rsidR="008E4E33" w:rsidRPr="001B5294">
        <w:rPr>
          <w:rFonts w:ascii="Calibri Light" w:eastAsia="Times New Roman" w:hAnsi="Calibri Light" w:cs="Times New Roman"/>
          <w:bCs/>
          <w:sz w:val="24"/>
          <w:szCs w:val="24"/>
          <w:lang w:val="ro-RO" w:eastAsia="ru-RU"/>
        </w:rPr>
        <w:t>AT</w:t>
      </w:r>
      <w:r w:rsidRPr="001B5294">
        <w:rPr>
          <w:rFonts w:ascii="Calibri Light" w:eastAsia="Times New Roman" w:hAnsi="Calibri Light" w:cs="Times New Roman"/>
          <w:bCs/>
          <w:sz w:val="24"/>
          <w:szCs w:val="24"/>
          <w:lang w:val="ro-RO" w:eastAsia="ru-RU"/>
        </w:rPr>
        <w:t xml:space="preserve"> și a hotarelor intravilanului localităților. Oficiile cadastrale teritoriale (</w:t>
      </w:r>
      <w:r w:rsidR="000B7004" w:rsidRPr="001B5294">
        <w:rPr>
          <w:rFonts w:ascii="Calibri Light" w:eastAsia="Times New Roman" w:hAnsi="Calibri Light" w:cs="Times New Roman"/>
          <w:bCs/>
          <w:sz w:val="24"/>
          <w:szCs w:val="24"/>
          <w:lang w:val="ro-RO" w:eastAsia="ru-RU"/>
        </w:rPr>
        <w:t xml:space="preserve">întreprinderi de stat </w:t>
      </w:r>
      <w:r w:rsidRPr="001B5294">
        <w:rPr>
          <w:rFonts w:ascii="Calibri Light" w:eastAsia="Times New Roman" w:hAnsi="Calibri Light" w:cs="Times New Roman"/>
          <w:bCs/>
          <w:sz w:val="24"/>
          <w:szCs w:val="24"/>
          <w:lang w:val="ro-RO" w:eastAsia="ru-RU"/>
        </w:rPr>
        <w:t xml:space="preserve">sau private) dispun de ingineri cadastrali, certificați la Agenție, </w:t>
      </w:r>
      <w:r w:rsidR="000B7004" w:rsidRPr="001B5294">
        <w:rPr>
          <w:rFonts w:ascii="Calibri Light" w:eastAsia="Times New Roman" w:hAnsi="Calibri Light" w:cs="Times New Roman"/>
          <w:bCs/>
          <w:sz w:val="24"/>
          <w:szCs w:val="24"/>
          <w:lang w:val="ro-RO" w:eastAsia="ru-RU"/>
        </w:rPr>
        <w:t xml:space="preserve">și </w:t>
      </w:r>
      <w:r w:rsidRPr="001B5294">
        <w:rPr>
          <w:rFonts w:ascii="Calibri Light" w:eastAsia="Times New Roman" w:hAnsi="Calibri Light" w:cs="Times New Roman"/>
          <w:bCs/>
          <w:sz w:val="24"/>
          <w:szCs w:val="24"/>
          <w:lang w:val="ro-RO" w:eastAsia="ru-RU"/>
        </w:rPr>
        <w:t xml:space="preserve">efectuează lucrările de formare a bunurilor imobile. </w:t>
      </w:r>
    </w:p>
    <w:p w:rsidR="000F2A41" w:rsidRPr="001B5294" w:rsidRDefault="000F2A41" w:rsidP="004C0CAC">
      <w:pPr>
        <w:pStyle w:val="Heading1"/>
        <w:rPr>
          <w:lang w:val="ro-RO"/>
        </w:rPr>
      </w:pPr>
      <w:bookmarkStart w:id="5" w:name="_Toc4666715"/>
      <w:bookmarkStart w:id="6" w:name="_Toc59023516"/>
      <w:bookmarkStart w:id="7" w:name="_Toc91774292"/>
      <w:r w:rsidRPr="001B5294">
        <w:rPr>
          <w:lang w:val="ro-RO"/>
        </w:rPr>
        <w:t>III. SFERA ȘI ABORDAREA AUDITULUI</w:t>
      </w:r>
      <w:bookmarkEnd w:id="5"/>
      <w:bookmarkEnd w:id="6"/>
      <w:bookmarkEnd w:id="7"/>
    </w:p>
    <w:p w:rsidR="000F2A41" w:rsidRPr="001B5294" w:rsidRDefault="000F2A41" w:rsidP="001B5294">
      <w:pPr>
        <w:pStyle w:val="Heading2"/>
        <w:rPr>
          <w:lang w:val="ro-RO"/>
        </w:rPr>
      </w:pPr>
      <w:bookmarkStart w:id="8" w:name="_Toc59023517"/>
      <w:bookmarkStart w:id="9" w:name="_Toc91774293"/>
      <w:r w:rsidRPr="001B5294">
        <w:rPr>
          <w:lang w:val="ro-RO"/>
        </w:rPr>
        <w:t>3.1.</w:t>
      </w:r>
      <w:r w:rsidR="00044133" w:rsidRPr="001B5294">
        <w:rPr>
          <w:lang w:val="ro-RO"/>
        </w:rPr>
        <w:t xml:space="preserve"> </w:t>
      </w:r>
      <w:r w:rsidRPr="001B5294">
        <w:rPr>
          <w:lang w:val="ro-RO"/>
        </w:rPr>
        <w:t xml:space="preserve">Mandatul </w:t>
      </w:r>
      <w:r w:rsidRPr="001B5294">
        <w:t>legal</w:t>
      </w:r>
      <w:r w:rsidRPr="001B5294">
        <w:rPr>
          <w:lang w:val="ro-RO"/>
        </w:rPr>
        <w:t xml:space="preserve"> și scopul auditului</w:t>
      </w:r>
      <w:bookmarkEnd w:id="8"/>
      <w:bookmarkEnd w:id="9"/>
    </w:p>
    <w:p w:rsidR="000F2A41" w:rsidRPr="001B5294" w:rsidRDefault="000F2A41" w:rsidP="008A58CB">
      <w:pPr>
        <w:tabs>
          <w:tab w:val="left" w:pos="720"/>
          <w:tab w:val="left" w:pos="900"/>
        </w:tabs>
        <w:spacing w:after="0" w:line="276" w:lineRule="auto"/>
        <w:ind w:firstLine="720"/>
        <w:jc w:val="both"/>
        <w:rPr>
          <w:rFonts w:ascii="Calibri Light" w:eastAsia="Times New Roman" w:hAnsi="Calibri Light" w:cs="Times New Roman"/>
          <w:sz w:val="24"/>
          <w:szCs w:val="24"/>
          <w:lang w:val="ro-RO" w:eastAsia="ru-RU"/>
        </w:rPr>
      </w:pPr>
      <w:r w:rsidRPr="001B5294">
        <w:rPr>
          <w:rFonts w:ascii="Calibri Light" w:eastAsia="Times New Roman" w:hAnsi="Calibri Light" w:cs="Times New Roman"/>
          <w:sz w:val="24"/>
          <w:szCs w:val="24"/>
          <w:lang w:val="ro-RO" w:eastAsia="ru-RU"/>
        </w:rPr>
        <w:t xml:space="preserve">Misiunea de audit asupra conformității </w:t>
      </w:r>
      <w:r w:rsidR="008A58CB" w:rsidRPr="001B5294">
        <w:rPr>
          <w:rFonts w:ascii="Calibri Light" w:eastAsia="Times New Roman" w:hAnsi="Calibri Light" w:cs="Times New Roman"/>
          <w:bCs/>
          <w:iCs/>
          <w:sz w:val="24"/>
          <w:szCs w:val="24"/>
          <w:lang w:val="ro-RO" w:eastAsia="ru-RU"/>
        </w:rPr>
        <w:t>administrării și gestionării corpurilor de apă de suprafață, zonelor de protecție, terenului fondului apelor și construcțiilor hidrotehnice aferente acestora</w:t>
      </w:r>
      <w:r w:rsidR="008A58CB" w:rsidRPr="001B5294">
        <w:rPr>
          <w:rFonts w:ascii="Calibri Light" w:eastAsia="Times New Roman" w:hAnsi="Calibri Light" w:cs="Times New Roman"/>
          <w:sz w:val="24"/>
          <w:szCs w:val="24"/>
          <w:lang w:val="ro-RO" w:eastAsia="ru-RU"/>
        </w:rPr>
        <w:t xml:space="preserve"> </w:t>
      </w:r>
      <w:r w:rsidRPr="001B5294">
        <w:rPr>
          <w:rFonts w:ascii="Calibri Light" w:eastAsia="Times New Roman" w:hAnsi="Calibri Light" w:cs="Times New Roman"/>
          <w:sz w:val="24"/>
          <w:szCs w:val="24"/>
          <w:lang w:val="ro-RO" w:eastAsia="ru-RU"/>
        </w:rPr>
        <w:t xml:space="preserve">a demarat în baza </w:t>
      </w:r>
      <w:r w:rsidRPr="001B5294">
        <w:rPr>
          <w:rFonts w:ascii="Calibri Light" w:eastAsia="Times New Roman" w:hAnsi="Calibri Light" w:cs="Times New Roman"/>
          <w:sz w:val="24"/>
          <w:szCs w:val="24"/>
          <w:lang w:val="ro-RO" w:eastAsia="ro-RO"/>
        </w:rPr>
        <w:t>Dispoziției nr.</w:t>
      </w:r>
      <w:r w:rsidR="008A58CB" w:rsidRPr="001B5294">
        <w:rPr>
          <w:rFonts w:asciiTheme="majorHAnsi" w:eastAsia="Times New Roman" w:hAnsiTheme="majorHAnsi" w:cs="Times New Roman"/>
          <w:sz w:val="24"/>
          <w:szCs w:val="24"/>
          <w:lang w:val="ro-RO" w:eastAsia="ru-RU"/>
        </w:rPr>
        <w:t xml:space="preserve"> </w:t>
      </w:r>
      <w:r w:rsidR="008A58CB" w:rsidRPr="001B5294">
        <w:rPr>
          <w:rFonts w:ascii="Calibri Light" w:eastAsia="Times New Roman" w:hAnsi="Calibri Light" w:cs="Times New Roman"/>
          <w:sz w:val="24"/>
          <w:szCs w:val="24"/>
          <w:lang w:val="ro-RO" w:eastAsia="ro-RO"/>
        </w:rPr>
        <w:t>26 din 09.07.2021</w:t>
      </w:r>
      <w:r w:rsidRPr="001B5294">
        <w:rPr>
          <w:rFonts w:ascii="Calibri Light" w:eastAsia="Times New Roman" w:hAnsi="Calibri Light" w:cs="Times New Roman"/>
          <w:sz w:val="24"/>
          <w:szCs w:val="24"/>
          <w:lang w:val="ro-RO" w:eastAsia="ro-RO"/>
        </w:rPr>
        <w:t xml:space="preserve"> și s-a </w:t>
      </w:r>
      <w:r w:rsidRPr="001B5294">
        <w:rPr>
          <w:rFonts w:ascii="Calibri Light" w:eastAsia="Times New Roman" w:hAnsi="Calibri Light" w:cs="Times New Roman"/>
          <w:sz w:val="24"/>
          <w:szCs w:val="24"/>
          <w:lang w:val="ro-RO" w:eastAsia="ru-RU"/>
        </w:rPr>
        <w:t xml:space="preserve">desfășurat </w:t>
      </w:r>
      <w:r w:rsidRPr="001B5294">
        <w:rPr>
          <w:rFonts w:ascii="Calibri Light" w:eastAsia="Times New Roman" w:hAnsi="Calibri Light" w:cs="Times New Roman"/>
          <w:sz w:val="24"/>
          <w:szCs w:val="24"/>
          <w:lang w:val="ro-RO" w:eastAsia="ro-RO"/>
        </w:rPr>
        <w:t>conform prevederilor Legii privind organizarea și funcționarea Curții de Conturi</w:t>
      </w:r>
      <w:r w:rsidR="000B7004" w:rsidRPr="001B5294">
        <w:rPr>
          <w:rFonts w:ascii="Calibri Light" w:eastAsia="Times New Roman" w:hAnsi="Calibri Light" w:cs="Times New Roman"/>
          <w:sz w:val="24"/>
          <w:szCs w:val="24"/>
          <w:lang w:val="ro-RO" w:eastAsia="ro-RO"/>
        </w:rPr>
        <w:t xml:space="preserve"> a Republicii Moldova</w:t>
      </w:r>
      <w:r w:rsidRPr="001B5294">
        <w:rPr>
          <w:rFonts w:ascii="Calibri Light" w:eastAsia="Times New Roman" w:hAnsi="Calibri Light" w:cs="Times New Roman"/>
          <w:sz w:val="24"/>
          <w:szCs w:val="24"/>
          <w:vertAlign w:val="superscript"/>
          <w:lang w:val="ro-RO" w:eastAsia="ro-RO"/>
        </w:rPr>
        <w:footnoteReference w:id="33"/>
      </w:r>
      <w:r w:rsidRPr="001B5294">
        <w:rPr>
          <w:rFonts w:ascii="Calibri Light" w:eastAsia="Times New Roman" w:hAnsi="Calibri Light" w:cs="Times New Roman"/>
          <w:sz w:val="24"/>
          <w:szCs w:val="24"/>
          <w:lang w:val="ro-RO" w:eastAsia="ro-RO"/>
        </w:rPr>
        <w:t xml:space="preserve">. </w:t>
      </w:r>
    </w:p>
    <w:p w:rsidR="008A58CB" w:rsidRPr="001B5294" w:rsidRDefault="000F2A41" w:rsidP="008A58CB">
      <w:pPr>
        <w:tabs>
          <w:tab w:val="left" w:pos="720"/>
          <w:tab w:val="left" w:pos="900"/>
        </w:tabs>
        <w:spacing w:after="0" w:line="276" w:lineRule="auto"/>
        <w:ind w:firstLine="720"/>
        <w:jc w:val="both"/>
        <w:rPr>
          <w:rFonts w:ascii="Calibri Light" w:eastAsia="Calibri" w:hAnsi="Calibri Light" w:cs="Times New Roman"/>
          <w:sz w:val="24"/>
          <w:szCs w:val="24"/>
          <w:lang w:val="ro-RO"/>
        </w:rPr>
      </w:pPr>
      <w:r w:rsidRPr="001B5294">
        <w:rPr>
          <w:rFonts w:ascii="Calibri Light" w:eastAsia="Calibri" w:hAnsi="Calibri Light" w:cs="Times New Roman"/>
          <w:i/>
          <w:sz w:val="24"/>
          <w:szCs w:val="24"/>
          <w:lang w:val="ro-RO"/>
        </w:rPr>
        <w:t>Scopul auditului</w:t>
      </w:r>
      <w:r w:rsidR="008A58CB" w:rsidRPr="001B5294">
        <w:rPr>
          <w:rFonts w:ascii="Calibri Light" w:eastAsia="Calibri" w:hAnsi="Calibri Light" w:cs="Times New Roman"/>
          <w:sz w:val="24"/>
          <w:szCs w:val="24"/>
          <w:lang w:val="ro-RO"/>
        </w:rPr>
        <w:t xml:space="preserve"> a constat în </w:t>
      </w:r>
      <w:r w:rsidR="00307B14" w:rsidRPr="001B5294">
        <w:rPr>
          <w:rFonts w:ascii="Calibri Light" w:eastAsia="Calibri" w:hAnsi="Calibri Light" w:cs="Times New Roman"/>
          <w:sz w:val="24"/>
          <w:szCs w:val="24"/>
          <w:lang w:val="ro-RO"/>
        </w:rPr>
        <w:t xml:space="preserve">evaluarea conformității administrării și gestionării corpurilor de apă de suprafață, </w:t>
      </w:r>
      <w:r w:rsidR="00307B14" w:rsidRPr="001B5294">
        <w:rPr>
          <w:rFonts w:ascii="Calibri Light" w:eastAsia="Calibri" w:hAnsi="Calibri Light" w:cs="Times New Roman"/>
          <w:bCs/>
          <w:iCs/>
          <w:sz w:val="24"/>
          <w:szCs w:val="24"/>
          <w:lang w:val="ro-RO"/>
        </w:rPr>
        <w:t>zonelor de protecție, terenului fondului apelor și construcțiilor hidrotehnice aferente acestora</w:t>
      </w:r>
      <w:r w:rsidR="00307B14" w:rsidRPr="001B5294">
        <w:rPr>
          <w:rFonts w:ascii="Calibri Light" w:eastAsia="Calibri" w:hAnsi="Calibri Light" w:cs="Times New Roman"/>
          <w:sz w:val="24"/>
          <w:szCs w:val="24"/>
          <w:lang w:val="ro-RO"/>
        </w:rPr>
        <w:t>, în raport cu prevederile cadrului regulator din domeniu</w:t>
      </w:r>
      <w:r w:rsidR="008A58CB" w:rsidRPr="001B5294">
        <w:rPr>
          <w:rFonts w:ascii="Calibri Light" w:eastAsia="Calibri" w:hAnsi="Calibri Light" w:cs="Times New Roman"/>
          <w:sz w:val="24"/>
          <w:szCs w:val="24"/>
          <w:lang w:val="ro-RO"/>
        </w:rPr>
        <w:t>.</w:t>
      </w:r>
    </w:p>
    <w:p w:rsidR="000F2A41" w:rsidRPr="001B5294" w:rsidRDefault="000F2A41" w:rsidP="008A58CB">
      <w:pPr>
        <w:tabs>
          <w:tab w:val="left" w:pos="720"/>
          <w:tab w:val="left" w:pos="900"/>
        </w:tabs>
        <w:spacing w:after="0" w:line="276" w:lineRule="auto"/>
        <w:ind w:firstLine="720"/>
        <w:jc w:val="both"/>
        <w:rPr>
          <w:rFonts w:asciiTheme="majorHAnsi" w:hAnsiTheme="majorHAnsi" w:cstheme="majorHAnsi"/>
          <w:bCs/>
          <w:iCs/>
          <w:sz w:val="24"/>
          <w:szCs w:val="24"/>
          <w:lang w:val="ro-RO"/>
        </w:rPr>
      </w:pPr>
      <w:r w:rsidRPr="001B5294">
        <w:rPr>
          <w:rFonts w:asciiTheme="majorHAnsi" w:hAnsiTheme="majorHAnsi" w:cstheme="majorHAnsi"/>
          <w:bCs/>
          <w:iCs/>
          <w:sz w:val="24"/>
          <w:szCs w:val="24"/>
          <w:lang w:val="ro-RO"/>
        </w:rPr>
        <w:t xml:space="preserve">Pentru atingerea </w:t>
      </w:r>
      <w:r w:rsidR="00765957" w:rsidRPr="001B5294">
        <w:rPr>
          <w:rFonts w:asciiTheme="majorHAnsi" w:hAnsiTheme="majorHAnsi" w:cstheme="majorHAnsi"/>
          <w:bCs/>
          <w:iCs/>
          <w:sz w:val="24"/>
          <w:szCs w:val="24"/>
          <w:lang w:val="ro-RO"/>
        </w:rPr>
        <w:t>scopului propus</w:t>
      </w:r>
      <w:r w:rsidRPr="001B5294">
        <w:rPr>
          <w:rFonts w:asciiTheme="majorHAnsi" w:hAnsiTheme="majorHAnsi" w:cstheme="majorHAnsi"/>
          <w:bCs/>
          <w:iCs/>
          <w:sz w:val="24"/>
          <w:szCs w:val="24"/>
          <w:lang w:val="ro-RO"/>
        </w:rPr>
        <w:t xml:space="preserve"> </w:t>
      </w:r>
      <w:r w:rsidR="00765957" w:rsidRPr="001B5294">
        <w:rPr>
          <w:rFonts w:asciiTheme="majorHAnsi" w:hAnsiTheme="majorHAnsi" w:cstheme="majorHAnsi"/>
          <w:bCs/>
          <w:iCs/>
          <w:sz w:val="24"/>
          <w:szCs w:val="24"/>
          <w:lang w:val="ro-RO"/>
        </w:rPr>
        <w:t xml:space="preserve">și reieșind din riscurile identificate, </w:t>
      </w:r>
      <w:r w:rsidRPr="001B5294">
        <w:rPr>
          <w:rFonts w:asciiTheme="majorHAnsi" w:hAnsiTheme="majorHAnsi" w:cstheme="majorHAnsi"/>
          <w:bCs/>
          <w:iCs/>
          <w:sz w:val="24"/>
          <w:szCs w:val="24"/>
          <w:lang w:val="ro-RO"/>
        </w:rPr>
        <w:t xml:space="preserve">au fost determinate următoarele </w:t>
      </w:r>
      <w:r w:rsidR="00096710" w:rsidRPr="001B5294">
        <w:rPr>
          <w:rFonts w:asciiTheme="majorHAnsi" w:hAnsiTheme="majorHAnsi" w:cstheme="majorHAnsi"/>
          <w:b/>
          <w:bCs/>
          <w:iCs/>
          <w:sz w:val="24"/>
          <w:szCs w:val="24"/>
          <w:lang w:val="ro-RO"/>
        </w:rPr>
        <w:t>obiective specifice</w:t>
      </w:r>
      <w:r w:rsidRPr="001B5294">
        <w:rPr>
          <w:rFonts w:asciiTheme="majorHAnsi" w:hAnsiTheme="majorHAnsi" w:cstheme="majorHAnsi"/>
          <w:bCs/>
          <w:iCs/>
          <w:sz w:val="24"/>
          <w:szCs w:val="24"/>
          <w:lang w:val="ro-RO"/>
        </w:rPr>
        <w:t xml:space="preserve"> </w:t>
      </w:r>
      <w:r w:rsidR="00096710" w:rsidRPr="001B5294">
        <w:rPr>
          <w:rFonts w:asciiTheme="majorHAnsi" w:hAnsiTheme="majorHAnsi" w:cstheme="majorHAnsi"/>
          <w:b/>
          <w:bCs/>
          <w:iCs/>
          <w:sz w:val="24"/>
          <w:szCs w:val="24"/>
          <w:lang w:val="ro-RO"/>
        </w:rPr>
        <w:t>de audit</w:t>
      </w:r>
      <w:r w:rsidRPr="001B5294">
        <w:rPr>
          <w:rFonts w:asciiTheme="majorHAnsi" w:hAnsiTheme="majorHAnsi" w:cstheme="majorHAnsi"/>
          <w:bCs/>
          <w:iCs/>
          <w:sz w:val="24"/>
          <w:szCs w:val="24"/>
          <w:lang w:val="ro-RO"/>
        </w:rPr>
        <w:t>:</w:t>
      </w:r>
    </w:p>
    <w:p w:rsidR="008A58CB" w:rsidRPr="001B5294" w:rsidRDefault="00096710" w:rsidP="008A58CB">
      <w:pPr>
        <w:pStyle w:val="ListParagraph"/>
        <w:numPr>
          <w:ilvl w:val="0"/>
          <w:numId w:val="3"/>
        </w:numPr>
        <w:spacing w:after="0" w:line="276" w:lineRule="auto"/>
        <w:ind w:left="0" w:firstLine="360"/>
        <w:jc w:val="both"/>
        <w:rPr>
          <w:rFonts w:ascii="Calibri Light" w:eastAsia="Times New Roman" w:hAnsi="Calibri Light" w:cs="Times New Roman"/>
          <w:sz w:val="24"/>
          <w:szCs w:val="24"/>
          <w:lang w:val="ro-RO" w:eastAsia="ru-RU"/>
        </w:rPr>
      </w:pPr>
      <w:r w:rsidRPr="001B5294">
        <w:rPr>
          <w:rFonts w:ascii="Calibri Light" w:eastAsia="Times New Roman" w:hAnsi="Calibri Light" w:cs="Times New Roman"/>
          <w:sz w:val="24"/>
          <w:szCs w:val="24"/>
          <w:lang w:val="ro-RO" w:eastAsia="ru-RU"/>
        </w:rPr>
        <w:t>Asigurarea că înregistrarea</w:t>
      </w:r>
      <w:r w:rsidR="008A58CB" w:rsidRPr="001B5294">
        <w:rPr>
          <w:rFonts w:ascii="Calibri Light" w:eastAsia="Times New Roman" w:hAnsi="Calibri Light" w:cs="Times New Roman"/>
          <w:sz w:val="24"/>
          <w:szCs w:val="24"/>
          <w:lang w:val="ro-RO" w:eastAsia="ru-RU"/>
        </w:rPr>
        <w:t xml:space="preserve"> și evidența corpurilor de apă de suprafață, </w:t>
      </w:r>
      <w:r w:rsidR="008A58CB" w:rsidRPr="001B5294">
        <w:rPr>
          <w:rFonts w:ascii="Calibri Light" w:eastAsia="Times New Roman" w:hAnsi="Calibri Light" w:cs="Times New Roman"/>
          <w:bCs/>
          <w:iCs/>
          <w:sz w:val="24"/>
          <w:szCs w:val="24"/>
          <w:lang w:val="ro-RO" w:eastAsia="ru-RU"/>
        </w:rPr>
        <w:t>zonelor de protecție, terenului fondului apelor și construcțiilor hidrotehnice aferente acestora</w:t>
      </w:r>
      <w:r w:rsidR="008A58CB" w:rsidRPr="001B5294">
        <w:rPr>
          <w:rFonts w:ascii="Calibri Light" w:eastAsia="Times New Roman" w:hAnsi="Calibri Light" w:cs="Times New Roman"/>
          <w:sz w:val="24"/>
          <w:szCs w:val="24"/>
          <w:lang w:val="ro-RO" w:eastAsia="ru-RU"/>
        </w:rPr>
        <w:t xml:space="preserve"> </w:t>
      </w:r>
      <w:r w:rsidR="00CF0B23" w:rsidRPr="001B5294">
        <w:rPr>
          <w:rFonts w:ascii="Calibri Light" w:eastAsia="Times New Roman" w:hAnsi="Calibri Light" w:cs="Times New Roman"/>
          <w:sz w:val="24"/>
          <w:szCs w:val="24"/>
          <w:lang w:val="ro-RO" w:eastAsia="ru-RU"/>
        </w:rPr>
        <w:t>sunt</w:t>
      </w:r>
      <w:r w:rsidR="008A58CB" w:rsidRPr="001B5294">
        <w:rPr>
          <w:rFonts w:ascii="Calibri Light" w:eastAsia="Times New Roman" w:hAnsi="Calibri Light" w:cs="Times New Roman"/>
          <w:sz w:val="24"/>
          <w:szCs w:val="24"/>
          <w:lang w:val="ro-RO" w:eastAsia="ru-RU"/>
        </w:rPr>
        <w:t xml:space="preserve"> conform</w:t>
      </w:r>
      <w:r w:rsidR="00CF0B23" w:rsidRPr="001B5294">
        <w:rPr>
          <w:rFonts w:ascii="Calibri Light" w:eastAsia="Times New Roman" w:hAnsi="Calibri Light" w:cs="Times New Roman"/>
          <w:sz w:val="24"/>
          <w:szCs w:val="24"/>
          <w:lang w:val="ro-RO" w:eastAsia="ru-RU"/>
        </w:rPr>
        <w:t>e</w:t>
      </w:r>
      <w:r w:rsidR="008A58CB" w:rsidRPr="001B5294">
        <w:rPr>
          <w:rFonts w:ascii="Calibri Light" w:eastAsia="Times New Roman" w:hAnsi="Calibri Light" w:cs="Times New Roman"/>
          <w:sz w:val="24"/>
          <w:szCs w:val="24"/>
          <w:lang w:val="ro-RO" w:eastAsia="ru-RU"/>
        </w:rPr>
        <w:t xml:space="preserve"> normelor regulamentare</w:t>
      </w:r>
      <w:r w:rsidR="00CF0B23" w:rsidRPr="001B5294">
        <w:rPr>
          <w:rFonts w:ascii="Calibri Light" w:eastAsia="Times New Roman" w:hAnsi="Calibri Light" w:cs="Times New Roman"/>
          <w:sz w:val="24"/>
          <w:szCs w:val="24"/>
          <w:lang w:val="ro-RO" w:eastAsia="ru-RU"/>
        </w:rPr>
        <w:t>.</w:t>
      </w:r>
    </w:p>
    <w:p w:rsidR="008A58CB" w:rsidRPr="001B5294" w:rsidRDefault="008A58CB" w:rsidP="006E5708">
      <w:pPr>
        <w:pStyle w:val="ListParagraph"/>
        <w:numPr>
          <w:ilvl w:val="0"/>
          <w:numId w:val="3"/>
        </w:numPr>
        <w:ind w:left="0" w:firstLine="360"/>
        <w:jc w:val="both"/>
        <w:rPr>
          <w:rFonts w:ascii="Calibri Light" w:eastAsia="Times New Roman" w:hAnsi="Calibri Light" w:cs="Times New Roman"/>
          <w:sz w:val="24"/>
          <w:szCs w:val="24"/>
          <w:lang w:val="ro-RO" w:eastAsia="ru-RU"/>
        </w:rPr>
      </w:pPr>
      <w:r w:rsidRPr="001B5294">
        <w:rPr>
          <w:rFonts w:ascii="Calibri Light" w:eastAsia="Times New Roman" w:hAnsi="Calibri Light" w:cs="Times New Roman"/>
          <w:sz w:val="24"/>
          <w:szCs w:val="24"/>
          <w:lang w:val="ro-RO" w:eastAsia="ru-RU"/>
        </w:rPr>
        <w:t>Corectitudinea organiz</w:t>
      </w:r>
      <w:r w:rsidR="007444E9" w:rsidRPr="001B5294">
        <w:rPr>
          <w:rFonts w:ascii="Calibri Light" w:eastAsia="Times New Roman" w:hAnsi="Calibri Light" w:cs="Times New Roman"/>
          <w:sz w:val="24"/>
          <w:szCs w:val="24"/>
          <w:lang w:val="ro-RO" w:eastAsia="ru-RU"/>
        </w:rPr>
        <w:t>ării</w:t>
      </w:r>
      <w:r w:rsidRPr="001B5294">
        <w:rPr>
          <w:rFonts w:ascii="Calibri Light" w:eastAsia="Times New Roman" w:hAnsi="Calibri Light" w:cs="Times New Roman"/>
          <w:sz w:val="24"/>
          <w:szCs w:val="24"/>
          <w:lang w:val="ro-RO" w:eastAsia="ru-RU"/>
        </w:rPr>
        <w:t xml:space="preserve"> și desfășur</w:t>
      </w:r>
      <w:r w:rsidR="007444E9" w:rsidRPr="001B5294">
        <w:rPr>
          <w:rFonts w:ascii="Calibri Light" w:eastAsia="Times New Roman" w:hAnsi="Calibri Light" w:cs="Times New Roman"/>
          <w:sz w:val="24"/>
          <w:szCs w:val="24"/>
          <w:lang w:val="ro-RO" w:eastAsia="ru-RU"/>
        </w:rPr>
        <w:t>ării</w:t>
      </w:r>
      <w:r w:rsidRPr="001B5294">
        <w:rPr>
          <w:rFonts w:ascii="Calibri Light" w:eastAsia="Times New Roman" w:hAnsi="Calibri Light" w:cs="Times New Roman"/>
          <w:sz w:val="24"/>
          <w:szCs w:val="24"/>
          <w:lang w:val="ro-RO" w:eastAsia="ru-RU"/>
        </w:rPr>
        <w:t xml:space="preserve"> procedurii de dare în arendă a corpurilor de apă de suprafață, </w:t>
      </w:r>
      <w:r w:rsidR="006E5708" w:rsidRPr="001B5294">
        <w:rPr>
          <w:rFonts w:ascii="Calibri Light" w:eastAsia="Times New Roman" w:hAnsi="Calibri Light" w:cs="Times New Roman"/>
          <w:sz w:val="24"/>
          <w:szCs w:val="24"/>
          <w:lang w:val="ro-RO" w:eastAsia="ru-RU"/>
        </w:rPr>
        <w:t>zonelor de protecție, terenului fondului apelor și construcțiilor hidrotehnice aferente acestora, în raport cu actele normative în vigoare.</w:t>
      </w:r>
    </w:p>
    <w:p w:rsidR="008A58CB" w:rsidRPr="001B5294" w:rsidRDefault="008A58CB" w:rsidP="008A58CB">
      <w:pPr>
        <w:pStyle w:val="ListParagraph"/>
        <w:numPr>
          <w:ilvl w:val="0"/>
          <w:numId w:val="3"/>
        </w:numPr>
        <w:spacing w:after="0" w:line="276" w:lineRule="auto"/>
        <w:ind w:left="0" w:firstLine="360"/>
        <w:jc w:val="both"/>
        <w:rPr>
          <w:rFonts w:ascii="Calibri Light" w:eastAsia="Times New Roman" w:hAnsi="Calibri Light" w:cs="Times New Roman"/>
          <w:sz w:val="24"/>
          <w:szCs w:val="24"/>
          <w:lang w:val="ro-RO" w:eastAsia="ru-RU"/>
        </w:rPr>
      </w:pPr>
      <w:r w:rsidRPr="001B5294">
        <w:rPr>
          <w:rFonts w:ascii="Calibri Light" w:eastAsia="Times New Roman" w:hAnsi="Calibri Light" w:cs="Times New Roman"/>
          <w:sz w:val="24"/>
          <w:szCs w:val="24"/>
          <w:lang w:val="ro-RO" w:eastAsia="ru-RU"/>
        </w:rPr>
        <w:t>Conformitatea întreținerii și exploatării corpurilor de apă de suprafață, prin asigurarea utilizării acestora potrivit actelor permisive din domeniul apelor.</w:t>
      </w:r>
    </w:p>
    <w:p w:rsidR="000F2A41" w:rsidRPr="001B5294" w:rsidRDefault="000F2A41" w:rsidP="000F2A41">
      <w:pPr>
        <w:spacing w:after="0" w:line="276" w:lineRule="auto"/>
        <w:ind w:firstLine="720"/>
        <w:jc w:val="both"/>
        <w:rPr>
          <w:rFonts w:ascii="Calibri Light" w:eastAsia="Times New Roman" w:hAnsi="Calibri Light"/>
          <w:sz w:val="24"/>
          <w:szCs w:val="24"/>
          <w:lang w:val="ro-RO" w:eastAsia="ru-RU"/>
        </w:rPr>
      </w:pPr>
      <w:r w:rsidRPr="001B5294">
        <w:rPr>
          <w:rFonts w:ascii="Calibri Light" w:eastAsia="Times New Roman" w:hAnsi="Calibri Light"/>
          <w:sz w:val="24"/>
          <w:szCs w:val="24"/>
          <w:lang w:val="ro-RO" w:eastAsia="ru-RU"/>
        </w:rPr>
        <w:t>Informațiile privind sfera și abordarea auditului</w:t>
      </w:r>
      <w:r w:rsidR="007444E9" w:rsidRPr="001B5294">
        <w:rPr>
          <w:rFonts w:ascii="Calibri Light" w:eastAsia="Times New Roman" w:hAnsi="Calibri Light"/>
          <w:sz w:val="24"/>
          <w:szCs w:val="24"/>
          <w:lang w:val="ro-RO" w:eastAsia="ru-RU"/>
        </w:rPr>
        <w:t>,</w:t>
      </w:r>
      <w:r w:rsidR="00F15273" w:rsidRPr="001B5294">
        <w:rPr>
          <w:rFonts w:ascii="Calibri Light" w:eastAsia="Times New Roman" w:hAnsi="Calibri Light"/>
          <w:sz w:val="24"/>
          <w:szCs w:val="24"/>
          <w:lang w:val="ro-RO" w:eastAsia="ru-RU"/>
        </w:rPr>
        <w:t xml:space="preserve"> cu indicarea ariei de cuprindere</w:t>
      </w:r>
      <w:r w:rsidR="00255A88" w:rsidRPr="001B5294">
        <w:rPr>
          <w:rFonts w:ascii="Calibri Light" w:eastAsia="Times New Roman" w:hAnsi="Calibri Light"/>
          <w:sz w:val="24"/>
          <w:szCs w:val="24"/>
          <w:lang w:val="ro-RO" w:eastAsia="ru-RU"/>
        </w:rPr>
        <w:t>,</w:t>
      </w:r>
      <w:r w:rsidRPr="001B5294">
        <w:rPr>
          <w:rFonts w:ascii="Calibri Light" w:eastAsia="Times New Roman" w:hAnsi="Calibri Light"/>
          <w:sz w:val="24"/>
          <w:szCs w:val="24"/>
          <w:lang w:val="ro-RO" w:eastAsia="ru-RU"/>
        </w:rPr>
        <w:t xml:space="preserve"> </w:t>
      </w:r>
      <w:r w:rsidR="00255A88" w:rsidRPr="001B5294">
        <w:rPr>
          <w:rFonts w:ascii="Calibri Light" w:eastAsia="Times New Roman" w:hAnsi="Calibri Light"/>
          <w:sz w:val="24"/>
          <w:szCs w:val="24"/>
          <w:lang w:val="ro-RO" w:eastAsia="ru-RU"/>
        </w:rPr>
        <w:t xml:space="preserve">criteriile de audit care au stat la baza constatărilor și procedurilor de audit aplicate </w:t>
      </w:r>
      <w:r w:rsidRPr="001B5294">
        <w:rPr>
          <w:rFonts w:ascii="Calibri Light" w:eastAsia="Times New Roman" w:hAnsi="Calibri Light"/>
          <w:sz w:val="24"/>
          <w:szCs w:val="24"/>
          <w:lang w:val="ro-RO" w:eastAsia="ru-RU"/>
        </w:rPr>
        <w:t xml:space="preserve">sunt prezentate în </w:t>
      </w:r>
      <w:r w:rsidR="00096710" w:rsidRPr="001B5294">
        <w:rPr>
          <w:rFonts w:ascii="Calibri Light" w:eastAsia="Times New Roman" w:hAnsi="Calibri Light"/>
          <w:sz w:val="24"/>
          <w:szCs w:val="24"/>
          <w:lang w:val="ro-RO" w:eastAsia="ru-RU"/>
        </w:rPr>
        <w:t xml:space="preserve">Anexa nr.6 </w:t>
      </w:r>
      <w:r w:rsidRPr="001B5294">
        <w:rPr>
          <w:rFonts w:ascii="Calibri Light" w:eastAsia="Times New Roman" w:hAnsi="Calibri Light"/>
          <w:sz w:val="24"/>
          <w:szCs w:val="24"/>
          <w:lang w:val="ro-RO" w:eastAsia="ru-RU"/>
        </w:rPr>
        <w:t>la prezentul Raport de audit.</w:t>
      </w:r>
    </w:p>
    <w:p w:rsidR="000F2A41" w:rsidRPr="001B5294" w:rsidRDefault="00874825" w:rsidP="001B5294">
      <w:pPr>
        <w:pStyle w:val="Heading2"/>
        <w:rPr>
          <w:noProof/>
          <w:shd w:val="clear" w:color="auto" w:fill="FFFFFF"/>
          <w:lang w:val="ro-RO"/>
        </w:rPr>
      </w:pPr>
      <w:bookmarkStart w:id="10" w:name="_Toc59023518"/>
      <w:r>
        <w:rPr>
          <w:rFonts w:eastAsia="Times New Roman"/>
          <w:lang w:val="ro-RO" w:eastAsia="ru-RU"/>
        </w:rPr>
        <w:t xml:space="preserve"> </w:t>
      </w:r>
      <w:bookmarkStart w:id="11" w:name="_Toc91774294"/>
      <w:r>
        <w:rPr>
          <w:noProof/>
          <w:shd w:val="clear" w:color="auto" w:fill="FFFFFF"/>
          <w:lang w:val="ro-RO"/>
        </w:rPr>
        <w:t>3.2</w:t>
      </w:r>
      <w:r w:rsidRPr="004D2E8D">
        <w:rPr>
          <w:noProof/>
          <w:shd w:val="clear" w:color="auto" w:fill="FFFFFF"/>
          <w:lang w:val="ro-RO"/>
        </w:rPr>
        <w:t>.</w:t>
      </w:r>
      <w:r>
        <w:rPr>
          <w:noProof/>
          <w:shd w:val="clear" w:color="auto" w:fill="FFFFFF"/>
          <w:lang w:val="ro-RO"/>
        </w:rPr>
        <w:t xml:space="preserve"> </w:t>
      </w:r>
      <w:proofErr w:type="spellStart"/>
      <w:r w:rsidR="000F2A41" w:rsidRPr="001B5294">
        <w:t>Abordarea</w:t>
      </w:r>
      <w:proofErr w:type="spellEnd"/>
      <w:r w:rsidR="000F2A41" w:rsidRPr="001B5294">
        <w:rPr>
          <w:rFonts w:eastAsia="Times New Roman"/>
          <w:lang w:val="ro-RO" w:eastAsia="ru-RU"/>
        </w:rPr>
        <w:t xml:space="preserve"> auditului</w:t>
      </w:r>
      <w:bookmarkEnd w:id="10"/>
      <w:bookmarkEnd w:id="11"/>
    </w:p>
    <w:p w:rsidR="00823F08" w:rsidRPr="001B5294" w:rsidRDefault="0014410F" w:rsidP="00255A88">
      <w:pPr>
        <w:tabs>
          <w:tab w:val="left" w:pos="720"/>
          <w:tab w:val="left" w:pos="900"/>
        </w:tabs>
        <w:spacing w:after="0" w:line="276" w:lineRule="auto"/>
        <w:ind w:firstLine="720"/>
        <w:jc w:val="both"/>
        <w:rPr>
          <w:rFonts w:ascii="Calibri Light" w:eastAsia="Times New Roman" w:hAnsi="Calibri Light" w:cs="Times New Roman"/>
          <w:sz w:val="24"/>
          <w:szCs w:val="24"/>
          <w:lang w:val="ro-RO" w:eastAsia="ru-RU"/>
        </w:rPr>
      </w:pPr>
      <w:r w:rsidRPr="001B5294">
        <w:rPr>
          <w:rFonts w:ascii="Calibri Light" w:eastAsia="Times New Roman" w:hAnsi="Calibri Light" w:cs="Times New Roman"/>
          <w:sz w:val="24"/>
          <w:szCs w:val="24"/>
          <w:lang w:val="ro-RO" w:eastAsia="ru-RU"/>
        </w:rPr>
        <w:t xml:space="preserve">Activitățile de audit public extern au fost realizate în conformitate cu Standardele Internaționale ale Instituțiilor Supreme de Audit </w:t>
      </w:r>
      <w:r w:rsidR="0090285B" w:rsidRPr="001B5294">
        <w:rPr>
          <w:rFonts w:ascii="Calibri Light" w:eastAsia="Times New Roman" w:hAnsi="Calibri Light" w:cs="Times New Roman"/>
          <w:sz w:val="24"/>
          <w:szCs w:val="24"/>
          <w:lang w:val="ro-RO" w:eastAsia="ru-RU"/>
        </w:rPr>
        <w:t>(</w:t>
      </w:r>
      <w:r w:rsidRPr="001B5294">
        <w:rPr>
          <w:rFonts w:ascii="Calibri Light" w:eastAsia="Times New Roman" w:hAnsi="Calibri Light" w:cs="Times New Roman"/>
          <w:sz w:val="24"/>
          <w:szCs w:val="24"/>
          <w:lang w:val="ro-RO" w:eastAsia="ru-RU"/>
        </w:rPr>
        <w:t>ISSAI 100, ISSAI 400, precum și</w:t>
      </w:r>
      <w:r w:rsidR="0090285B" w:rsidRPr="001B5294">
        <w:rPr>
          <w:rFonts w:ascii="Calibri Light" w:eastAsia="Times New Roman" w:hAnsi="Calibri Light" w:cs="Times New Roman"/>
          <w:sz w:val="24"/>
          <w:szCs w:val="24"/>
          <w:lang w:val="ro-RO" w:eastAsia="ru-RU"/>
        </w:rPr>
        <w:t xml:space="preserve"> </w:t>
      </w:r>
      <w:r w:rsidRPr="001B5294">
        <w:rPr>
          <w:rFonts w:ascii="Calibri Light" w:eastAsia="Times New Roman" w:hAnsi="Calibri Light" w:cs="Times New Roman"/>
          <w:sz w:val="24"/>
          <w:szCs w:val="24"/>
          <w:lang w:val="ro-RO" w:eastAsia="ru-RU"/>
        </w:rPr>
        <w:t>ISSAI 4000</w:t>
      </w:r>
      <w:r w:rsidR="0090285B" w:rsidRPr="001B5294">
        <w:rPr>
          <w:rFonts w:ascii="Calibri Light" w:eastAsia="Times New Roman" w:hAnsi="Calibri Light" w:cs="Times New Roman"/>
          <w:sz w:val="24"/>
          <w:szCs w:val="24"/>
          <w:lang w:val="ro-RO" w:eastAsia="ru-RU"/>
        </w:rPr>
        <w:t>)</w:t>
      </w:r>
      <w:r w:rsidR="00823F08" w:rsidRPr="001B5294">
        <w:rPr>
          <w:rStyle w:val="FootnoteReference"/>
          <w:rFonts w:ascii="Calibri Light" w:eastAsia="Times New Roman" w:hAnsi="Calibri Light" w:cs="Times New Roman"/>
          <w:sz w:val="24"/>
          <w:szCs w:val="24"/>
          <w:lang w:val="ro-RO" w:eastAsia="ru-RU"/>
        </w:rPr>
        <w:footnoteReference w:id="34"/>
      </w:r>
      <w:r w:rsidR="0090285B" w:rsidRPr="001B5294">
        <w:rPr>
          <w:rFonts w:ascii="Calibri Light" w:eastAsia="Times New Roman" w:hAnsi="Calibri Light" w:cs="Times New Roman"/>
          <w:sz w:val="24"/>
          <w:szCs w:val="24"/>
          <w:lang w:val="ro-RO" w:eastAsia="ru-RU"/>
        </w:rPr>
        <w:t>.</w:t>
      </w:r>
    </w:p>
    <w:p w:rsidR="000F2A41" w:rsidRPr="001B5294" w:rsidRDefault="000F2A41" w:rsidP="0014410F">
      <w:pPr>
        <w:spacing w:after="0" w:line="276" w:lineRule="auto"/>
        <w:ind w:firstLine="720"/>
        <w:jc w:val="both"/>
        <w:rPr>
          <w:rFonts w:ascii="Calibri Light" w:eastAsia="Times New Roman" w:hAnsi="Calibri Light" w:cs="Times New Roman"/>
          <w:sz w:val="24"/>
          <w:szCs w:val="24"/>
          <w:lang w:val="ro-RO" w:eastAsia="ru-RU"/>
        </w:rPr>
      </w:pPr>
      <w:r w:rsidRPr="001B5294">
        <w:rPr>
          <w:rFonts w:ascii="Calibri Light" w:eastAsia="Times New Roman" w:hAnsi="Calibri Light" w:cs="Times New Roman"/>
          <w:i/>
          <w:sz w:val="24"/>
          <w:szCs w:val="24"/>
          <w:lang w:val="ro-RO" w:eastAsia="ru-RU"/>
        </w:rPr>
        <w:lastRenderedPageBreak/>
        <w:t>Abordarea de audit</w:t>
      </w:r>
      <w:r w:rsidRPr="001B5294">
        <w:rPr>
          <w:rFonts w:ascii="Calibri Light" w:eastAsia="Times New Roman" w:hAnsi="Calibri Light" w:cs="Times New Roman"/>
          <w:sz w:val="24"/>
          <w:szCs w:val="24"/>
          <w:lang w:val="ro-RO" w:eastAsia="ru-RU"/>
        </w:rPr>
        <w:t xml:space="preserve"> </w:t>
      </w:r>
      <w:r w:rsidR="0090285B" w:rsidRPr="001B5294">
        <w:rPr>
          <w:rFonts w:ascii="Calibri Light" w:eastAsia="Times New Roman" w:hAnsi="Calibri Light" w:cs="Times New Roman"/>
          <w:sz w:val="24"/>
          <w:szCs w:val="24"/>
          <w:lang w:val="ro-RO" w:eastAsia="ru-RU"/>
        </w:rPr>
        <w:t>s-</w:t>
      </w:r>
      <w:r w:rsidRPr="001B5294">
        <w:rPr>
          <w:rFonts w:ascii="Calibri Light" w:eastAsia="Times New Roman" w:hAnsi="Calibri Light" w:cs="Times New Roman"/>
          <w:sz w:val="24"/>
          <w:szCs w:val="24"/>
          <w:lang w:val="ro-RO" w:eastAsia="ru-RU"/>
        </w:rPr>
        <w:t xml:space="preserve">a bazat </w:t>
      </w:r>
      <w:r w:rsidR="0014410F" w:rsidRPr="001B5294">
        <w:rPr>
          <w:rFonts w:ascii="Calibri Light" w:eastAsia="Times New Roman" w:hAnsi="Calibri Light" w:cs="Times New Roman"/>
          <w:sz w:val="24"/>
          <w:szCs w:val="24"/>
          <w:lang w:val="ro-RO" w:eastAsia="ru-RU"/>
        </w:rPr>
        <w:t xml:space="preserve">pe evaluarea riscurilor și a presupus o evaluare sistemică a politicilor, procedurilor, regulilor interne aferente domeniului auditat. </w:t>
      </w:r>
      <w:r w:rsidR="00255A88" w:rsidRPr="001B5294">
        <w:rPr>
          <w:rFonts w:ascii="Calibri Light" w:eastAsia="Times New Roman" w:hAnsi="Calibri Light" w:cs="Times New Roman"/>
          <w:sz w:val="24"/>
          <w:szCs w:val="24"/>
          <w:lang w:val="ro-RO" w:eastAsia="ru-RU"/>
        </w:rPr>
        <w:t>Auditul a fost orientat spre</w:t>
      </w:r>
      <w:r w:rsidR="0014410F" w:rsidRPr="001B5294">
        <w:rPr>
          <w:rFonts w:ascii="Calibri Light" w:eastAsia="Times New Roman" w:hAnsi="Calibri Light" w:cs="Times New Roman"/>
          <w:sz w:val="24"/>
          <w:szCs w:val="24"/>
          <w:lang w:val="ro-RO" w:eastAsia="ru-RU"/>
        </w:rPr>
        <w:t xml:space="preserve"> </w:t>
      </w:r>
      <w:r w:rsidRPr="001B5294">
        <w:rPr>
          <w:rFonts w:ascii="Calibri Light" w:eastAsia="Times New Roman" w:hAnsi="Calibri Light" w:cs="Times New Roman"/>
          <w:sz w:val="24"/>
          <w:szCs w:val="24"/>
          <w:lang w:val="ro-RO" w:eastAsia="ru-RU"/>
        </w:rPr>
        <w:t>obțin</w:t>
      </w:r>
      <w:r w:rsidR="00255A88" w:rsidRPr="001B5294">
        <w:rPr>
          <w:rFonts w:ascii="Calibri Light" w:eastAsia="Times New Roman" w:hAnsi="Calibri Light" w:cs="Times New Roman"/>
          <w:sz w:val="24"/>
          <w:szCs w:val="24"/>
          <w:lang w:val="ro-RO" w:eastAsia="ru-RU"/>
        </w:rPr>
        <w:t>erea</w:t>
      </w:r>
      <w:r w:rsidRPr="001B5294">
        <w:rPr>
          <w:rFonts w:ascii="Calibri Light" w:eastAsia="Times New Roman" w:hAnsi="Calibri Light" w:cs="Times New Roman"/>
          <w:sz w:val="24"/>
          <w:szCs w:val="24"/>
          <w:lang w:val="ro-RO" w:eastAsia="ru-RU"/>
        </w:rPr>
        <w:t xml:space="preserve"> asigur</w:t>
      </w:r>
      <w:r w:rsidR="00255A88" w:rsidRPr="001B5294">
        <w:rPr>
          <w:rFonts w:ascii="Calibri Light" w:eastAsia="Times New Roman" w:hAnsi="Calibri Light" w:cs="Times New Roman"/>
          <w:sz w:val="24"/>
          <w:szCs w:val="24"/>
          <w:lang w:val="ro-RO" w:eastAsia="ru-RU"/>
        </w:rPr>
        <w:t>ării</w:t>
      </w:r>
      <w:r w:rsidRPr="001B5294">
        <w:rPr>
          <w:rFonts w:ascii="Calibri Light" w:eastAsia="Times New Roman" w:hAnsi="Calibri Light" w:cs="Times New Roman"/>
          <w:sz w:val="24"/>
          <w:szCs w:val="24"/>
          <w:lang w:val="ro-RO" w:eastAsia="ru-RU"/>
        </w:rPr>
        <w:t xml:space="preserve"> asupra faptului dacă activitățile și tranzacțiile </w:t>
      </w:r>
      <w:r w:rsidR="0090285B" w:rsidRPr="001B5294">
        <w:rPr>
          <w:rFonts w:ascii="Calibri Light" w:eastAsia="Times New Roman" w:hAnsi="Calibri Light" w:cs="Times New Roman"/>
          <w:sz w:val="24"/>
          <w:szCs w:val="24"/>
          <w:lang w:val="ro-RO" w:eastAsia="ru-RU"/>
        </w:rPr>
        <w:t>s-</w:t>
      </w:r>
      <w:r w:rsidRPr="001B5294">
        <w:rPr>
          <w:rFonts w:ascii="Calibri Light" w:eastAsia="Times New Roman" w:hAnsi="Calibri Light" w:cs="Times New Roman"/>
          <w:sz w:val="24"/>
          <w:szCs w:val="24"/>
          <w:lang w:val="ro-RO" w:eastAsia="ru-RU"/>
        </w:rPr>
        <w:t xml:space="preserve">au realizat în conformitate cu reglementările în vigoare. În vederea obținerii probelor necesare pentru realizarea obiectivelor în cadrul prezentului audit, abordarea acestuia </w:t>
      </w:r>
      <w:r w:rsidR="008A58CB" w:rsidRPr="001B5294">
        <w:rPr>
          <w:rFonts w:ascii="Calibri Light" w:eastAsia="Times New Roman" w:hAnsi="Calibri Light" w:cs="Times New Roman"/>
          <w:sz w:val="24"/>
          <w:szCs w:val="24"/>
          <w:lang w:val="ro-RO" w:eastAsia="ru-RU"/>
        </w:rPr>
        <w:t>a fost</w:t>
      </w:r>
      <w:r w:rsidRPr="001B5294">
        <w:rPr>
          <w:rFonts w:ascii="Calibri Light" w:eastAsia="Times New Roman" w:hAnsi="Calibri Light" w:cs="Times New Roman"/>
          <w:sz w:val="24"/>
          <w:szCs w:val="24"/>
          <w:lang w:val="ro-RO" w:eastAsia="ru-RU"/>
        </w:rPr>
        <w:t xml:space="preserve"> bazată pe testări de fond și </w:t>
      </w:r>
      <w:r w:rsidR="008A58CB" w:rsidRPr="001B5294">
        <w:rPr>
          <w:rFonts w:ascii="Calibri Light" w:eastAsia="Times New Roman" w:hAnsi="Calibri Light" w:cs="Times New Roman"/>
          <w:sz w:val="24"/>
          <w:szCs w:val="24"/>
          <w:lang w:val="ro-RO" w:eastAsia="ru-RU"/>
        </w:rPr>
        <w:t xml:space="preserve">a </w:t>
      </w:r>
      <w:r w:rsidRPr="001B5294">
        <w:rPr>
          <w:rFonts w:ascii="Calibri Light" w:eastAsia="Times New Roman" w:hAnsi="Calibri Light" w:cs="Times New Roman"/>
          <w:sz w:val="24"/>
          <w:szCs w:val="24"/>
          <w:lang w:val="ro-RO" w:eastAsia="ru-RU"/>
        </w:rPr>
        <w:t>inclu</w:t>
      </w:r>
      <w:r w:rsidR="008A58CB" w:rsidRPr="001B5294">
        <w:rPr>
          <w:rFonts w:ascii="Calibri Light" w:eastAsia="Times New Roman" w:hAnsi="Calibri Light" w:cs="Times New Roman"/>
          <w:sz w:val="24"/>
          <w:szCs w:val="24"/>
          <w:lang w:val="ro-RO" w:eastAsia="ru-RU"/>
        </w:rPr>
        <w:t>s</w:t>
      </w:r>
      <w:r w:rsidRPr="001B5294">
        <w:rPr>
          <w:rFonts w:ascii="Calibri Light" w:eastAsia="Times New Roman" w:hAnsi="Calibri Light" w:cs="Times New Roman"/>
          <w:sz w:val="24"/>
          <w:szCs w:val="24"/>
          <w:lang w:val="ro-RO" w:eastAsia="ru-RU"/>
        </w:rPr>
        <w:t xml:space="preserve"> testări de detaliu, folosind tehnici și metode pentru obținerea probelor suficiente și adecvate furnizării imaginii de detectare a neconformităților, care pot afecta semnificativ obiectivele de audit.</w:t>
      </w:r>
    </w:p>
    <w:p w:rsidR="0014410F" w:rsidRPr="001B5294" w:rsidRDefault="00255A88" w:rsidP="00255A88">
      <w:pPr>
        <w:spacing w:after="0" w:line="276" w:lineRule="auto"/>
        <w:ind w:firstLine="720"/>
        <w:jc w:val="both"/>
        <w:rPr>
          <w:rFonts w:ascii="Calibri Light" w:eastAsia="Times New Roman" w:hAnsi="Calibri Light" w:cs="Times New Roman"/>
          <w:sz w:val="24"/>
          <w:szCs w:val="24"/>
          <w:lang w:val="ro-RO" w:eastAsia="ru-RU"/>
        </w:rPr>
      </w:pPr>
      <w:r w:rsidRPr="001B5294">
        <w:rPr>
          <w:rFonts w:ascii="Calibri Light" w:eastAsia="Times New Roman" w:hAnsi="Calibri Light" w:cs="Times New Roman"/>
          <w:i/>
          <w:sz w:val="24"/>
          <w:szCs w:val="24"/>
          <w:lang w:val="ro-RO" w:eastAsia="ru-RU"/>
        </w:rPr>
        <w:t xml:space="preserve">Metodologia de audit </w:t>
      </w:r>
      <w:r w:rsidRPr="001B5294">
        <w:rPr>
          <w:rFonts w:ascii="Calibri Light" w:eastAsia="Times New Roman" w:hAnsi="Calibri Light" w:cs="Times New Roman"/>
          <w:sz w:val="24"/>
          <w:szCs w:val="24"/>
          <w:lang w:val="ro-RO" w:eastAsia="ru-RU"/>
        </w:rPr>
        <w:t xml:space="preserve">a constat din acțiuni de colectare a probelor </w:t>
      </w:r>
      <w:r w:rsidRPr="001B5294">
        <w:rPr>
          <w:rFonts w:ascii="Calibri Light" w:eastAsia="Times New Roman" w:hAnsi="Calibri Light" w:cs="Times New Roman"/>
          <w:bCs/>
          <w:iCs/>
          <w:sz w:val="24"/>
          <w:szCs w:val="24"/>
          <w:lang w:val="ro-RO" w:eastAsia="ru-RU"/>
        </w:rPr>
        <w:t>la fața locului și la distanță</w:t>
      </w:r>
      <w:r w:rsidRPr="001B5294">
        <w:rPr>
          <w:rFonts w:ascii="Calibri Light" w:eastAsia="Times New Roman" w:hAnsi="Calibri Light" w:cs="Times New Roman"/>
          <w:bCs/>
          <w:iCs/>
          <w:sz w:val="24"/>
          <w:szCs w:val="24"/>
          <w:vertAlign w:val="superscript"/>
          <w:lang w:val="ro-RO" w:eastAsia="ru-RU"/>
        </w:rPr>
        <w:footnoteReference w:id="35"/>
      </w:r>
      <w:r w:rsidRPr="001B5294">
        <w:rPr>
          <w:rFonts w:ascii="Calibri Light" w:eastAsia="Times New Roman" w:hAnsi="Calibri Light" w:cs="Times New Roman"/>
          <w:bCs/>
          <w:iCs/>
          <w:sz w:val="24"/>
          <w:szCs w:val="24"/>
          <w:lang w:val="ro-RO" w:eastAsia="ru-RU"/>
        </w:rPr>
        <w:t>,</w:t>
      </w:r>
      <w:r w:rsidRPr="001B5294">
        <w:rPr>
          <w:rFonts w:ascii="Calibri Light" w:eastAsia="Times New Roman" w:hAnsi="Calibri Light" w:cs="Times New Roman"/>
          <w:sz w:val="24"/>
          <w:szCs w:val="24"/>
          <w:lang w:val="ro-RO" w:eastAsia="ru-RU"/>
        </w:rPr>
        <w:t xml:space="preserve"> în urma evaluării procedurilor și verificării documentelor aferente domeniului, contrapunerii și generării informațiilor din diferite sisteme informaționale utilizate în acest scop, precum și prin solicitarea de confirmări și realizarea de observații.</w:t>
      </w:r>
    </w:p>
    <w:p w:rsidR="000F2A41" w:rsidRPr="001B5294" w:rsidRDefault="000F2A41" w:rsidP="000F2A41">
      <w:pPr>
        <w:spacing w:after="0" w:line="276" w:lineRule="auto"/>
        <w:ind w:firstLine="720"/>
        <w:jc w:val="both"/>
        <w:rPr>
          <w:rFonts w:ascii="Calibri Light" w:eastAsia="Times New Roman" w:hAnsi="Calibri Light" w:cs="Times New Roman"/>
          <w:sz w:val="24"/>
          <w:szCs w:val="24"/>
          <w:lang w:val="ro-RO" w:eastAsia="ru-RU"/>
        </w:rPr>
      </w:pPr>
      <w:r w:rsidRPr="001B5294">
        <w:rPr>
          <w:rFonts w:ascii="Calibri Light" w:eastAsia="Times New Roman" w:hAnsi="Calibri Light" w:cs="Times New Roman"/>
          <w:i/>
          <w:sz w:val="24"/>
          <w:szCs w:val="24"/>
          <w:lang w:val="ro-RO" w:eastAsia="ru-RU"/>
        </w:rPr>
        <w:t>Aria de audit</w:t>
      </w:r>
      <w:r w:rsidRPr="001B5294">
        <w:rPr>
          <w:rFonts w:ascii="Calibri Light" w:eastAsia="Times New Roman" w:hAnsi="Calibri Light" w:cs="Times New Roman"/>
          <w:sz w:val="24"/>
          <w:szCs w:val="24"/>
          <w:lang w:val="ro-RO" w:eastAsia="ru-RU"/>
        </w:rPr>
        <w:t xml:space="preserve"> a cuprins evaluarea obiectivă </w:t>
      </w:r>
      <w:r w:rsidR="008A58CB" w:rsidRPr="001B5294">
        <w:rPr>
          <w:rFonts w:ascii="Calibri Light" w:eastAsia="Times New Roman" w:hAnsi="Calibri Light" w:cs="Times New Roman"/>
          <w:sz w:val="24"/>
          <w:szCs w:val="24"/>
          <w:lang w:val="ro-RO" w:eastAsia="ru-RU"/>
        </w:rPr>
        <w:t>privind</w:t>
      </w:r>
      <w:r w:rsidRPr="001B5294">
        <w:rPr>
          <w:rFonts w:ascii="Calibri Light" w:eastAsia="Times New Roman" w:hAnsi="Calibri Light" w:cs="Times New Roman"/>
          <w:sz w:val="24"/>
          <w:szCs w:val="24"/>
          <w:lang w:val="ro-RO" w:eastAsia="ru-RU"/>
        </w:rPr>
        <w:t xml:space="preserve"> </w:t>
      </w:r>
      <w:r w:rsidR="008A58CB" w:rsidRPr="001B5294">
        <w:rPr>
          <w:rFonts w:ascii="Calibri Light" w:eastAsia="Times New Roman" w:hAnsi="Calibri Light" w:cs="Times New Roman"/>
          <w:bCs/>
          <w:iCs/>
          <w:sz w:val="24"/>
          <w:szCs w:val="24"/>
          <w:lang w:val="ro-RO" w:eastAsia="ru-RU"/>
        </w:rPr>
        <w:t>administrarea și gestionarea corpurilor de apă de suprafață, zonelor de protecție, terenului fondului apelor și construcțiilor hidrotehnice aferente acestora</w:t>
      </w:r>
      <w:r w:rsidRPr="001B5294">
        <w:rPr>
          <w:rFonts w:ascii="Calibri Light" w:eastAsia="Times New Roman" w:hAnsi="Calibri Light" w:cs="Times New Roman"/>
          <w:sz w:val="24"/>
          <w:szCs w:val="24"/>
          <w:lang w:val="ro-RO" w:eastAsia="ru-RU"/>
        </w:rPr>
        <w:t xml:space="preserve"> în conformitate cu actele legislative și de reglementare aplicabile de către </w:t>
      </w:r>
      <w:r w:rsidR="00B41C28" w:rsidRPr="001B5294">
        <w:rPr>
          <w:rFonts w:ascii="Calibri Light" w:eastAsia="Times New Roman" w:hAnsi="Calibri Light" w:cs="Times New Roman"/>
          <w:sz w:val="24"/>
          <w:szCs w:val="24"/>
          <w:lang w:val="ro-RO" w:eastAsia="ru-RU"/>
        </w:rPr>
        <w:t xml:space="preserve">MM, </w:t>
      </w:r>
      <w:r w:rsidR="008A58CB" w:rsidRPr="001B5294">
        <w:rPr>
          <w:rFonts w:ascii="Calibri Light" w:eastAsia="Times New Roman" w:hAnsi="Calibri Light" w:cs="Times New Roman"/>
          <w:sz w:val="24"/>
          <w:szCs w:val="24"/>
          <w:lang w:val="ro-RO" w:eastAsia="ru-RU"/>
        </w:rPr>
        <w:t xml:space="preserve">AAM, </w:t>
      </w:r>
      <w:r w:rsidRPr="001B5294">
        <w:rPr>
          <w:rFonts w:ascii="Calibri Light" w:eastAsia="Times New Roman" w:hAnsi="Calibri Light" w:cs="Times New Roman"/>
          <w:sz w:val="24"/>
          <w:szCs w:val="24"/>
          <w:lang w:val="ro-RO" w:eastAsia="ru-RU"/>
        </w:rPr>
        <w:t xml:space="preserve">APP, </w:t>
      </w:r>
      <w:r w:rsidR="008A58CB" w:rsidRPr="001B5294">
        <w:rPr>
          <w:rFonts w:ascii="Calibri Light" w:eastAsia="Times New Roman" w:hAnsi="Calibri Light" w:cs="Times New Roman"/>
          <w:sz w:val="24"/>
          <w:szCs w:val="24"/>
          <w:lang w:val="ro-RO" w:eastAsia="ru-RU"/>
        </w:rPr>
        <w:t>AM, IPM, APL și unii arendași</w:t>
      </w:r>
      <w:r w:rsidRPr="001B5294">
        <w:rPr>
          <w:rFonts w:ascii="Calibri Light" w:eastAsia="Times New Roman" w:hAnsi="Calibri Light" w:cs="Times New Roman"/>
          <w:sz w:val="24"/>
          <w:szCs w:val="24"/>
          <w:lang w:val="ro-RO" w:eastAsia="ru-RU"/>
        </w:rPr>
        <w:t>.</w:t>
      </w:r>
      <w:r w:rsidR="0014410F" w:rsidRPr="001B5294">
        <w:rPr>
          <w:rFonts w:ascii="Calibri Light" w:eastAsia="Times New Roman" w:hAnsi="Calibri Light" w:cs="Times New Roman"/>
          <w:sz w:val="24"/>
          <w:szCs w:val="24"/>
          <w:lang w:val="ro-RO" w:eastAsia="ru-RU"/>
        </w:rPr>
        <w:t xml:space="preserve"> </w:t>
      </w:r>
      <w:r w:rsidR="006537E9" w:rsidRPr="001B5294">
        <w:rPr>
          <w:rFonts w:ascii="Calibri Light" w:eastAsia="Times New Roman" w:hAnsi="Calibri Light" w:cs="Times New Roman"/>
          <w:sz w:val="24"/>
          <w:szCs w:val="24"/>
          <w:lang w:val="ro-RO" w:eastAsia="ru-RU"/>
        </w:rPr>
        <w:t>P</w:t>
      </w:r>
      <w:r w:rsidR="0014410F" w:rsidRPr="001B5294">
        <w:rPr>
          <w:rFonts w:ascii="Calibri Light" w:eastAsia="Times New Roman" w:hAnsi="Calibri Light" w:cs="Times New Roman"/>
          <w:sz w:val="24"/>
          <w:szCs w:val="24"/>
          <w:lang w:val="ro-RO" w:eastAsia="ru-RU"/>
        </w:rPr>
        <w:t>robel</w:t>
      </w:r>
      <w:r w:rsidR="006537E9" w:rsidRPr="001B5294">
        <w:rPr>
          <w:rFonts w:ascii="Calibri Light" w:eastAsia="Times New Roman" w:hAnsi="Calibri Light" w:cs="Times New Roman"/>
          <w:sz w:val="24"/>
          <w:szCs w:val="24"/>
          <w:lang w:val="ro-RO" w:eastAsia="ru-RU"/>
        </w:rPr>
        <w:t>e de audit</w:t>
      </w:r>
      <w:r w:rsidR="0014410F" w:rsidRPr="001B5294">
        <w:rPr>
          <w:rFonts w:ascii="Calibri Light" w:eastAsia="Times New Roman" w:hAnsi="Calibri Light" w:cs="Times New Roman"/>
          <w:sz w:val="24"/>
          <w:szCs w:val="24"/>
          <w:lang w:val="ro-RO" w:eastAsia="ru-RU"/>
        </w:rPr>
        <w:t xml:space="preserve"> au fost </w:t>
      </w:r>
      <w:r w:rsidR="006537E9" w:rsidRPr="001B5294">
        <w:rPr>
          <w:rFonts w:ascii="Calibri Light" w:eastAsia="Times New Roman" w:hAnsi="Calibri Light" w:cs="Times New Roman"/>
          <w:sz w:val="24"/>
          <w:szCs w:val="24"/>
          <w:lang w:val="ro-RO" w:eastAsia="ru-RU"/>
        </w:rPr>
        <w:t>acumulate prin analiza și examinarea documentelor, realizarea interviurilor</w:t>
      </w:r>
      <w:r w:rsidR="0090285B" w:rsidRPr="001B5294">
        <w:rPr>
          <w:rFonts w:ascii="Calibri Light" w:eastAsia="Times New Roman" w:hAnsi="Calibri Light" w:cs="Times New Roman"/>
          <w:sz w:val="24"/>
          <w:szCs w:val="24"/>
          <w:lang w:val="ro-RO" w:eastAsia="ru-RU"/>
        </w:rPr>
        <w:t>,</w:t>
      </w:r>
      <w:r w:rsidR="006537E9" w:rsidRPr="001B5294">
        <w:rPr>
          <w:rFonts w:ascii="Calibri Light" w:eastAsia="Times New Roman" w:hAnsi="Calibri Light" w:cs="Times New Roman"/>
          <w:sz w:val="24"/>
          <w:szCs w:val="24"/>
          <w:lang w:val="ro-RO" w:eastAsia="ru-RU"/>
        </w:rPr>
        <w:t xml:space="preserve"> precum și </w:t>
      </w:r>
      <w:r w:rsidR="0090285B" w:rsidRPr="001B5294">
        <w:rPr>
          <w:rFonts w:ascii="Calibri Light" w:eastAsia="Times New Roman" w:hAnsi="Calibri Light" w:cs="Times New Roman"/>
          <w:sz w:val="24"/>
          <w:szCs w:val="24"/>
          <w:lang w:val="ro-RO" w:eastAsia="ru-RU"/>
        </w:rPr>
        <w:t>prin</w:t>
      </w:r>
      <w:r w:rsidR="006537E9" w:rsidRPr="001B5294">
        <w:rPr>
          <w:rFonts w:ascii="Calibri Light" w:eastAsia="Times New Roman" w:hAnsi="Calibri Light" w:cs="Times New Roman"/>
          <w:sz w:val="24"/>
          <w:szCs w:val="24"/>
          <w:lang w:val="ro-RO" w:eastAsia="ru-RU"/>
        </w:rPr>
        <w:t xml:space="preserve"> organiza</w:t>
      </w:r>
      <w:r w:rsidR="0090285B" w:rsidRPr="001B5294">
        <w:rPr>
          <w:rFonts w:ascii="Calibri Light" w:eastAsia="Times New Roman" w:hAnsi="Calibri Light" w:cs="Times New Roman"/>
          <w:sz w:val="24"/>
          <w:szCs w:val="24"/>
          <w:lang w:val="ro-RO" w:eastAsia="ru-RU"/>
        </w:rPr>
        <w:t>rea</w:t>
      </w:r>
      <w:r w:rsidR="006537E9" w:rsidRPr="001B5294">
        <w:rPr>
          <w:rFonts w:ascii="Calibri Light" w:eastAsia="Times New Roman" w:hAnsi="Calibri Light" w:cs="Times New Roman"/>
          <w:sz w:val="24"/>
          <w:szCs w:val="24"/>
          <w:lang w:val="ro-RO" w:eastAsia="ru-RU"/>
        </w:rPr>
        <w:t xml:space="preserve"> vizite</w:t>
      </w:r>
      <w:r w:rsidR="0090285B" w:rsidRPr="001B5294">
        <w:rPr>
          <w:rFonts w:ascii="Calibri Light" w:eastAsia="Times New Roman" w:hAnsi="Calibri Light" w:cs="Times New Roman"/>
          <w:sz w:val="24"/>
          <w:szCs w:val="24"/>
          <w:lang w:val="ro-RO" w:eastAsia="ru-RU"/>
        </w:rPr>
        <w:t xml:space="preserve">lor  </w:t>
      </w:r>
      <w:r w:rsidR="006537E9" w:rsidRPr="001B5294">
        <w:rPr>
          <w:rFonts w:ascii="Calibri Light" w:eastAsia="Times New Roman" w:hAnsi="Calibri Light" w:cs="Times New Roman"/>
          <w:sz w:val="24"/>
          <w:szCs w:val="24"/>
          <w:lang w:val="ro-RO" w:eastAsia="ru-RU"/>
        </w:rPr>
        <w:t xml:space="preserve"> în teritoriu. </w:t>
      </w:r>
    </w:p>
    <w:p w:rsidR="000F2A41" w:rsidRPr="001B5294" w:rsidRDefault="006537E9" w:rsidP="00255A88">
      <w:pPr>
        <w:pStyle w:val="FootnoteText"/>
        <w:spacing w:line="276" w:lineRule="auto"/>
        <w:ind w:firstLine="709"/>
        <w:jc w:val="both"/>
        <w:rPr>
          <w:rFonts w:ascii="Calibri Light" w:hAnsi="Calibri Light"/>
          <w:sz w:val="24"/>
          <w:szCs w:val="24"/>
          <w:lang w:val="ro-RO"/>
        </w:rPr>
      </w:pPr>
      <w:r w:rsidRPr="001B5294">
        <w:rPr>
          <w:rFonts w:ascii="Calibri Light" w:hAnsi="Calibri Light"/>
          <w:i/>
          <w:sz w:val="24"/>
          <w:szCs w:val="24"/>
          <w:lang w:val="ro-RO"/>
        </w:rPr>
        <w:t>Drept surse ale criteriilor de audit</w:t>
      </w:r>
      <w:r w:rsidRPr="001B5294">
        <w:rPr>
          <w:rFonts w:ascii="Calibri Light" w:hAnsi="Calibri Light"/>
          <w:sz w:val="24"/>
          <w:szCs w:val="24"/>
          <w:lang w:val="ro-RO"/>
        </w:rPr>
        <w:t xml:space="preserve"> s-au utilizat actele legislative și normative care reglementează domeniul auditat, în special</w:t>
      </w:r>
      <w:r w:rsidR="0006760B" w:rsidRPr="001B5294">
        <w:rPr>
          <w:rFonts w:ascii="Calibri Light" w:hAnsi="Calibri Light"/>
          <w:sz w:val="24"/>
          <w:szCs w:val="24"/>
          <w:lang w:val="ro-RO"/>
        </w:rPr>
        <w:t>,</w:t>
      </w:r>
      <w:r w:rsidRPr="001B5294">
        <w:rPr>
          <w:rFonts w:ascii="Calibri Light" w:hAnsi="Calibri Light"/>
          <w:sz w:val="24"/>
          <w:szCs w:val="24"/>
          <w:lang w:val="ro-RO"/>
        </w:rPr>
        <w:t xml:space="preserve"> Legea apelor nr. 272 din 23.12.2011 și Legea privind administrarea și </w:t>
      </w:r>
      <w:proofErr w:type="spellStart"/>
      <w:r w:rsidRPr="001B5294">
        <w:rPr>
          <w:rFonts w:ascii="Calibri Light" w:hAnsi="Calibri Light"/>
          <w:sz w:val="24"/>
          <w:szCs w:val="24"/>
          <w:lang w:val="ro-RO"/>
        </w:rPr>
        <w:t>deetatizarea</w:t>
      </w:r>
      <w:proofErr w:type="spellEnd"/>
      <w:r w:rsidRPr="001B5294">
        <w:rPr>
          <w:rFonts w:ascii="Calibri Light" w:hAnsi="Calibri Light"/>
          <w:sz w:val="24"/>
          <w:szCs w:val="24"/>
          <w:lang w:val="ro-RO"/>
        </w:rPr>
        <w:t xml:space="preserve"> proprietății publice nr.121 din 04.05.2007</w:t>
      </w:r>
      <w:r w:rsidR="0006760B" w:rsidRPr="001B5294">
        <w:rPr>
          <w:rFonts w:ascii="Calibri Light" w:hAnsi="Calibri Light"/>
          <w:sz w:val="24"/>
          <w:szCs w:val="24"/>
          <w:lang w:val="ro-RO"/>
        </w:rPr>
        <w:t>,</w:t>
      </w:r>
      <w:r w:rsidRPr="001B5294">
        <w:rPr>
          <w:rFonts w:ascii="Calibri Light" w:hAnsi="Calibri Light"/>
          <w:sz w:val="24"/>
          <w:szCs w:val="24"/>
          <w:lang w:val="ro-RO"/>
        </w:rPr>
        <w:t xml:space="preserve"> precum și Regulamentele cu privire la organizarea și funcționarea </w:t>
      </w:r>
      <w:r w:rsidR="005203EA" w:rsidRPr="001B5294">
        <w:rPr>
          <w:rFonts w:ascii="Calibri Light" w:hAnsi="Calibri Light"/>
          <w:sz w:val="24"/>
          <w:szCs w:val="24"/>
          <w:lang w:val="ro-RO"/>
        </w:rPr>
        <w:t>lor</w:t>
      </w:r>
      <w:r w:rsidRPr="001B5294">
        <w:rPr>
          <w:rFonts w:ascii="Calibri Light" w:hAnsi="Calibri Light"/>
          <w:sz w:val="24"/>
          <w:szCs w:val="24"/>
          <w:lang w:val="ro-RO"/>
        </w:rPr>
        <w:t xml:space="preserve">. </w:t>
      </w:r>
      <w:r w:rsidR="00B924E4" w:rsidRPr="001B5294">
        <w:rPr>
          <w:rFonts w:ascii="Calibri Light" w:hAnsi="Calibri Light"/>
          <w:sz w:val="24"/>
          <w:szCs w:val="24"/>
          <w:lang w:val="ro-RO"/>
        </w:rPr>
        <w:t>Cadrul normativ c</w:t>
      </w:r>
      <w:r w:rsidR="0006760B" w:rsidRPr="001B5294">
        <w:rPr>
          <w:rFonts w:ascii="Calibri Light" w:hAnsi="Calibri Light"/>
          <w:sz w:val="24"/>
          <w:szCs w:val="24"/>
          <w:lang w:val="ro-RO"/>
        </w:rPr>
        <w:t>ar</w:t>
      </w:r>
      <w:r w:rsidR="00B924E4" w:rsidRPr="001B5294">
        <w:rPr>
          <w:rFonts w:ascii="Calibri Light" w:hAnsi="Calibri Light"/>
          <w:sz w:val="24"/>
          <w:szCs w:val="24"/>
          <w:lang w:val="ro-RO"/>
        </w:rPr>
        <w:t xml:space="preserve">e reglementează domeniul de activitate este complex și conține prevederi pentru buna funcționare a </w:t>
      </w:r>
      <w:r w:rsidR="00096710" w:rsidRPr="001B5294">
        <w:rPr>
          <w:rFonts w:ascii="Calibri Light" w:hAnsi="Calibri Light"/>
          <w:sz w:val="24"/>
          <w:szCs w:val="24"/>
          <w:lang w:val="ro-RO"/>
        </w:rPr>
        <w:t>acestora</w:t>
      </w:r>
      <w:r w:rsidR="00B924E4" w:rsidRPr="001B5294">
        <w:rPr>
          <w:rFonts w:ascii="Calibri Light" w:hAnsi="Calibri Light"/>
          <w:sz w:val="24"/>
          <w:szCs w:val="24"/>
          <w:lang w:val="ro-RO"/>
        </w:rPr>
        <w:t xml:space="preserve">, </w:t>
      </w:r>
      <w:r w:rsidR="00D625AD" w:rsidRPr="001B5294">
        <w:rPr>
          <w:rFonts w:ascii="Calibri Light" w:hAnsi="Calibri Light"/>
          <w:sz w:val="24"/>
          <w:szCs w:val="24"/>
          <w:lang w:val="ro-RO"/>
        </w:rPr>
        <w:t>urmând</w:t>
      </w:r>
      <w:r w:rsidR="00B924E4" w:rsidRPr="001B5294">
        <w:rPr>
          <w:rFonts w:ascii="Calibri Light" w:hAnsi="Calibri Light"/>
          <w:sz w:val="24"/>
          <w:szCs w:val="24"/>
          <w:lang w:val="ro-RO"/>
        </w:rPr>
        <w:t xml:space="preserve"> a fi respectat de </w:t>
      </w:r>
      <w:r w:rsidR="00D625AD" w:rsidRPr="001B5294">
        <w:rPr>
          <w:rFonts w:ascii="Calibri Light" w:hAnsi="Calibri Light"/>
          <w:sz w:val="24"/>
          <w:szCs w:val="24"/>
          <w:lang w:val="ro-RO"/>
        </w:rPr>
        <w:t xml:space="preserve">către </w:t>
      </w:r>
      <w:r w:rsidR="00B924E4" w:rsidRPr="001B5294">
        <w:rPr>
          <w:rFonts w:ascii="Calibri Light" w:hAnsi="Calibri Light"/>
          <w:sz w:val="24"/>
          <w:szCs w:val="24"/>
          <w:lang w:val="ro-RO"/>
        </w:rPr>
        <w:t xml:space="preserve">organele implicate în activitatea domeniului respectiv, inclusiv </w:t>
      </w:r>
      <w:r w:rsidR="0006760B" w:rsidRPr="001B5294">
        <w:rPr>
          <w:rFonts w:ascii="Calibri Light" w:hAnsi="Calibri Light"/>
          <w:sz w:val="24"/>
          <w:szCs w:val="24"/>
          <w:lang w:val="ro-RO"/>
        </w:rPr>
        <w:t xml:space="preserve">de </w:t>
      </w:r>
      <w:r w:rsidR="00B924E4" w:rsidRPr="001B5294">
        <w:rPr>
          <w:rFonts w:ascii="Calibri Light" w:hAnsi="Calibri Light"/>
          <w:sz w:val="24"/>
          <w:szCs w:val="24"/>
          <w:lang w:val="ro-RO"/>
        </w:rPr>
        <w:t xml:space="preserve">arendași. </w:t>
      </w:r>
      <w:r w:rsidR="000F2A41" w:rsidRPr="001B5294">
        <w:rPr>
          <w:rFonts w:ascii="Calibri Light" w:hAnsi="Calibri Light"/>
          <w:sz w:val="24"/>
          <w:szCs w:val="24"/>
          <w:lang w:val="ro-RO"/>
        </w:rPr>
        <w:t xml:space="preserve">Cadrul normativ privind </w:t>
      </w:r>
      <w:r w:rsidR="00B924E4" w:rsidRPr="001B5294">
        <w:rPr>
          <w:rFonts w:ascii="Calibri Light" w:hAnsi="Calibri Light"/>
          <w:bCs/>
          <w:iCs/>
          <w:sz w:val="24"/>
          <w:szCs w:val="24"/>
          <w:lang w:val="ro-RO"/>
        </w:rPr>
        <w:t>administrarea și gestionarea corpurilor de apă de suprafață, zonelor de protecție, terenului fondului apelor și construcțiilor hidrotehnice aferente acestora</w:t>
      </w:r>
      <w:r w:rsidR="00B924E4" w:rsidRPr="001B5294">
        <w:rPr>
          <w:rFonts w:ascii="Calibri Light" w:hAnsi="Calibri Light"/>
          <w:sz w:val="24"/>
          <w:szCs w:val="24"/>
          <w:lang w:val="ro-RO"/>
        </w:rPr>
        <w:t xml:space="preserve"> </w:t>
      </w:r>
      <w:r w:rsidR="000F2A41" w:rsidRPr="001B5294">
        <w:rPr>
          <w:rFonts w:ascii="Calibri Light" w:hAnsi="Calibri Light"/>
          <w:sz w:val="24"/>
          <w:szCs w:val="24"/>
          <w:lang w:val="ro-RO"/>
        </w:rPr>
        <w:t xml:space="preserve">se prezintă în </w:t>
      </w:r>
      <w:r w:rsidR="00096710" w:rsidRPr="001B5294">
        <w:rPr>
          <w:rFonts w:ascii="Calibri Light" w:hAnsi="Calibri Light"/>
          <w:sz w:val="24"/>
          <w:szCs w:val="24"/>
          <w:lang w:val="ro-RO"/>
        </w:rPr>
        <w:t>Anexa nr.7</w:t>
      </w:r>
      <w:r w:rsidR="000F2A41" w:rsidRPr="001B5294">
        <w:rPr>
          <w:rFonts w:ascii="Calibri Light" w:hAnsi="Calibri Light"/>
          <w:i/>
          <w:sz w:val="24"/>
          <w:szCs w:val="24"/>
          <w:lang w:val="ro-RO"/>
        </w:rPr>
        <w:t xml:space="preserve"> </w:t>
      </w:r>
      <w:r w:rsidR="000F2A41" w:rsidRPr="001B5294">
        <w:rPr>
          <w:rFonts w:ascii="Calibri Light" w:hAnsi="Calibri Light"/>
          <w:sz w:val="24"/>
          <w:szCs w:val="24"/>
          <w:lang w:val="ro-RO"/>
        </w:rPr>
        <w:t>la prezentul Raport de audit</w:t>
      </w:r>
      <w:r w:rsidR="000F2A41" w:rsidRPr="001B5294">
        <w:rPr>
          <w:rFonts w:ascii="Calibri Light" w:hAnsi="Calibri Light"/>
          <w:i/>
          <w:sz w:val="24"/>
          <w:szCs w:val="24"/>
          <w:lang w:val="ro-RO"/>
        </w:rPr>
        <w:t>.</w:t>
      </w:r>
    </w:p>
    <w:p w:rsidR="000F2A41" w:rsidRPr="001B5294" w:rsidRDefault="000F2A41" w:rsidP="00255A88">
      <w:pPr>
        <w:spacing w:after="0" w:line="276" w:lineRule="auto"/>
        <w:ind w:firstLine="720"/>
        <w:jc w:val="both"/>
        <w:rPr>
          <w:rFonts w:asciiTheme="majorHAnsi" w:hAnsiTheme="majorHAnsi" w:cstheme="majorHAnsi"/>
          <w:noProof/>
          <w:sz w:val="24"/>
          <w:szCs w:val="24"/>
          <w:shd w:val="clear" w:color="auto" w:fill="FFFFFF"/>
          <w:lang w:val="ro-RO"/>
        </w:rPr>
      </w:pPr>
      <w:r w:rsidRPr="001B5294">
        <w:rPr>
          <w:rFonts w:ascii="Calibri Light" w:eastAsia="Calibri" w:hAnsi="Calibri Light" w:cs="Times New Roman"/>
          <w:sz w:val="24"/>
          <w:szCs w:val="24"/>
          <w:lang w:val="ro-RO"/>
        </w:rPr>
        <w:t xml:space="preserve">Astfel, </w:t>
      </w:r>
      <w:r w:rsidRPr="001B5294">
        <w:rPr>
          <w:rFonts w:ascii="Calibri Light" w:eastAsia="Times New Roman" w:hAnsi="Calibri Light" w:cs="Times New Roman"/>
          <w:sz w:val="24"/>
          <w:szCs w:val="24"/>
          <w:lang w:val="ro-RO" w:eastAsia="ru-RU"/>
        </w:rPr>
        <w:t>conform reglementărilor identificate în calitate de criterii, a</w:t>
      </w:r>
      <w:r w:rsidRPr="001B5294">
        <w:rPr>
          <w:rFonts w:ascii="Calibri Light" w:eastAsia="Calibri" w:hAnsi="Calibri Light" w:cs="Times New Roman"/>
          <w:sz w:val="24"/>
          <w:szCs w:val="24"/>
          <w:lang w:val="ro-RO"/>
        </w:rPr>
        <w:t xml:space="preserve">ctivitățile de audit au fost direcționate spre auditarea conformității și transparenței </w:t>
      </w:r>
      <w:r w:rsidR="00B924E4" w:rsidRPr="001B5294">
        <w:rPr>
          <w:rFonts w:ascii="Calibri Light" w:eastAsia="Calibri" w:hAnsi="Calibri Light" w:cs="Times New Roman"/>
          <w:sz w:val="24"/>
          <w:szCs w:val="24"/>
          <w:lang w:val="ro-RO"/>
        </w:rPr>
        <w:t xml:space="preserve">măsurilor de administrare și gestionare a </w:t>
      </w:r>
      <w:r w:rsidR="00B924E4" w:rsidRPr="001B5294">
        <w:rPr>
          <w:rFonts w:ascii="Calibri Light" w:eastAsia="Calibri" w:hAnsi="Calibri Light" w:cs="Times New Roman"/>
          <w:bCs/>
          <w:iCs/>
          <w:sz w:val="24"/>
          <w:szCs w:val="24"/>
          <w:lang w:val="ro-RO"/>
        </w:rPr>
        <w:t>corpurilor de apă de suprafață</w:t>
      </w:r>
      <w:r w:rsidR="00B924E4" w:rsidRPr="001B5294">
        <w:rPr>
          <w:rFonts w:ascii="Calibri Light" w:eastAsia="Times New Roman" w:hAnsi="Calibri Light" w:cs="Times New Roman"/>
          <w:sz w:val="24"/>
          <w:szCs w:val="24"/>
          <w:lang w:val="ro-RO" w:eastAsia="ru-RU"/>
        </w:rPr>
        <w:t xml:space="preserve"> proprietate publică a statului.</w:t>
      </w:r>
      <w:r w:rsidRPr="001B5294">
        <w:rPr>
          <w:rFonts w:asciiTheme="majorHAnsi" w:hAnsiTheme="majorHAnsi" w:cstheme="majorHAnsi"/>
          <w:noProof/>
          <w:sz w:val="24"/>
          <w:szCs w:val="24"/>
          <w:shd w:val="clear" w:color="auto" w:fill="FFFFFF"/>
          <w:lang w:val="ro-RO"/>
        </w:rPr>
        <w:t xml:space="preserve"> Auditul a obținut probe suficiente și adecvate pentru a exprima concluzii concepute să sporească gradul de încredere a utilizatorilor Raportului de audit cu privire la evaluările efectuate. Pentru realizarea obiectivelor de audit au fost colectate probe de la </w:t>
      </w:r>
      <w:r w:rsidR="00B41C28" w:rsidRPr="001B5294">
        <w:rPr>
          <w:rFonts w:asciiTheme="majorHAnsi" w:hAnsiTheme="majorHAnsi" w:cstheme="majorHAnsi"/>
          <w:noProof/>
          <w:sz w:val="24"/>
          <w:szCs w:val="24"/>
          <w:shd w:val="clear" w:color="auto" w:fill="FFFFFF"/>
          <w:lang w:val="ro-RO"/>
        </w:rPr>
        <w:t xml:space="preserve">MM, AAM, APP, AM, IPM, APL și </w:t>
      </w:r>
      <w:r w:rsidR="0006760B" w:rsidRPr="001B5294">
        <w:rPr>
          <w:rFonts w:asciiTheme="majorHAnsi" w:hAnsiTheme="majorHAnsi" w:cstheme="majorHAnsi"/>
          <w:noProof/>
          <w:sz w:val="24"/>
          <w:szCs w:val="24"/>
          <w:shd w:val="clear" w:color="auto" w:fill="FFFFFF"/>
          <w:lang w:val="ro-RO"/>
        </w:rPr>
        <w:t xml:space="preserve">de la </w:t>
      </w:r>
      <w:r w:rsidR="00B41C28" w:rsidRPr="001B5294">
        <w:rPr>
          <w:rFonts w:asciiTheme="majorHAnsi" w:hAnsiTheme="majorHAnsi" w:cstheme="majorHAnsi"/>
          <w:noProof/>
          <w:sz w:val="24"/>
          <w:szCs w:val="24"/>
          <w:shd w:val="clear" w:color="auto" w:fill="FFFFFF"/>
          <w:lang w:val="ro-RO"/>
        </w:rPr>
        <w:t>unii arendași.</w:t>
      </w:r>
      <w:r w:rsidR="00255A88" w:rsidRPr="001B5294">
        <w:rPr>
          <w:rFonts w:asciiTheme="majorHAnsi" w:eastAsia="Times New Roman" w:hAnsiTheme="majorHAnsi" w:cs="Times New Roman"/>
          <w:sz w:val="24"/>
          <w:szCs w:val="24"/>
          <w:lang w:val="ro-RO"/>
        </w:rPr>
        <w:t xml:space="preserve"> </w:t>
      </w:r>
      <w:r w:rsidR="00255A88" w:rsidRPr="001B5294">
        <w:rPr>
          <w:rFonts w:asciiTheme="majorHAnsi" w:hAnsiTheme="majorHAnsi" w:cstheme="majorHAnsi"/>
          <w:noProof/>
          <w:sz w:val="24"/>
          <w:szCs w:val="24"/>
          <w:shd w:val="clear" w:color="auto" w:fill="FFFFFF"/>
          <w:lang w:val="ro-RO"/>
        </w:rPr>
        <w:t>Probele de audit obținute sunt suficiente și adecvate pentru susținerea concluziei generale formulate în prezentul Raport de audit.</w:t>
      </w:r>
    </w:p>
    <w:p w:rsidR="000F2A41" w:rsidRPr="001B5294" w:rsidRDefault="000F2A41" w:rsidP="001B5294">
      <w:pPr>
        <w:pStyle w:val="Heading2"/>
        <w:rPr>
          <w:noProof/>
          <w:shd w:val="clear" w:color="auto" w:fill="FFFFFF"/>
          <w:lang w:val="ro-RO"/>
        </w:rPr>
      </w:pPr>
      <w:bookmarkStart w:id="12" w:name="_Toc59023519"/>
      <w:bookmarkStart w:id="13" w:name="_Toc91774295"/>
      <w:r w:rsidRPr="001B5294">
        <w:rPr>
          <w:noProof/>
          <w:shd w:val="clear" w:color="auto" w:fill="FFFFFF"/>
          <w:lang w:val="ro-RO"/>
        </w:rPr>
        <w:t>3.3.</w:t>
      </w:r>
      <w:r w:rsidR="00874825">
        <w:rPr>
          <w:noProof/>
          <w:shd w:val="clear" w:color="auto" w:fill="FFFFFF"/>
          <w:lang w:val="ro-RO"/>
        </w:rPr>
        <w:t xml:space="preserve"> </w:t>
      </w:r>
      <w:proofErr w:type="spellStart"/>
      <w:r w:rsidRPr="001B5294">
        <w:t>Responsabilitatea</w:t>
      </w:r>
      <w:proofErr w:type="spellEnd"/>
      <w:r w:rsidRPr="001B5294">
        <w:rPr>
          <w:noProof/>
          <w:shd w:val="clear" w:color="auto" w:fill="FFFFFF"/>
          <w:lang w:val="ro-RO"/>
        </w:rPr>
        <w:t xml:space="preserve"> auditorului</w:t>
      </w:r>
      <w:bookmarkEnd w:id="12"/>
      <w:bookmarkEnd w:id="13"/>
    </w:p>
    <w:p w:rsidR="00BF5DD7" w:rsidRPr="001B5294" w:rsidRDefault="000F2A41" w:rsidP="00BF5DD7">
      <w:pPr>
        <w:spacing w:after="0" w:line="276" w:lineRule="auto"/>
        <w:ind w:firstLine="720"/>
        <w:jc w:val="both"/>
        <w:rPr>
          <w:rFonts w:asciiTheme="majorHAnsi" w:eastAsia="Calibri" w:hAnsiTheme="majorHAnsi" w:cstheme="majorHAnsi"/>
          <w:bCs/>
          <w:iCs/>
          <w:sz w:val="24"/>
          <w:szCs w:val="24"/>
          <w:lang w:val="ro-RO" w:eastAsia="ru-RU"/>
        </w:rPr>
      </w:pPr>
      <w:r w:rsidRPr="001B5294">
        <w:rPr>
          <w:rFonts w:asciiTheme="majorHAnsi" w:eastAsia="Calibri" w:hAnsiTheme="majorHAnsi" w:cstheme="majorHAnsi"/>
          <w:bCs/>
          <w:i/>
          <w:iCs/>
          <w:sz w:val="24"/>
          <w:szCs w:val="24"/>
          <w:lang w:val="ro-RO" w:eastAsia="ru-RU"/>
        </w:rPr>
        <w:t>Responsabilitatea echipei de audit</w:t>
      </w:r>
      <w:r w:rsidRPr="001B5294">
        <w:rPr>
          <w:rFonts w:asciiTheme="majorHAnsi" w:eastAsia="Calibri" w:hAnsiTheme="majorHAnsi" w:cstheme="majorHAnsi"/>
          <w:bCs/>
          <w:iCs/>
          <w:sz w:val="24"/>
          <w:szCs w:val="24"/>
          <w:lang w:val="ro-RO" w:eastAsia="ru-RU"/>
        </w:rPr>
        <w:t xml:space="preserve"> </w:t>
      </w:r>
      <w:r w:rsidR="00BE2B23" w:rsidRPr="001B5294">
        <w:rPr>
          <w:rFonts w:asciiTheme="majorHAnsi" w:eastAsia="Calibri" w:hAnsiTheme="majorHAnsi" w:cstheme="majorHAnsi"/>
          <w:bCs/>
          <w:iCs/>
          <w:sz w:val="24"/>
          <w:szCs w:val="24"/>
          <w:lang w:val="ro-RO" w:eastAsia="ru-RU"/>
        </w:rPr>
        <w:t xml:space="preserve">a </w:t>
      </w:r>
      <w:r w:rsidRPr="001B5294">
        <w:rPr>
          <w:rFonts w:asciiTheme="majorHAnsi" w:eastAsia="Calibri" w:hAnsiTheme="majorHAnsi" w:cstheme="majorHAnsi"/>
          <w:bCs/>
          <w:iCs/>
          <w:sz w:val="24"/>
          <w:szCs w:val="24"/>
          <w:lang w:val="ro-RO" w:eastAsia="ru-RU"/>
        </w:rPr>
        <w:t>const</w:t>
      </w:r>
      <w:r w:rsidR="00BE2B23" w:rsidRPr="001B5294">
        <w:rPr>
          <w:rFonts w:asciiTheme="majorHAnsi" w:eastAsia="Calibri" w:hAnsiTheme="majorHAnsi" w:cstheme="majorHAnsi"/>
          <w:bCs/>
          <w:iCs/>
          <w:sz w:val="24"/>
          <w:szCs w:val="24"/>
          <w:lang w:val="ro-RO" w:eastAsia="ru-RU"/>
        </w:rPr>
        <w:t>at</w:t>
      </w:r>
      <w:r w:rsidR="00BF5DD7" w:rsidRPr="001B5294">
        <w:rPr>
          <w:rFonts w:asciiTheme="majorHAnsi" w:eastAsia="Calibri" w:hAnsiTheme="majorHAnsi" w:cstheme="majorHAnsi"/>
          <w:bCs/>
          <w:iCs/>
          <w:sz w:val="24"/>
          <w:szCs w:val="24"/>
          <w:lang w:val="ro-RO" w:eastAsia="ru-RU"/>
        </w:rPr>
        <w:t xml:space="preserve"> în evaluarea conformității administrării și gestionării corpurilor de apă de suprafață, zonelor de protecție, terenului fondului apelor și construcțiilor hidrotehnice aferente acestora,</w:t>
      </w:r>
      <w:r w:rsidR="00AB75AF" w:rsidRPr="001B5294">
        <w:rPr>
          <w:rFonts w:asciiTheme="majorHAnsi" w:eastAsia="Calibri" w:hAnsiTheme="majorHAnsi" w:cstheme="majorHAnsi"/>
          <w:bCs/>
          <w:iCs/>
          <w:sz w:val="24"/>
          <w:szCs w:val="24"/>
          <w:lang w:val="ro-RO" w:eastAsia="ru-RU"/>
        </w:rPr>
        <w:t xml:space="preserve"> potrivit</w:t>
      </w:r>
      <w:r w:rsidR="00BF5DD7" w:rsidRPr="001B5294">
        <w:rPr>
          <w:rFonts w:asciiTheme="majorHAnsi" w:eastAsia="Calibri" w:hAnsiTheme="majorHAnsi" w:cstheme="majorHAnsi"/>
          <w:bCs/>
          <w:iCs/>
          <w:sz w:val="24"/>
          <w:szCs w:val="24"/>
          <w:lang w:val="ro-RO" w:eastAsia="ru-RU"/>
        </w:rPr>
        <w:t xml:space="preserve"> criteriil</w:t>
      </w:r>
      <w:r w:rsidR="00AB75AF" w:rsidRPr="001B5294">
        <w:rPr>
          <w:rFonts w:asciiTheme="majorHAnsi" w:eastAsia="Calibri" w:hAnsiTheme="majorHAnsi" w:cstheme="majorHAnsi"/>
          <w:bCs/>
          <w:iCs/>
          <w:sz w:val="24"/>
          <w:szCs w:val="24"/>
          <w:lang w:val="ro-RO" w:eastAsia="ru-RU"/>
        </w:rPr>
        <w:t>or</w:t>
      </w:r>
      <w:r w:rsidR="00BF5DD7" w:rsidRPr="001B5294">
        <w:rPr>
          <w:rFonts w:asciiTheme="majorHAnsi" w:eastAsia="Calibri" w:hAnsiTheme="majorHAnsi" w:cstheme="majorHAnsi"/>
          <w:bCs/>
          <w:iCs/>
          <w:sz w:val="24"/>
          <w:szCs w:val="24"/>
          <w:lang w:val="ro-RO" w:eastAsia="ru-RU"/>
        </w:rPr>
        <w:t xml:space="preserve"> stabilite, obținând în acest sens probe de audit suficiente și adecvate pentru susținerea constatărilor și concluziilor de audit.</w:t>
      </w:r>
    </w:p>
    <w:p w:rsidR="008356BF" w:rsidRPr="001B5294" w:rsidRDefault="000F2A41" w:rsidP="008D5E23">
      <w:pPr>
        <w:spacing w:after="0" w:line="276" w:lineRule="auto"/>
        <w:ind w:firstLine="720"/>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lastRenderedPageBreak/>
        <w:t>Concluziile auditului derivă din constatările în urma procedurilor de audit efectuate, cele mai esențiale fiind expuse în continuare în prezentul Raport de audit.</w:t>
      </w:r>
    </w:p>
    <w:p w:rsidR="000F2A41" w:rsidRPr="001B5294" w:rsidRDefault="000F2A41" w:rsidP="001B5294">
      <w:pPr>
        <w:pStyle w:val="Heading1"/>
        <w:spacing w:after="240"/>
        <w:rPr>
          <w:lang w:val="ro-RO"/>
        </w:rPr>
      </w:pPr>
      <w:bookmarkStart w:id="14" w:name="_Toc91774296"/>
      <w:r w:rsidRPr="001B5294">
        <w:rPr>
          <w:lang w:val="ro-RO"/>
        </w:rPr>
        <w:t>IV</w:t>
      </w:r>
      <w:r w:rsidR="00A65883" w:rsidRPr="001B5294">
        <w:rPr>
          <w:lang w:val="ro-RO"/>
        </w:rPr>
        <w:t>.</w:t>
      </w:r>
      <w:r w:rsidRPr="001B5294">
        <w:rPr>
          <w:lang w:val="ro-RO"/>
        </w:rPr>
        <w:t xml:space="preserve"> </w:t>
      </w:r>
      <w:r w:rsidRPr="001B5294">
        <w:t>CONSTATĂRI</w:t>
      </w:r>
      <w:bookmarkEnd w:id="14"/>
    </w:p>
    <w:p w:rsidR="00466963" w:rsidRDefault="000F2A41" w:rsidP="00AA3CBA">
      <w:pPr>
        <w:pStyle w:val="Default"/>
        <w:spacing w:line="276" w:lineRule="auto"/>
        <w:jc w:val="both"/>
        <w:rPr>
          <w:rFonts w:ascii="Calibri Light" w:eastAsia="Calibri" w:hAnsi="Calibri Light"/>
          <w:b/>
          <w:i/>
          <w:lang w:val="ro-RO"/>
        </w:rPr>
      </w:pPr>
      <w:bookmarkStart w:id="15" w:name="_Toc91774297"/>
      <w:r w:rsidRPr="001B5294">
        <w:rPr>
          <w:rStyle w:val="Heading2Char"/>
          <w:lang w:val="ro-RO"/>
        </w:rPr>
        <w:t>4.1</w:t>
      </w:r>
      <w:r w:rsidR="00D879A7" w:rsidRPr="001B5294">
        <w:rPr>
          <w:rStyle w:val="Heading2Char"/>
          <w:lang w:val="ro-RO"/>
        </w:rPr>
        <w:t>.</w:t>
      </w:r>
      <w:r w:rsidRPr="001B5294">
        <w:rPr>
          <w:rStyle w:val="Heading2Char"/>
          <w:lang w:val="ro-RO"/>
        </w:rPr>
        <w:t xml:space="preserve"> </w:t>
      </w:r>
      <w:r w:rsidR="00096710" w:rsidRPr="001B5294">
        <w:rPr>
          <w:rStyle w:val="Heading2Char"/>
          <w:lang w:val="ro-RO"/>
        </w:rPr>
        <w:t>Asigurarea că</w:t>
      </w:r>
      <w:r w:rsidRPr="001B5294">
        <w:rPr>
          <w:rStyle w:val="Heading2Char"/>
          <w:lang w:val="ro-RO"/>
        </w:rPr>
        <w:t xml:space="preserve"> înregistrarea și evidența corpurilor de apă de suprafață, zonelor de protecție, terenului fondului apelor și construcțiilor hidrotehnice aferente acestora </w:t>
      </w:r>
      <w:r w:rsidR="00CF0B23" w:rsidRPr="001B5294">
        <w:rPr>
          <w:rStyle w:val="Heading2Char"/>
          <w:lang w:val="ro-RO"/>
        </w:rPr>
        <w:t>sunt</w:t>
      </w:r>
      <w:r w:rsidR="00AA3CBA" w:rsidRPr="001B5294">
        <w:rPr>
          <w:rStyle w:val="Heading2Char"/>
          <w:lang w:val="ro-RO"/>
        </w:rPr>
        <w:t xml:space="preserve"> conform</w:t>
      </w:r>
      <w:r w:rsidR="00CF0B23" w:rsidRPr="001B5294">
        <w:rPr>
          <w:rStyle w:val="Heading2Char"/>
          <w:lang w:val="ro-RO"/>
        </w:rPr>
        <w:t>e</w:t>
      </w:r>
      <w:r w:rsidR="00AA3CBA" w:rsidRPr="001B5294">
        <w:rPr>
          <w:rStyle w:val="Heading2Char"/>
          <w:lang w:val="ro-RO"/>
        </w:rPr>
        <w:t xml:space="preserve"> normelor regulamentar</w:t>
      </w:r>
      <w:r w:rsidR="00037D52" w:rsidRPr="001B5294">
        <w:rPr>
          <w:rStyle w:val="Heading2Char"/>
          <w:lang w:val="ro-RO"/>
        </w:rPr>
        <w:t>e</w:t>
      </w:r>
      <w:bookmarkEnd w:id="15"/>
    </w:p>
    <w:tbl>
      <w:tblPr>
        <w:tblStyle w:val="TableGrid"/>
        <w:tblW w:w="0" w:type="auto"/>
        <w:tblLook w:val="04A0" w:firstRow="1" w:lastRow="0" w:firstColumn="1" w:lastColumn="0" w:noHBand="0" w:noVBand="1"/>
      </w:tblPr>
      <w:tblGrid>
        <w:gridCol w:w="9344"/>
      </w:tblGrid>
      <w:tr w:rsidR="00CF4ADC" w:rsidRPr="004D2E8D" w:rsidTr="00F4201F">
        <w:tc>
          <w:tcPr>
            <w:tcW w:w="9570" w:type="dxa"/>
            <w:shd w:val="clear" w:color="auto" w:fill="DEEAF6" w:themeFill="accent1" w:themeFillTint="33"/>
          </w:tcPr>
          <w:p w:rsidR="00CF4ADC" w:rsidRPr="001B5294" w:rsidRDefault="00CF4ADC" w:rsidP="001B5294">
            <w:pPr>
              <w:shd w:val="clear" w:color="auto" w:fill="DEEAF6" w:themeFill="accent1" w:themeFillTint="33"/>
              <w:spacing w:line="276" w:lineRule="auto"/>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 xml:space="preserve">Neasigurarea pe deplin,  din partea persoanelor responsabile din cadrul  AAM,   a realizării măsurilor privind înregistrarea și evidența corpurilor de apă de suprafață, </w:t>
            </w:r>
            <w:r w:rsidRPr="001B5294">
              <w:rPr>
                <w:rFonts w:asciiTheme="majorHAnsi" w:hAnsiTheme="majorHAnsi" w:cstheme="majorHAnsi"/>
                <w:bCs/>
                <w:iCs/>
                <w:sz w:val="24"/>
                <w:szCs w:val="24"/>
                <w:lang w:val="ro-RO"/>
              </w:rPr>
              <w:t>zonelor de protecție, terenului fondului apelor și construcțiilor hidrotehnice aferente</w:t>
            </w:r>
            <w:r w:rsidRPr="001B5294">
              <w:rPr>
                <w:rFonts w:asciiTheme="majorHAnsi" w:hAnsiTheme="majorHAnsi" w:cstheme="majorHAnsi"/>
                <w:sz w:val="24"/>
                <w:szCs w:val="24"/>
                <w:lang w:val="ro-RO"/>
              </w:rPr>
              <w:t xml:space="preserve"> acestora, precum și necoordonarea în măsură deplină interinstituțională cu ministerul de resort au determinat neimplementarea procedurii de monitorizare a stării și a folosinței resurselor de apă, prin ținerea datelor incomplete ale  Cadastrului de stat al apelor. De asemenea, deciziile interpretabile privind realizarea previziunilor aferente reglementării domeniului resurselor naturale au afectat integritatea proprietății statului, prin neînregistrarea terenului fondului apelor și posibila înstrăinare necontrolată a acestuia, fapt care poate genera litigii și riscuri de înstrăinare ilegală. </w:t>
            </w:r>
          </w:p>
        </w:tc>
      </w:tr>
    </w:tbl>
    <w:p w:rsidR="00DF56B1" w:rsidRPr="001B5294" w:rsidRDefault="00DF56B1" w:rsidP="00CD1052">
      <w:pPr>
        <w:pStyle w:val="Heading3"/>
        <w:rPr>
          <w:lang w:val="ro-RO"/>
        </w:rPr>
      </w:pPr>
      <w:bookmarkStart w:id="16" w:name="_Toc91774298"/>
      <w:r w:rsidRPr="001B5294">
        <w:rPr>
          <w:lang w:val="ro-RO"/>
        </w:rPr>
        <w:t xml:space="preserve">4.1.1. </w:t>
      </w:r>
      <w:r w:rsidR="00525EA0" w:rsidRPr="001B5294">
        <w:rPr>
          <w:lang w:val="ro-RO"/>
        </w:rPr>
        <w:t>Date divergente privind numărul de lacuri de acumulare/iazuri din R</w:t>
      </w:r>
      <w:r w:rsidR="00BD33D9" w:rsidRPr="001B5294">
        <w:rPr>
          <w:lang w:val="ro-RO"/>
        </w:rPr>
        <w:t>epublica Moldova</w:t>
      </w:r>
      <w:bookmarkEnd w:id="16"/>
      <w:r w:rsidR="00525EA0" w:rsidRPr="001B5294">
        <w:rPr>
          <w:lang w:val="ro-RO"/>
        </w:rPr>
        <w:t xml:space="preserve"> </w:t>
      </w:r>
    </w:p>
    <w:p w:rsidR="00466963" w:rsidRPr="001B5294" w:rsidRDefault="00466963" w:rsidP="00DF56B1">
      <w:pPr>
        <w:spacing w:after="0" w:line="276" w:lineRule="auto"/>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Evalu</w:t>
      </w:r>
      <w:r w:rsidR="004262E7" w:rsidRPr="001B5294">
        <w:rPr>
          <w:rFonts w:asciiTheme="majorHAnsi" w:hAnsiTheme="majorHAnsi" w:cstheme="majorHAnsi"/>
          <w:sz w:val="24"/>
          <w:szCs w:val="24"/>
          <w:lang w:val="ro-RO"/>
        </w:rPr>
        <w:t>area</w:t>
      </w:r>
      <w:r w:rsidRPr="001B5294">
        <w:rPr>
          <w:rFonts w:asciiTheme="majorHAnsi" w:hAnsiTheme="majorHAnsi" w:cstheme="majorHAnsi"/>
          <w:sz w:val="24"/>
          <w:szCs w:val="24"/>
          <w:lang w:val="ro-RO"/>
        </w:rPr>
        <w:t xml:space="preserve"> de către </w:t>
      </w:r>
      <w:r w:rsidR="00531BA7" w:rsidRPr="001B5294">
        <w:rPr>
          <w:rFonts w:asciiTheme="majorHAnsi" w:hAnsiTheme="majorHAnsi" w:cstheme="majorHAnsi"/>
          <w:sz w:val="24"/>
          <w:szCs w:val="24"/>
          <w:lang w:val="ro-RO"/>
        </w:rPr>
        <w:t xml:space="preserve">audit </w:t>
      </w:r>
      <w:r w:rsidRPr="001B5294">
        <w:rPr>
          <w:rFonts w:asciiTheme="majorHAnsi" w:hAnsiTheme="majorHAnsi" w:cstheme="majorHAnsi"/>
          <w:sz w:val="24"/>
          <w:szCs w:val="24"/>
          <w:lang w:val="ro-RO"/>
        </w:rPr>
        <w:t xml:space="preserve">a situației reale privind numărul lacurilor de acumulare/iazurilor </w:t>
      </w:r>
      <w:r w:rsidR="00B47F33" w:rsidRPr="001B5294">
        <w:rPr>
          <w:rFonts w:asciiTheme="majorHAnsi" w:hAnsiTheme="majorHAnsi" w:cstheme="majorHAnsi"/>
          <w:sz w:val="24"/>
          <w:szCs w:val="24"/>
          <w:lang w:val="ro-RO"/>
        </w:rPr>
        <w:t xml:space="preserve">existente </w:t>
      </w:r>
      <w:r w:rsidRPr="001B5294">
        <w:rPr>
          <w:rFonts w:asciiTheme="majorHAnsi" w:hAnsiTheme="majorHAnsi" w:cstheme="majorHAnsi"/>
          <w:sz w:val="24"/>
          <w:szCs w:val="24"/>
          <w:lang w:val="ro-RO"/>
        </w:rPr>
        <w:t>în RM a</w:t>
      </w:r>
      <w:r w:rsidR="004262E7" w:rsidRPr="001B5294">
        <w:rPr>
          <w:rFonts w:asciiTheme="majorHAnsi" w:hAnsiTheme="majorHAnsi" w:cstheme="majorHAnsi"/>
          <w:sz w:val="24"/>
          <w:szCs w:val="24"/>
          <w:lang w:val="ro-RO"/>
        </w:rPr>
        <w:t xml:space="preserve"> </w:t>
      </w:r>
      <w:r w:rsidRPr="001B5294">
        <w:rPr>
          <w:rFonts w:asciiTheme="majorHAnsi" w:hAnsiTheme="majorHAnsi" w:cstheme="majorHAnsi"/>
          <w:sz w:val="24"/>
          <w:szCs w:val="24"/>
          <w:lang w:val="ro-RO"/>
        </w:rPr>
        <w:t xml:space="preserve">atestat </w:t>
      </w:r>
      <w:r w:rsidR="00531BA7" w:rsidRPr="001B5294">
        <w:rPr>
          <w:rFonts w:asciiTheme="majorHAnsi" w:hAnsiTheme="majorHAnsi" w:cstheme="majorHAnsi"/>
          <w:sz w:val="24"/>
          <w:szCs w:val="24"/>
          <w:lang w:val="ro-RO"/>
        </w:rPr>
        <w:t xml:space="preserve">divergențe în </w:t>
      </w:r>
      <w:r w:rsidR="00B47F33" w:rsidRPr="001B5294">
        <w:rPr>
          <w:rFonts w:asciiTheme="majorHAnsi" w:hAnsiTheme="majorHAnsi" w:cstheme="majorHAnsi"/>
          <w:sz w:val="24"/>
          <w:szCs w:val="24"/>
          <w:lang w:val="ro-RO"/>
        </w:rPr>
        <w:t>date</w:t>
      </w:r>
      <w:r w:rsidR="00531BA7" w:rsidRPr="001B5294">
        <w:rPr>
          <w:rFonts w:asciiTheme="majorHAnsi" w:hAnsiTheme="majorHAnsi" w:cstheme="majorHAnsi"/>
          <w:sz w:val="24"/>
          <w:szCs w:val="24"/>
          <w:lang w:val="ro-RO"/>
        </w:rPr>
        <w:t>le</w:t>
      </w:r>
      <w:r w:rsidR="00B47F33" w:rsidRPr="001B5294">
        <w:rPr>
          <w:rFonts w:asciiTheme="majorHAnsi" w:hAnsiTheme="majorHAnsi" w:cstheme="majorHAnsi"/>
          <w:sz w:val="24"/>
          <w:szCs w:val="24"/>
          <w:lang w:val="ro-RO"/>
        </w:rPr>
        <w:t xml:space="preserve"> expuse în diferite surse de estimare.</w:t>
      </w:r>
      <w:r w:rsidRPr="001B5294">
        <w:rPr>
          <w:rFonts w:asciiTheme="majorHAnsi" w:hAnsiTheme="majorHAnsi" w:cstheme="majorHAnsi"/>
          <w:sz w:val="24"/>
          <w:szCs w:val="24"/>
          <w:lang w:val="ro-RO"/>
        </w:rPr>
        <w:t xml:space="preserve"> </w:t>
      </w:r>
      <w:r w:rsidR="004262E7" w:rsidRPr="001B5294">
        <w:rPr>
          <w:rFonts w:asciiTheme="majorHAnsi" w:hAnsiTheme="majorHAnsi" w:cstheme="majorHAnsi"/>
          <w:sz w:val="24"/>
          <w:szCs w:val="24"/>
          <w:lang w:val="ro-RO"/>
        </w:rPr>
        <w:t>I</w:t>
      </w:r>
      <w:r w:rsidR="00B47F33" w:rsidRPr="001B5294">
        <w:rPr>
          <w:rFonts w:asciiTheme="majorHAnsi" w:hAnsiTheme="majorHAnsi" w:cstheme="majorHAnsi"/>
          <w:sz w:val="24"/>
          <w:szCs w:val="24"/>
          <w:lang w:val="ro-RO"/>
        </w:rPr>
        <w:t>nformația privind numărul lacurilor de acumulare/iazuri</w:t>
      </w:r>
      <w:r w:rsidR="004262E7" w:rsidRPr="001B5294">
        <w:rPr>
          <w:rFonts w:asciiTheme="majorHAnsi" w:hAnsiTheme="majorHAnsi" w:cstheme="majorHAnsi"/>
          <w:sz w:val="24"/>
          <w:szCs w:val="24"/>
          <w:lang w:val="ro-RO"/>
        </w:rPr>
        <w:t>lor este prezentată</w:t>
      </w:r>
      <w:r w:rsidR="00B47F33" w:rsidRPr="001B5294">
        <w:rPr>
          <w:rFonts w:asciiTheme="majorHAnsi" w:hAnsiTheme="majorHAnsi" w:cstheme="majorHAnsi"/>
          <w:sz w:val="24"/>
          <w:szCs w:val="24"/>
          <w:lang w:val="ro-RO"/>
        </w:rPr>
        <w:t xml:space="preserve"> în Tabelul nr.1</w:t>
      </w:r>
      <w:r w:rsidR="004262E7" w:rsidRPr="001B5294">
        <w:rPr>
          <w:rFonts w:asciiTheme="majorHAnsi" w:hAnsiTheme="majorHAnsi" w:cstheme="majorHAnsi"/>
          <w:sz w:val="24"/>
          <w:szCs w:val="24"/>
          <w:lang w:val="ro-RO"/>
        </w:rPr>
        <w:t>.</w:t>
      </w:r>
    </w:p>
    <w:p w:rsidR="00B47F33" w:rsidRPr="001B5294" w:rsidRDefault="00B47F33" w:rsidP="00B47F33">
      <w:pPr>
        <w:spacing w:after="0" w:line="276" w:lineRule="auto"/>
        <w:ind w:firstLine="720"/>
        <w:jc w:val="right"/>
        <w:rPr>
          <w:rFonts w:asciiTheme="majorHAnsi" w:hAnsiTheme="majorHAnsi" w:cstheme="majorHAnsi"/>
          <w:b/>
          <w:i/>
          <w:sz w:val="24"/>
          <w:szCs w:val="24"/>
          <w:lang w:val="ro-RO"/>
        </w:rPr>
      </w:pPr>
      <w:r w:rsidRPr="001B5294">
        <w:rPr>
          <w:rFonts w:asciiTheme="majorHAnsi" w:hAnsiTheme="majorHAnsi" w:cstheme="majorHAnsi"/>
          <w:b/>
          <w:i/>
          <w:sz w:val="24"/>
          <w:szCs w:val="24"/>
          <w:lang w:val="ro-RO"/>
        </w:rPr>
        <w:t>Tabelul nr.1</w:t>
      </w:r>
    </w:p>
    <w:p w:rsidR="00B47F33" w:rsidRPr="001B5294" w:rsidRDefault="00B47F33" w:rsidP="00B47F33">
      <w:pPr>
        <w:spacing w:after="0" w:line="276" w:lineRule="auto"/>
        <w:ind w:firstLine="720"/>
        <w:jc w:val="center"/>
        <w:rPr>
          <w:rFonts w:asciiTheme="majorHAnsi" w:hAnsiTheme="majorHAnsi" w:cstheme="majorHAnsi"/>
          <w:b/>
          <w:sz w:val="24"/>
          <w:szCs w:val="24"/>
          <w:lang w:val="ro-RO"/>
        </w:rPr>
      </w:pPr>
      <w:r w:rsidRPr="001B5294">
        <w:rPr>
          <w:rFonts w:asciiTheme="majorHAnsi" w:hAnsiTheme="majorHAnsi" w:cstheme="majorHAnsi"/>
          <w:b/>
          <w:sz w:val="24"/>
          <w:szCs w:val="24"/>
          <w:lang w:val="ro-RO"/>
        </w:rPr>
        <w:t>Lacuri de acumulare/iazuri gestionate de către AAM și APL</w:t>
      </w:r>
    </w:p>
    <w:tbl>
      <w:tblPr>
        <w:tblStyle w:val="GridTable6Colorful-Accent51"/>
        <w:tblW w:w="0" w:type="auto"/>
        <w:tblLook w:val="04A0" w:firstRow="1" w:lastRow="0" w:firstColumn="1" w:lastColumn="0" w:noHBand="0" w:noVBand="1"/>
      </w:tblPr>
      <w:tblGrid>
        <w:gridCol w:w="2157"/>
        <w:gridCol w:w="3163"/>
        <w:gridCol w:w="2056"/>
        <w:gridCol w:w="1968"/>
      </w:tblGrid>
      <w:tr w:rsidR="00203C32" w:rsidRPr="001B5294" w:rsidTr="001B5294">
        <w:trPr>
          <w:cnfStyle w:val="100000000000" w:firstRow="1" w:lastRow="0" w:firstColumn="0" w:lastColumn="0" w:oddVBand="0" w:evenVBand="0" w:oddHBand="0"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0" w:type="auto"/>
          </w:tcPr>
          <w:p w:rsidR="00203C32" w:rsidRPr="001B5294" w:rsidRDefault="00203C32" w:rsidP="00203C32">
            <w:pPr>
              <w:jc w:val="center"/>
              <w:rPr>
                <w:rFonts w:asciiTheme="majorHAnsi" w:hAnsiTheme="majorHAnsi" w:cstheme="majorHAnsi"/>
                <w:lang w:val="ro-RO"/>
              </w:rPr>
            </w:pPr>
            <w:r w:rsidRPr="001B5294">
              <w:rPr>
                <w:rFonts w:asciiTheme="majorHAnsi" w:hAnsiTheme="majorHAnsi" w:cstheme="majorHAnsi"/>
                <w:lang w:val="ro-RO"/>
              </w:rPr>
              <w:t xml:space="preserve">Date, </w:t>
            </w:r>
            <w:r w:rsidR="00B034CD" w:rsidRPr="001B5294">
              <w:rPr>
                <w:rFonts w:asciiTheme="majorHAnsi" w:hAnsiTheme="majorHAnsi" w:cstheme="majorHAnsi"/>
                <w:lang w:val="ro-RO"/>
              </w:rPr>
              <w:t xml:space="preserve">ca </w:t>
            </w:r>
            <w:r w:rsidRPr="001B5294">
              <w:rPr>
                <w:rFonts w:asciiTheme="majorHAnsi" w:hAnsiTheme="majorHAnsi" w:cstheme="majorHAnsi"/>
                <w:lang w:val="ro-RO"/>
              </w:rPr>
              <w:t>urmare a inventarierii efectuate de către AAM în anul 2017*</w:t>
            </w:r>
          </w:p>
        </w:tc>
        <w:tc>
          <w:tcPr>
            <w:tcW w:w="3163" w:type="dxa"/>
          </w:tcPr>
          <w:p w:rsidR="00203C32" w:rsidRPr="001B5294" w:rsidRDefault="00203C32" w:rsidP="00203C3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ro-RO"/>
              </w:rPr>
            </w:pPr>
            <w:r w:rsidRPr="001B5294">
              <w:rPr>
                <w:rFonts w:asciiTheme="majorHAnsi" w:hAnsiTheme="majorHAnsi" w:cstheme="majorHAnsi"/>
                <w:lang w:val="ro-RO"/>
              </w:rPr>
              <w:t>Date</w:t>
            </w:r>
            <w:r w:rsidR="00B034CD" w:rsidRPr="001B5294">
              <w:rPr>
                <w:rFonts w:asciiTheme="majorHAnsi" w:hAnsiTheme="majorHAnsi" w:cstheme="majorHAnsi"/>
                <w:lang w:val="ro-RO"/>
              </w:rPr>
              <w:t>, ca</w:t>
            </w:r>
            <w:r w:rsidRPr="001B5294">
              <w:rPr>
                <w:rFonts w:asciiTheme="majorHAnsi" w:hAnsiTheme="majorHAnsi" w:cstheme="majorHAnsi"/>
                <w:lang w:val="ro-RO"/>
              </w:rPr>
              <w:t xml:space="preserve"> urmare a implementării </w:t>
            </w:r>
            <w:r w:rsidR="00B034CD" w:rsidRPr="001B5294">
              <w:rPr>
                <w:rFonts w:asciiTheme="majorHAnsi" w:hAnsiTheme="majorHAnsi" w:cstheme="majorHAnsi"/>
                <w:lang w:val="ro-RO"/>
              </w:rPr>
              <w:t>P</w:t>
            </w:r>
            <w:r w:rsidRPr="001B5294">
              <w:rPr>
                <w:rFonts w:asciiTheme="majorHAnsi" w:hAnsiTheme="majorHAnsi" w:cstheme="majorHAnsi"/>
                <w:lang w:val="ro-RO"/>
              </w:rPr>
              <w:t>roiectului „Consolidarea cadrului instituțional în domeniul aprovizionării cu apă și sanitație din RM”</w:t>
            </w:r>
          </w:p>
        </w:tc>
        <w:tc>
          <w:tcPr>
            <w:tcW w:w="2056" w:type="dxa"/>
          </w:tcPr>
          <w:p w:rsidR="00203C32" w:rsidRPr="001B5294" w:rsidRDefault="00203C32" w:rsidP="00203C3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ro-RO"/>
              </w:rPr>
            </w:pPr>
            <w:r w:rsidRPr="001B5294">
              <w:rPr>
                <w:rFonts w:asciiTheme="majorHAnsi" w:hAnsiTheme="majorHAnsi" w:cstheme="majorHAnsi"/>
                <w:lang w:val="ro-RO"/>
              </w:rPr>
              <w:t>Date potrivit Anuarului IPM – 2020</w:t>
            </w:r>
          </w:p>
          <w:p w:rsidR="00203C32" w:rsidRPr="001B5294" w:rsidRDefault="00203C32" w:rsidP="00203C3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ro-RO"/>
              </w:rPr>
            </w:pPr>
            <w:r w:rsidRPr="001B5294">
              <w:rPr>
                <w:rFonts w:asciiTheme="majorHAnsi" w:hAnsiTheme="majorHAnsi" w:cstheme="majorHAnsi"/>
                <w:lang w:val="ro-RO"/>
              </w:rPr>
              <w:t>„Protecția mediului</w:t>
            </w:r>
          </w:p>
          <w:p w:rsidR="00203C32" w:rsidRPr="001B5294" w:rsidRDefault="00203C32" w:rsidP="00203C3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ro-RO"/>
              </w:rPr>
            </w:pPr>
            <w:r w:rsidRPr="001B5294">
              <w:rPr>
                <w:rFonts w:asciiTheme="majorHAnsi" w:hAnsiTheme="majorHAnsi" w:cstheme="majorHAnsi"/>
                <w:lang w:val="ro-RO"/>
              </w:rPr>
              <w:t>în RM”</w:t>
            </w:r>
          </w:p>
        </w:tc>
        <w:tc>
          <w:tcPr>
            <w:tcW w:w="0" w:type="auto"/>
          </w:tcPr>
          <w:p w:rsidR="00203C32" w:rsidRPr="001B5294" w:rsidRDefault="00203C32" w:rsidP="00203C3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ro-RO"/>
              </w:rPr>
            </w:pPr>
            <w:r w:rsidRPr="001B5294">
              <w:rPr>
                <w:rFonts w:asciiTheme="majorHAnsi" w:hAnsiTheme="majorHAnsi" w:cstheme="majorHAnsi"/>
                <w:lang w:val="ro-RO"/>
              </w:rPr>
              <w:t>Lacuri de acumulare/iazuri secate</w:t>
            </w:r>
          </w:p>
        </w:tc>
      </w:tr>
      <w:tr w:rsidR="00203C32" w:rsidRPr="001B5294" w:rsidTr="001B52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03C32" w:rsidRPr="001B5294" w:rsidRDefault="00203C32" w:rsidP="006F4C20">
            <w:pPr>
              <w:jc w:val="center"/>
              <w:rPr>
                <w:rFonts w:asciiTheme="majorHAnsi" w:hAnsiTheme="majorHAnsi" w:cstheme="majorHAnsi"/>
                <w:lang w:val="ro-RO"/>
              </w:rPr>
            </w:pPr>
            <w:r w:rsidRPr="001B5294">
              <w:rPr>
                <w:rFonts w:asciiTheme="majorHAnsi" w:hAnsiTheme="majorHAnsi" w:cstheme="majorHAnsi"/>
                <w:lang w:val="ro-RO"/>
              </w:rPr>
              <w:t>3898</w:t>
            </w:r>
          </w:p>
        </w:tc>
        <w:tc>
          <w:tcPr>
            <w:tcW w:w="3163" w:type="dxa"/>
          </w:tcPr>
          <w:p w:rsidR="00203C32" w:rsidRPr="001B5294" w:rsidRDefault="00203C32" w:rsidP="006F4C2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val="ro-RO"/>
              </w:rPr>
            </w:pPr>
            <w:r w:rsidRPr="001B5294">
              <w:rPr>
                <w:rFonts w:asciiTheme="majorHAnsi" w:hAnsiTheme="majorHAnsi" w:cstheme="majorHAnsi"/>
                <w:b/>
                <w:lang w:val="ro-RO"/>
              </w:rPr>
              <w:t>6763</w:t>
            </w:r>
          </w:p>
        </w:tc>
        <w:tc>
          <w:tcPr>
            <w:tcW w:w="2056" w:type="dxa"/>
          </w:tcPr>
          <w:p w:rsidR="00203C32" w:rsidRPr="001B5294" w:rsidRDefault="00203C32" w:rsidP="006F4C2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val="ro-RO"/>
              </w:rPr>
            </w:pPr>
            <w:r w:rsidRPr="001B5294">
              <w:rPr>
                <w:rFonts w:asciiTheme="majorHAnsi" w:hAnsiTheme="majorHAnsi" w:cstheme="majorHAnsi"/>
                <w:b/>
                <w:lang w:val="ro-RO"/>
              </w:rPr>
              <w:t>4275</w:t>
            </w:r>
          </w:p>
        </w:tc>
        <w:tc>
          <w:tcPr>
            <w:tcW w:w="0" w:type="auto"/>
          </w:tcPr>
          <w:p w:rsidR="00203C32" w:rsidRPr="001B5294" w:rsidRDefault="00203C32" w:rsidP="006F4C2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val="ro-RO"/>
              </w:rPr>
            </w:pPr>
            <w:r w:rsidRPr="001B5294">
              <w:rPr>
                <w:rFonts w:asciiTheme="majorHAnsi" w:hAnsiTheme="majorHAnsi" w:cstheme="majorHAnsi"/>
                <w:b/>
                <w:lang w:val="ro-RO"/>
              </w:rPr>
              <w:t>175</w:t>
            </w:r>
          </w:p>
        </w:tc>
      </w:tr>
    </w:tbl>
    <w:p w:rsidR="003338F7" w:rsidRPr="001B5294" w:rsidRDefault="00B47F33" w:rsidP="00B47F33">
      <w:pPr>
        <w:spacing w:after="0" w:line="276" w:lineRule="auto"/>
        <w:jc w:val="both"/>
        <w:rPr>
          <w:rFonts w:asciiTheme="majorHAnsi" w:hAnsiTheme="majorHAnsi" w:cstheme="majorHAnsi"/>
          <w:sz w:val="16"/>
          <w:szCs w:val="16"/>
          <w:lang w:val="ro-RO"/>
        </w:rPr>
      </w:pPr>
      <w:r w:rsidRPr="001B5294">
        <w:rPr>
          <w:rFonts w:asciiTheme="majorHAnsi" w:hAnsiTheme="majorHAnsi" w:cstheme="majorHAnsi"/>
          <w:b/>
          <w:sz w:val="16"/>
          <w:szCs w:val="16"/>
          <w:lang w:val="ro-RO"/>
        </w:rPr>
        <w:t>* neinclus Cantemir, Briceni, Ocnița, Soroca, mun. Bălți</w:t>
      </w:r>
      <w:r w:rsidR="00B034CD" w:rsidRPr="001B5294">
        <w:rPr>
          <w:rFonts w:asciiTheme="majorHAnsi" w:hAnsiTheme="majorHAnsi" w:cstheme="majorHAnsi"/>
          <w:b/>
          <w:sz w:val="16"/>
          <w:szCs w:val="16"/>
          <w:lang w:val="ro-RO"/>
        </w:rPr>
        <w:t>.</w:t>
      </w:r>
    </w:p>
    <w:p w:rsidR="00B47F33" w:rsidRPr="001B5294" w:rsidRDefault="00203C32" w:rsidP="00203C32">
      <w:pPr>
        <w:spacing w:after="120" w:line="276" w:lineRule="auto"/>
        <w:jc w:val="both"/>
        <w:rPr>
          <w:rFonts w:asciiTheme="majorHAnsi" w:hAnsiTheme="majorHAnsi" w:cstheme="majorHAnsi"/>
          <w:i/>
          <w:sz w:val="20"/>
          <w:szCs w:val="20"/>
          <w:lang w:val="ro-RO"/>
        </w:rPr>
      </w:pPr>
      <w:r w:rsidRPr="001B5294">
        <w:rPr>
          <w:rFonts w:asciiTheme="majorHAnsi" w:hAnsiTheme="majorHAnsi" w:cstheme="majorHAnsi"/>
          <w:b/>
          <w:sz w:val="20"/>
          <w:szCs w:val="20"/>
          <w:lang w:val="ro-RO"/>
        </w:rPr>
        <w:t>Sursă:</w:t>
      </w:r>
      <w:r w:rsidRPr="001B5294">
        <w:rPr>
          <w:rFonts w:asciiTheme="majorHAnsi" w:hAnsiTheme="majorHAnsi" w:cstheme="majorHAnsi"/>
          <w:sz w:val="20"/>
          <w:szCs w:val="20"/>
          <w:lang w:val="ro-RO"/>
        </w:rPr>
        <w:t xml:space="preserve"> </w:t>
      </w:r>
      <w:r w:rsidRPr="001B5294">
        <w:rPr>
          <w:rFonts w:asciiTheme="majorHAnsi" w:hAnsiTheme="majorHAnsi" w:cstheme="majorHAnsi"/>
          <w:i/>
          <w:sz w:val="20"/>
          <w:szCs w:val="20"/>
          <w:lang w:val="ro-RO"/>
        </w:rPr>
        <w:t>Informație sintetizată de către audit în baza datelor prezentate de AAM.</w:t>
      </w:r>
    </w:p>
    <w:p w:rsidR="0004145F" w:rsidRPr="001B5294" w:rsidRDefault="0004145F" w:rsidP="0004145F">
      <w:pPr>
        <w:spacing w:after="0" w:line="276" w:lineRule="auto"/>
        <w:ind w:firstLine="720"/>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Datele elucidate în tabel accentuează încă o dată necesitatea de dezvoltare a bazei de date, care să conțină informația necondiționată privind existența lacurilor de acumulare/iazurilor, pentru a asigura gestionarea conformă a acestora</w:t>
      </w:r>
      <w:r w:rsidR="00B034CD" w:rsidRPr="001B5294">
        <w:rPr>
          <w:rFonts w:asciiTheme="majorHAnsi" w:hAnsiTheme="majorHAnsi" w:cstheme="majorHAnsi"/>
          <w:sz w:val="24"/>
          <w:szCs w:val="24"/>
          <w:lang w:val="ro-RO"/>
        </w:rPr>
        <w:t>,</w:t>
      </w:r>
      <w:r w:rsidRPr="001B5294">
        <w:rPr>
          <w:rFonts w:asciiTheme="majorHAnsi" w:hAnsiTheme="majorHAnsi" w:cstheme="majorHAnsi"/>
          <w:sz w:val="24"/>
          <w:szCs w:val="24"/>
          <w:lang w:val="ro-RO"/>
        </w:rPr>
        <w:t xml:space="preserve"> precum și protecția resurselor naturale din țară.</w:t>
      </w:r>
    </w:p>
    <w:p w:rsidR="00B47F33" w:rsidRPr="001B5294" w:rsidRDefault="0030116B" w:rsidP="0030116B">
      <w:pPr>
        <w:spacing w:after="0" w:line="276" w:lineRule="auto"/>
        <w:ind w:firstLine="720"/>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Mai mult decât atât, i</w:t>
      </w:r>
      <w:r w:rsidR="00B47F33" w:rsidRPr="001B5294">
        <w:rPr>
          <w:rFonts w:asciiTheme="majorHAnsi" w:hAnsiTheme="majorHAnsi" w:cstheme="majorHAnsi"/>
          <w:sz w:val="24"/>
          <w:szCs w:val="24"/>
          <w:lang w:val="ro-RO"/>
        </w:rPr>
        <w:t>nventarier</w:t>
      </w:r>
      <w:r w:rsidR="0004145F" w:rsidRPr="001B5294">
        <w:rPr>
          <w:rFonts w:asciiTheme="majorHAnsi" w:hAnsiTheme="majorHAnsi" w:cstheme="majorHAnsi"/>
          <w:sz w:val="24"/>
          <w:szCs w:val="24"/>
          <w:lang w:val="ro-RO"/>
        </w:rPr>
        <w:t>ea</w:t>
      </w:r>
      <w:r w:rsidR="00B47F33" w:rsidRPr="001B5294">
        <w:rPr>
          <w:rFonts w:asciiTheme="majorHAnsi" w:hAnsiTheme="majorHAnsi" w:cstheme="majorHAnsi"/>
          <w:sz w:val="24"/>
          <w:szCs w:val="24"/>
          <w:lang w:val="ro-RO"/>
        </w:rPr>
        <w:t xml:space="preserve"> efectuat</w:t>
      </w:r>
      <w:r w:rsidR="0004145F" w:rsidRPr="001B5294">
        <w:rPr>
          <w:rFonts w:asciiTheme="majorHAnsi" w:hAnsiTheme="majorHAnsi" w:cstheme="majorHAnsi"/>
          <w:sz w:val="24"/>
          <w:szCs w:val="24"/>
          <w:lang w:val="ro-RO"/>
        </w:rPr>
        <w:t>ă</w:t>
      </w:r>
      <w:r w:rsidR="00B47F33" w:rsidRPr="001B5294">
        <w:rPr>
          <w:rFonts w:asciiTheme="majorHAnsi" w:hAnsiTheme="majorHAnsi" w:cstheme="majorHAnsi"/>
          <w:sz w:val="24"/>
          <w:szCs w:val="24"/>
          <w:lang w:val="ro-RO"/>
        </w:rPr>
        <w:t xml:space="preserve"> de către A</w:t>
      </w:r>
      <w:r w:rsidR="0004145F" w:rsidRPr="001B5294">
        <w:rPr>
          <w:rFonts w:asciiTheme="majorHAnsi" w:hAnsiTheme="majorHAnsi" w:cstheme="majorHAnsi"/>
          <w:sz w:val="24"/>
          <w:szCs w:val="24"/>
          <w:lang w:val="ro-RO"/>
        </w:rPr>
        <w:t>AM</w:t>
      </w:r>
      <w:r w:rsidR="00D11992" w:rsidRPr="001B5294">
        <w:rPr>
          <w:rFonts w:asciiTheme="majorHAnsi" w:hAnsiTheme="majorHAnsi" w:cstheme="majorHAnsi"/>
          <w:sz w:val="24"/>
          <w:szCs w:val="24"/>
          <w:lang w:val="ro-RO"/>
        </w:rPr>
        <w:t>,</w:t>
      </w:r>
      <w:r w:rsidR="00B47F33" w:rsidRPr="001B5294">
        <w:rPr>
          <w:rFonts w:asciiTheme="majorHAnsi" w:hAnsiTheme="majorHAnsi" w:cstheme="majorHAnsi"/>
          <w:sz w:val="24"/>
          <w:szCs w:val="24"/>
          <w:lang w:val="ro-RO"/>
        </w:rPr>
        <w:t xml:space="preserve"> în comun cu reprezentanții Inspecțiilor Ecologice raionale, Serviciului Protecției Civile </w:t>
      </w:r>
      <w:r w:rsidR="0004145F" w:rsidRPr="001B5294">
        <w:rPr>
          <w:rFonts w:asciiTheme="majorHAnsi" w:hAnsiTheme="majorHAnsi" w:cstheme="majorHAnsi"/>
          <w:sz w:val="24"/>
          <w:szCs w:val="24"/>
          <w:lang w:val="ro-RO"/>
        </w:rPr>
        <w:t>și</w:t>
      </w:r>
      <w:r w:rsidR="00B47F33" w:rsidRPr="001B5294">
        <w:rPr>
          <w:rFonts w:asciiTheme="majorHAnsi" w:hAnsiTheme="majorHAnsi" w:cstheme="majorHAnsi"/>
          <w:sz w:val="24"/>
          <w:szCs w:val="24"/>
          <w:lang w:val="ro-RO"/>
        </w:rPr>
        <w:t xml:space="preserve"> Situațiilor Excepționale, </w:t>
      </w:r>
      <w:r w:rsidR="0004145F" w:rsidRPr="001B5294">
        <w:rPr>
          <w:rFonts w:asciiTheme="majorHAnsi" w:hAnsiTheme="majorHAnsi" w:cstheme="majorHAnsi"/>
          <w:sz w:val="24"/>
          <w:szCs w:val="24"/>
          <w:lang w:val="ro-RO"/>
        </w:rPr>
        <w:t>APL</w:t>
      </w:r>
      <w:r w:rsidR="00B47F33" w:rsidRPr="001B5294">
        <w:rPr>
          <w:rFonts w:asciiTheme="majorHAnsi" w:hAnsiTheme="majorHAnsi" w:cstheme="majorHAnsi"/>
          <w:sz w:val="24"/>
          <w:szCs w:val="24"/>
          <w:lang w:val="ro-RO"/>
        </w:rPr>
        <w:t>, a</w:t>
      </w:r>
      <w:r w:rsidR="00D11992" w:rsidRPr="001B5294">
        <w:rPr>
          <w:rFonts w:asciiTheme="majorHAnsi" w:hAnsiTheme="majorHAnsi" w:cstheme="majorHAnsi"/>
          <w:sz w:val="24"/>
          <w:szCs w:val="24"/>
          <w:lang w:val="ro-RO"/>
        </w:rPr>
        <w:t xml:space="preserve"> </w:t>
      </w:r>
      <w:r w:rsidR="00B47F33" w:rsidRPr="001B5294">
        <w:rPr>
          <w:rFonts w:asciiTheme="majorHAnsi" w:hAnsiTheme="majorHAnsi" w:cstheme="majorHAnsi"/>
          <w:sz w:val="24"/>
          <w:szCs w:val="24"/>
          <w:lang w:val="ro-RO"/>
        </w:rPr>
        <w:t xml:space="preserve"> demonstrat că</w:t>
      </w:r>
      <w:r w:rsidR="0004145F" w:rsidRPr="001B5294">
        <w:rPr>
          <w:rFonts w:asciiTheme="majorHAnsi" w:hAnsiTheme="majorHAnsi" w:cstheme="majorHAnsi"/>
          <w:sz w:val="24"/>
          <w:szCs w:val="24"/>
          <w:lang w:val="ro-RO"/>
        </w:rPr>
        <w:t>,</w:t>
      </w:r>
      <w:r w:rsidR="00B47F33" w:rsidRPr="001B5294">
        <w:rPr>
          <w:rFonts w:asciiTheme="majorHAnsi" w:hAnsiTheme="majorHAnsi" w:cstheme="majorHAnsi"/>
          <w:sz w:val="24"/>
          <w:szCs w:val="24"/>
          <w:lang w:val="ro-RO"/>
        </w:rPr>
        <w:t xml:space="preserve"> în cazul unei </w:t>
      </w:r>
      <w:r w:rsidR="0004145F" w:rsidRPr="001B5294">
        <w:rPr>
          <w:rFonts w:asciiTheme="majorHAnsi" w:hAnsiTheme="majorHAnsi" w:cstheme="majorHAnsi"/>
          <w:sz w:val="24"/>
          <w:szCs w:val="24"/>
          <w:lang w:val="ro-RO"/>
        </w:rPr>
        <w:t>pârți</w:t>
      </w:r>
      <w:r w:rsidR="00B47F33" w:rsidRPr="001B5294">
        <w:rPr>
          <w:rFonts w:asciiTheme="majorHAnsi" w:hAnsiTheme="majorHAnsi" w:cstheme="majorHAnsi"/>
          <w:sz w:val="24"/>
          <w:szCs w:val="24"/>
          <w:lang w:val="ro-RO"/>
        </w:rPr>
        <w:t xml:space="preserve"> considerabile din </w:t>
      </w:r>
      <w:r w:rsidR="0004145F" w:rsidRPr="001B5294">
        <w:rPr>
          <w:rFonts w:asciiTheme="majorHAnsi" w:hAnsiTheme="majorHAnsi" w:cstheme="majorHAnsi"/>
          <w:sz w:val="24"/>
          <w:szCs w:val="24"/>
          <w:lang w:val="ro-RO"/>
        </w:rPr>
        <w:t>lacurile de acumulare</w:t>
      </w:r>
      <w:r w:rsidR="00B47F33" w:rsidRPr="001B5294">
        <w:rPr>
          <w:rFonts w:asciiTheme="majorHAnsi" w:hAnsiTheme="majorHAnsi" w:cstheme="majorHAnsi"/>
          <w:sz w:val="24"/>
          <w:szCs w:val="24"/>
          <w:lang w:val="ro-RO"/>
        </w:rPr>
        <w:t>/</w:t>
      </w:r>
      <w:r w:rsidR="0004145F" w:rsidRPr="001B5294">
        <w:rPr>
          <w:rFonts w:asciiTheme="majorHAnsi" w:hAnsiTheme="majorHAnsi" w:cstheme="majorHAnsi"/>
          <w:sz w:val="24"/>
          <w:szCs w:val="24"/>
          <w:lang w:val="ro-RO"/>
        </w:rPr>
        <w:t xml:space="preserve">iazuri, </w:t>
      </w:r>
      <w:r w:rsidR="00B47F33" w:rsidRPr="001B5294">
        <w:rPr>
          <w:rFonts w:asciiTheme="majorHAnsi" w:hAnsiTheme="majorHAnsi" w:cstheme="majorHAnsi"/>
          <w:sz w:val="24"/>
          <w:szCs w:val="24"/>
          <w:lang w:val="ro-RO"/>
        </w:rPr>
        <w:t>starea tehnică a construcțiilor hidrotehnice prezintă pericol</w:t>
      </w:r>
      <w:r w:rsidR="00D11992" w:rsidRPr="001B5294">
        <w:rPr>
          <w:rFonts w:asciiTheme="majorHAnsi" w:hAnsiTheme="majorHAnsi" w:cstheme="majorHAnsi"/>
          <w:sz w:val="24"/>
          <w:szCs w:val="24"/>
          <w:lang w:val="ro-RO"/>
        </w:rPr>
        <w:t>,</w:t>
      </w:r>
      <w:r w:rsidR="00B47F33" w:rsidRPr="001B5294">
        <w:rPr>
          <w:rFonts w:asciiTheme="majorHAnsi" w:hAnsiTheme="majorHAnsi" w:cstheme="majorHAnsi"/>
          <w:sz w:val="24"/>
          <w:szCs w:val="24"/>
          <w:lang w:val="ro-RO"/>
        </w:rPr>
        <w:t xml:space="preserve"> cauzat de</w:t>
      </w:r>
      <w:r w:rsidR="00D11992" w:rsidRPr="001B5294">
        <w:rPr>
          <w:rFonts w:asciiTheme="majorHAnsi" w:hAnsiTheme="majorHAnsi" w:cstheme="majorHAnsi"/>
          <w:sz w:val="24"/>
          <w:szCs w:val="24"/>
          <w:lang w:val="ro-RO"/>
        </w:rPr>
        <w:t xml:space="preserve">: </w:t>
      </w:r>
      <w:r w:rsidR="00B47F33" w:rsidRPr="001B5294">
        <w:rPr>
          <w:rFonts w:asciiTheme="majorHAnsi" w:hAnsiTheme="majorHAnsi" w:cstheme="majorHAnsi"/>
          <w:sz w:val="24"/>
          <w:szCs w:val="24"/>
          <w:lang w:val="ro-RO"/>
        </w:rPr>
        <w:t>starea avariată a barajelor</w:t>
      </w:r>
      <w:r w:rsidR="0004145F" w:rsidRPr="001B5294">
        <w:rPr>
          <w:rFonts w:asciiTheme="majorHAnsi" w:hAnsiTheme="majorHAnsi" w:cstheme="majorHAnsi"/>
          <w:sz w:val="24"/>
          <w:szCs w:val="24"/>
          <w:lang w:val="ro-RO"/>
        </w:rPr>
        <w:t xml:space="preserve"> (537 un.)</w:t>
      </w:r>
      <w:r w:rsidR="00B47F33" w:rsidRPr="001B5294">
        <w:rPr>
          <w:rFonts w:asciiTheme="majorHAnsi" w:hAnsiTheme="majorHAnsi" w:cstheme="majorHAnsi"/>
          <w:sz w:val="24"/>
          <w:szCs w:val="24"/>
          <w:lang w:val="ro-RO"/>
        </w:rPr>
        <w:t xml:space="preserve">; lipsa sau </w:t>
      </w:r>
      <w:proofErr w:type="spellStart"/>
      <w:r w:rsidR="0004145F" w:rsidRPr="001B5294">
        <w:rPr>
          <w:rFonts w:asciiTheme="majorHAnsi" w:hAnsiTheme="majorHAnsi" w:cstheme="majorHAnsi"/>
          <w:sz w:val="24"/>
          <w:szCs w:val="24"/>
          <w:lang w:val="ro-RO"/>
        </w:rPr>
        <w:t>nefuncțion</w:t>
      </w:r>
      <w:r w:rsidR="00531BA7" w:rsidRPr="001B5294">
        <w:rPr>
          <w:rFonts w:asciiTheme="majorHAnsi" w:hAnsiTheme="majorHAnsi" w:cstheme="majorHAnsi"/>
          <w:sz w:val="24"/>
          <w:szCs w:val="24"/>
          <w:lang w:val="ro-RO"/>
        </w:rPr>
        <w:t>litatea</w:t>
      </w:r>
      <w:proofErr w:type="spellEnd"/>
      <w:r w:rsidR="00B47F33" w:rsidRPr="001B5294">
        <w:rPr>
          <w:rFonts w:asciiTheme="majorHAnsi" w:hAnsiTheme="majorHAnsi" w:cstheme="majorHAnsi"/>
          <w:sz w:val="24"/>
          <w:szCs w:val="24"/>
          <w:lang w:val="ro-RO"/>
        </w:rPr>
        <w:t xml:space="preserve"> </w:t>
      </w:r>
      <w:r w:rsidR="0004145F" w:rsidRPr="001B5294">
        <w:rPr>
          <w:rFonts w:asciiTheme="majorHAnsi" w:hAnsiTheme="majorHAnsi" w:cstheme="majorHAnsi"/>
          <w:sz w:val="24"/>
          <w:szCs w:val="24"/>
          <w:lang w:val="ro-RO"/>
        </w:rPr>
        <w:t>instalațiilor</w:t>
      </w:r>
      <w:r w:rsidR="00B47F33" w:rsidRPr="001B5294">
        <w:rPr>
          <w:rFonts w:asciiTheme="majorHAnsi" w:hAnsiTheme="majorHAnsi" w:cstheme="majorHAnsi"/>
          <w:sz w:val="24"/>
          <w:szCs w:val="24"/>
          <w:lang w:val="ro-RO"/>
        </w:rPr>
        <w:t xml:space="preserve"> de regularizare </w:t>
      </w:r>
      <w:r w:rsidR="0004145F" w:rsidRPr="001B5294">
        <w:rPr>
          <w:rFonts w:asciiTheme="majorHAnsi" w:hAnsiTheme="majorHAnsi" w:cstheme="majorHAnsi"/>
          <w:sz w:val="24"/>
          <w:szCs w:val="24"/>
          <w:lang w:val="ro-RO"/>
        </w:rPr>
        <w:t>și</w:t>
      </w:r>
      <w:r w:rsidR="00B47F33" w:rsidRPr="001B5294">
        <w:rPr>
          <w:rFonts w:asciiTheme="majorHAnsi" w:hAnsiTheme="majorHAnsi" w:cstheme="majorHAnsi"/>
          <w:sz w:val="24"/>
          <w:szCs w:val="24"/>
          <w:lang w:val="ro-RO"/>
        </w:rPr>
        <w:t xml:space="preserve"> de evacuare a apei</w:t>
      </w:r>
      <w:r w:rsidR="0004145F" w:rsidRPr="001B5294">
        <w:rPr>
          <w:rFonts w:asciiTheme="majorHAnsi" w:hAnsiTheme="majorHAnsi" w:cstheme="majorHAnsi"/>
          <w:sz w:val="24"/>
          <w:szCs w:val="24"/>
          <w:lang w:val="ro-RO"/>
        </w:rPr>
        <w:t xml:space="preserve"> (200 un.)</w:t>
      </w:r>
      <w:r w:rsidR="00B47F33" w:rsidRPr="001B5294">
        <w:rPr>
          <w:rFonts w:asciiTheme="majorHAnsi" w:hAnsiTheme="majorHAnsi" w:cstheme="majorHAnsi"/>
          <w:sz w:val="24"/>
          <w:szCs w:val="24"/>
          <w:lang w:val="ro-RO"/>
        </w:rPr>
        <w:t>;</w:t>
      </w:r>
      <w:r w:rsidR="00D11992" w:rsidRPr="001B5294">
        <w:rPr>
          <w:rFonts w:asciiTheme="majorHAnsi" w:hAnsiTheme="majorHAnsi" w:cstheme="majorHAnsi"/>
          <w:sz w:val="24"/>
          <w:szCs w:val="24"/>
          <w:lang w:val="ro-RO"/>
        </w:rPr>
        <w:t xml:space="preserve"> </w:t>
      </w:r>
      <w:r w:rsidR="00B47F33" w:rsidRPr="001B5294">
        <w:rPr>
          <w:rFonts w:asciiTheme="majorHAnsi" w:hAnsiTheme="majorHAnsi" w:cstheme="majorHAnsi"/>
          <w:sz w:val="24"/>
          <w:szCs w:val="24"/>
          <w:lang w:val="ro-RO"/>
        </w:rPr>
        <w:t>înnămolirea deversoarelor de evacuare a apei</w:t>
      </w:r>
      <w:r w:rsidR="0004145F" w:rsidRPr="001B5294">
        <w:rPr>
          <w:rFonts w:asciiTheme="majorHAnsi" w:hAnsiTheme="majorHAnsi" w:cstheme="majorHAnsi"/>
          <w:sz w:val="24"/>
          <w:szCs w:val="24"/>
          <w:lang w:val="ro-RO"/>
        </w:rPr>
        <w:t xml:space="preserve"> (289 un.)</w:t>
      </w:r>
      <w:r w:rsidR="00B47F33" w:rsidRPr="001B5294">
        <w:rPr>
          <w:rFonts w:asciiTheme="majorHAnsi" w:hAnsiTheme="majorHAnsi" w:cstheme="majorHAnsi"/>
          <w:sz w:val="24"/>
          <w:szCs w:val="24"/>
          <w:lang w:val="ro-RO"/>
        </w:rPr>
        <w:t>.</w:t>
      </w:r>
    </w:p>
    <w:p w:rsidR="00DF56B1" w:rsidRPr="001B5294" w:rsidRDefault="00DF56B1" w:rsidP="00CD1052">
      <w:pPr>
        <w:pStyle w:val="Heading3"/>
        <w:rPr>
          <w:lang w:val="ro-RO"/>
        </w:rPr>
      </w:pPr>
      <w:bookmarkStart w:id="17" w:name="_Toc91774299"/>
      <w:r w:rsidRPr="001B5294">
        <w:rPr>
          <w:lang w:val="ro-RO"/>
        </w:rPr>
        <w:lastRenderedPageBreak/>
        <w:t xml:space="preserve">4.1.2. </w:t>
      </w:r>
      <w:r w:rsidR="002529EF" w:rsidRPr="001B5294">
        <w:rPr>
          <w:lang w:val="ro-RO"/>
        </w:rPr>
        <w:t xml:space="preserve">Neutilizarea în </w:t>
      </w:r>
      <w:r w:rsidR="00D11992" w:rsidRPr="001B5294">
        <w:rPr>
          <w:lang w:val="ro-RO"/>
        </w:rPr>
        <w:t xml:space="preserve">măsură </w:t>
      </w:r>
      <w:r w:rsidR="002529EF" w:rsidRPr="001B5294">
        <w:rPr>
          <w:lang w:val="ro-RO"/>
        </w:rPr>
        <w:t xml:space="preserve">deplină a datelor SIA </w:t>
      </w:r>
      <w:r w:rsidR="00D11992" w:rsidRPr="001B5294">
        <w:rPr>
          <w:lang w:val="ro-RO"/>
        </w:rPr>
        <w:t>„</w:t>
      </w:r>
      <w:r w:rsidR="002529EF" w:rsidRPr="001B5294">
        <w:rPr>
          <w:lang w:val="ro-RO"/>
        </w:rPr>
        <w:t>Cadastrul de stat al apelor</w:t>
      </w:r>
      <w:r w:rsidR="00D11992" w:rsidRPr="001B5294">
        <w:rPr>
          <w:lang w:val="ro-RO"/>
        </w:rPr>
        <w:t>”</w:t>
      </w:r>
      <w:bookmarkEnd w:id="17"/>
    </w:p>
    <w:p w:rsidR="00071DE6" w:rsidRPr="001B5294" w:rsidRDefault="0030116B" w:rsidP="00071DE6">
      <w:pPr>
        <w:spacing w:after="0" w:line="276" w:lineRule="auto"/>
        <w:ind w:firstLine="720"/>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Astfel, î</w:t>
      </w:r>
      <w:r w:rsidR="00071DE6" w:rsidRPr="001B5294">
        <w:rPr>
          <w:rFonts w:asciiTheme="majorHAnsi" w:hAnsiTheme="majorHAnsi" w:cstheme="majorHAnsi"/>
          <w:sz w:val="24"/>
          <w:szCs w:val="24"/>
          <w:lang w:val="ro-RO"/>
        </w:rPr>
        <w:t>n scopul asigurării evidenței de stat a datelor cadastrale necesare APC și APL</w:t>
      </w:r>
      <w:r w:rsidR="00196BA8" w:rsidRPr="001B5294">
        <w:rPr>
          <w:rFonts w:asciiTheme="majorHAnsi" w:hAnsiTheme="majorHAnsi" w:cstheme="majorHAnsi"/>
          <w:sz w:val="24"/>
          <w:szCs w:val="24"/>
          <w:lang w:val="ro-RO"/>
        </w:rPr>
        <w:t>, persoane</w:t>
      </w:r>
      <w:r w:rsidR="00DA29A2" w:rsidRPr="001B5294">
        <w:rPr>
          <w:rFonts w:asciiTheme="majorHAnsi" w:hAnsiTheme="majorHAnsi" w:cstheme="majorHAnsi"/>
          <w:sz w:val="24"/>
          <w:szCs w:val="24"/>
          <w:lang w:val="ro-RO"/>
        </w:rPr>
        <w:t>lor</w:t>
      </w:r>
      <w:r w:rsidR="00531BA7" w:rsidRPr="001B5294">
        <w:rPr>
          <w:rFonts w:asciiTheme="majorHAnsi" w:hAnsiTheme="majorHAnsi" w:cstheme="majorHAnsi"/>
          <w:sz w:val="24"/>
          <w:szCs w:val="24"/>
          <w:lang w:val="ro-RO"/>
        </w:rPr>
        <w:t xml:space="preserve"> </w:t>
      </w:r>
      <w:r w:rsidR="00196BA8" w:rsidRPr="001B5294">
        <w:rPr>
          <w:rFonts w:asciiTheme="majorHAnsi" w:hAnsiTheme="majorHAnsi" w:cstheme="majorHAnsi"/>
          <w:sz w:val="24"/>
          <w:szCs w:val="24"/>
          <w:lang w:val="ro-RO"/>
        </w:rPr>
        <w:t>interesate</w:t>
      </w:r>
      <w:r w:rsidR="00DA29A2" w:rsidRPr="001B5294">
        <w:rPr>
          <w:rFonts w:asciiTheme="majorHAnsi" w:hAnsiTheme="majorHAnsi" w:cstheme="majorHAnsi"/>
          <w:sz w:val="24"/>
          <w:szCs w:val="24"/>
          <w:lang w:val="ro-RO"/>
        </w:rPr>
        <w:t>,</w:t>
      </w:r>
      <w:r w:rsidR="00071DE6" w:rsidRPr="001B5294">
        <w:rPr>
          <w:rFonts w:asciiTheme="majorHAnsi" w:hAnsiTheme="majorHAnsi" w:cstheme="majorHAnsi"/>
          <w:sz w:val="24"/>
          <w:szCs w:val="24"/>
          <w:lang w:val="ro-RO"/>
        </w:rPr>
        <w:t xml:space="preserve"> pentru gestionarea, protecția și folosirea eficientă a apelor de suprafață, a fost prevăzută crearea bazei de date electronice</w:t>
      </w:r>
      <w:r w:rsidR="00B11E3F" w:rsidRPr="001B5294">
        <w:rPr>
          <w:rFonts w:asciiTheme="majorHAnsi" w:hAnsiTheme="majorHAnsi" w:cstheme="majorHAnsi"/>
          <w:sz w:val="24"/>
          <w:szCs w:val="24"/>
          <w:lang w:val="ro-RO"/>
        </w:rPr>
        <w:t xml:space="preserve"> -</w:t>
      </w:r>
      <w:r w:rsidR="00071DE6" w:rsidRPr="001B5294">
        <w:rPr>
          <w:rFonts w:asciiTheme="majorHAnsi" w:hAnsiTheme="majorHAnsi" w:cstheme="majorHAnsi"/>
          <w:sz w:val="24"/>
          <w:szCs w:val="24"/>
          <w:lang w:val="ro-RO"/>
        </w:rPr>
        <w:t xml:space="preserve"> Cadastrul de stat al a</w:t>
      </w:r>
      <w:r w:rsidR="00713E79" w:rsidRPr="001B5294">
        <w:rPr>
          <w:rFonts w:asciiTheme="majorHAnsi" w:hAnsiTheme="majorHAnsi" w:cstheme="majorHAnsi"/>
          <w:sz w:val="24"/>
          <w:szCs w:val="24"/>
          <w:lang w:val="ro-RO"/>
        </w:rPr>
        <w:t xml:space="preserve">pelor. În acest sens, </w:t>
      </w:r>
      <w:r w:rsidR="00071DE6" w:rsidRPr="001B5294">
        <w:rPr>
          <w:rFonts w:asciiTheme="majorHAnsi" w:hAnsiTheme="majorHAnsi" w:cstheme="majorHAnsi"/>
          <w:sz w:val="24"/>
          <w:szCs w:val="24"/>
          <w:lang w:val="ro-RO"/>
        </w:rPr>
        <w:t>potrivit prevederilor cadrului normativ</w:t>
      </w:r>
      <w:r w:rsidR="00071DE6" w:rsidRPr="001B5294">
        <w:rPr>
          <w:rFonts w:asciiTheme="majorHAnsi" w:hAnsiTheme="majorHAnsi" w:cstheme="majorHAnsi"/>
          <w:sz w:val="24"/>
          <w:szCs w:val="24"/>
          <w:vertAlign w:val="superscript"/>
          <w:lang w:val="ro-RO"/>
        </w:rPr>
        <w:footnoteReference w:id="36"/>
      </w:r>
      <w:r w:rsidR="00B11E3F" w:rsidRPr="001B5294">
        <w:rPr>
          <w:rFonts w:asciiTheme="majorHAnsi" w:hAnsiTheme="majorHAnsi" w:cstheme="majorHAnsi"/>
          <w:sz w:val="24"/>
          <w:szCs w:val="24"/>
          <w:lang w:val="ro-RO"/>
        </w:rPr>
        <w:t>,</w:t>
      </w:r>
      <w:r w:rsidR="00071DE6" w:rsidRPr="001B5294">
        <w:rPr>
          <w:rFonts w:asciiTheme="majorHAnsi" w:hAnsiTheme="majorHAnsi" w:cstheme="majorHAnsi"/>
          <w:sz w:val="24"/>
          <w:szCs w:val="24"/>
          <w:lang w:val="ro-RO"/>
        </w:rPr>
        <w:t xml:space="preserve"> MM</w:t>
      </w:r>
      <w:r w:rsidR="00B11E3F" w:rsidRPr="001B5294">
        <w:rPr>
          <w:rFonts w:asciiTheme="majorHAnsi" w:hAnsiTheme="majorHAnsi" w:cstheme="majorHAnsi"/>
          <w:sz w:val="24"/>
          <w:szCs w:val="24"/>
          <w:lang w:val="ro-RO"/>
        </w:rPr>
        <w:t>,</w:t>
      </w:r>
      <w:r w:rsidR="00071DE6" w:rsidRPr="001B5294">
        <w:rPr>
          <w:rFonts w:asciiTheme="majorHAnsi" w:hAnsiTheme="majorHAnsi" w:cstheme="majorHAnsi"/>
          <w:sz w:val="24"/>
          <w:szCs w:val="24"/>
          <w:lang w:val="ro-RO"/>
        </w:rPr>
        <w:t xml:space="preserve"> prin intermediul AAM</w:t>
      </w:r>
      <w:r w:rsidR="00B11E3F" w:rsidRPr="001B5294">
        <w:rPr>
          <w:rFonts w:asciiTheme="majorHAnsi" w:hAnsiTheme="majorHAnsi" w:cstheme="majorHAnsi"/>
          <w:sz w:val="24"/>
          <w:szCs w:val="24"/>
          <w:lang w:val="ro-RO"/>
        </w:rPr>
        <w:t>,</w:t>
      </w:r>
      <w:r w:rsidR="00071DE6" w:rsidRPr="001B5294">
        <w:rPr>
          <w:rFonts w:asciiTheme="majorHAnsi" w:hAnsiTheme="majorHAnsi" w:cstheme="majorHAnsi"/>
          <w:sz w:val="24"/>
          <w:szCs w:val="24"/>
          <w:lang w:val="ro-RO"/>
        </w:rPr>
        <w:t xml:space="preserve"> urmează să colecteze, </w:t>
      </w:r>
      <w:r w:rsidR="00B11E3F" w:rsidRPr="001B5294">
        <w:rPr>
          <w:rFonts w:asciiTheme="majorHAnsi" w:hAnsiTheme="majorHAnsi" w:cstheme="majorHAnsi"/>
          <w:sz w:val="24"/>
          <w:szCs w:val="24"/>
          <w:lang w:val="ro-RO"/>
        </w:rPr>
        <w:t xml:space="preserve">să </w:t>
      </w:r>
      <w:r w:rsidR="00071DE6" w:rsidRPr="001B5294">
        <w:rPr>
          <w:rFonts w:asciiTheme="majorHAnsi" w:hAnsiTheme="majorHAnsi" w:cstheme="majorHAnsi"/>
          <w:sz w:val="24"/>
          <w:szCs w:val="24"/>
          <w:lang w:val="ro-RO"/>
        </w:rPr>
        <w:t xml:space="preserve">prelucreze </w:t>
      </w:r>
      <w:r w:rsidR="00F55705" w:rsidRPr="001B5294">
        <w:rPr>
          <w:rFonts w:asciiTheme="majorHAnsi" w:hAnsiTheme="majorHAnsi" w:cstheme="majorHAnsi"/>
          <w:sz w:val="24"/>
          <w:szCs w:val="24"/>
          <w:lang w:val="ro-RO"/>
        </w:rPr>
        <w:t>și</w:t>
      </w:r>
      <w:r w:rsidR="00071DE6" w:rsidRPr="001B5294">
        <w:rPr>
          <w:rFonts w:asciiTheme="majorHAnsi" w:hAnsiTheme="majorHAnsi" w:cstheme="majorHAnsi"/>
          <w:sz w:val="24"/>
          <w:szCs w:val="24"/>
          <w:lang w:val="ro-RO"/>
        </w:rPr>
        <w:t xml:space="preserve"> să păstreze datele privind resursele de apă monitorizate, rețeaua hidrografică, corpurile de apă</w:t>
      </w:r>
      <w:r w:rsidR="00F55705" w:rsidRPr="001B5294">
        <w:rPr>
          <w:rFonts w:asciiTheme="majorHAnsi" w:hAnsiTheme="majorHAnsi" w:cstheme="majorHAnsi"/>
          <w:sz w:val="24"/>
          <w:szCs w:val="24"/>
          <w:lang w:val="ro-RO"/>
        </w:rPr>
        <w:t>. Totodată</w:t>
      </w:r>
      <w:r w:rsidR="00B11E3F" w:rsidRPr="001B5294">
        <w:rPr>
          <w:rFonts w:asciiTheme="majorHAnsi" w:hAnsiTheme="majorHAnsi" w:cstheme="majorHAnsi"/>
          <w:sz w:val="24"/>
          <w:szCs w:val="24"/>
          <w:lang w:val="ro-RO"/>
        </w:rPr>
        <w:t>,</w:t>
      </w:r>
      <w:r w:rsidR="00F55705" w:rsidRPr="001B5294">
        <w:rPr>
          <w:rFonts w:asciiTheme="majorHAnsi" w:hAnsiTheme="majorHAnsi" w:cstheme="majorHAnsi"/>
          <w:sz w:val="24"/>
          <w:szCs w:val="24"/>
          <w:lang w:val="ro-RO"/>
        </w:rPr>
        <w:t xml:space="preserve"> auditul menționează că AAM</w:t>
      </w:r>
      <w:r w:rsidR="00071DE6" w:rsidRPr="001B5294">
        <w:rPr>
          <w:rFonts w:asciiTheme="majorHAnsi" w:hAnsiTheme="majorHAnsi" w:cstheme="majorHAnsi"/>
          <w:sz w:val="24"/>
          <w:szCs w:val="24"/>
          <w:lang w:val="ro-RO"/>
        </w:rPr>
        <w:t xml:space="preserve"> </w:t>
      </w:r>
      <w:r w:rsidR="00F55705" w:rsidRPr="001B5294">
        <w:rPr>
          <w:rFonts w:asciiTheme="majorHAnsi" w:hAnsiTheme="majorHAnsi" w:cstheme="majorHAnsi"/>
          <w:sz w:val="24"/>
          <w:szCs w:val="24"/>
          <w:lang w:val="ro-RO"/>
        </w:rPr>
        <w:t xml:space="preserve">este responsabilă </w:t>
      </w:r>
      <w:r w:rsidR="005D7D7E" w:rsidRPr="001B5294">
        <w:rPr>
          <w:rFonts w:asciiTheme="majorHAnsi" w:hAnsiTheme="majorHAnsi" w:cstheme="majorHAnsi"/>
          <w:sz w:val="24"/>
          <w:szCs w:val="24"/>
          <w:lang w:val="ro-RO"/>
        </w:rPr>
        <w:t>de</w:t>
      </w:r>
      <w:r w:rsidR="00F55705" w:rsidRPr="001B5294">
        <w:rPr>
          <w:rFonts w:asciiTheme="majorHAnsi" w:hAnsiTheme="majorHAnsi" w:cstheme="majorHAnsi"/>
          <w:sz w:val="24"/>
          <w:szCs w:val="24"/>
          <w:lang w:val="ro-RO"/>
        </w:rPr>
        <w:t xml:space="preserve"> țin</w:t>
      </w:r>
      <w:r w:rsidR="005D7D7E" w:rsidRPr="001B5294">
        <w:rPr>
          <w:rFonts w:asciiTheme="majorHAnsi" w:hAnsiTheme="majorHAnsi" w:cstheme="majorHAnsi"/>
          <w:sz w:val="24"/>
          <w:szCs w:val="24"/>
          <w:lang w:val="ro-RO"/>
        </w:rPr>
        <w:t>erea</w:t>
      </w:r>
      <w:r w:rsidR="00F55705" w:rsidRPr="001B5294">
        <w:rPr>
          <w:rFonts w:asciiTheme="majorHAnsi" w:hAnsiTheme="majorHAnsi" w:cstheme="majorHAnsi"/>
          <w:sz w:val="24"/>
          <w:szCs w:val="24"/>
          <w:lang w:val="ro-RO"/>
        </w:rPr>
        <w:t xml:space="preserve"> evidenț</w:t>
      </w:r>
      <w:r w:rsidR="005D7D7E" w:rsidRPr="001B5294">
        <w:rPr>
          <w:rFonts w:asciiTheme="majorHAnsi" w:hAnsiTheme="majorHAnsi" w:cstheme="majorHAnsi"/>
          <w:sz w:val="24"/>
          <w:szCs w:val="24"/>
          <w:lang w:val="ro-RO"/>
        </w:rPr>
        <w:t xml:space="preserve">ei </w:t>
      </w:r>
      <w:r w:rsidR="00F55705" w:rsidRPr="001B5294">
        <w:rPr>
          <w:rFonts w:asciiTheme="majorHAnsi" w:hAnsiTheme="majorHAnsi" w:cstheme="majorHAnsi"/>
          <w:sz w:val="24"/>
          <w:szCs w:val="24"/>
          <w:lang w:val="ro-RO"/>
        </w:rPr>
        <w:t xml:space="preserve"> statistic</w:t>
      </w:r>
      <w:r w:rsidR="005D7D7E" w:rsidRPr="001B5294">
        <w:rPr>
          <w:rFonts w:asciiTheme="majorHAnsi" w:hAnsiTheme="majorHAnsi" w:cstheme="majorHAnsi"/>
          <w:sz w:val="24"/>
          <w:szCs w:val="24"/>
          <w:lang w:val="ro-RO"/>
        </w:rPr>
        <w:t>e</w:t>
      </w:r>
      <w:r w:rsidR="00F55705" w:rsidRPr="001B5294">
        <w:rPr>
          <w:rFonts w:asciiTheme="majorHAnsi" w:hAnsiTheme="majorHAnsi" w:cstheme="majorHAnsi"/>
          <w:sz w:val="24"/>
          <w:szCs w:val="24"/>
          <w:lang w:val="ro-RO"/>
        </w:rPr>
        <w:t xml:space="preserve"> de stat a utilizării apelor, evidenț</w:t>
      </w:r>
      <w:r w:rsidR="005D7D7E" w:rsidRPr="001B5294">
        <w:rPr>
          <w:rFonts w:asciiTheme="majorHAnsi" w:hAnsiTheme="majorHAnsi" w:cstheme="majorHAnsi"/>
          <w:sz w:val="24"/>
          <w:szCs w:val="24"/>
          <w:lang w:val="ro-RO"/>
        </w:rPr>
        <w:t>ei</w:t>
      </w:r>
      <w:r w:rsidR="00F55705" w:rsidRPr="001B5294">
        <w:rPr>
          <w:rFonts w:asciiTheme="majorHAnsi" w:hAnsiTheme="majorHAnsi" w:cstheme="majorHAnsi"/>
          <w:sz w:val="24"/>
          <w:szCs w:val="24"/>
          <w:lang w:val="ro-RO"/>
        </w:rPr>
        <w:t xml:space="preserve"> fondului apelor</w:t>
      </w:r>
      <w:r w:rsidR="00154404" w:rsidRPr="001B5294">
        <w:rPr>
          <w:rFonts w:asciiTheme="majorHAnsi" w:hAnsiTheme="majorHAnsi" w:cstheme="majorHAnsi"/>
          <w:sz w:val="24"/>
          <w:szCs w:val="24"/>
          <w:lang w:val="ro-RO"/>
        </w:rPr>
        <w:t>,</w:t>
      </w:r>
      <w:r w:rsidR="00F55705" w:rsidRPr="001B5294">
        <w:rPr>
          <w:rFonts w:asciiTheme="majorHAnsi" w:hAnsiTheme="majorHAnsi" w:cstheme="majorHAnsi"/>
          <w:sz w:val="24"/>
          <w:szCs w:val="24"/>
          <w:lang w:val="ro-RO"/>
        </w:rPr>
        <w:t xml:space="preserve"> pentru elaborarea </w:t>
      </w:r>
      <w:r w:rsidR="00154404" w:rsidRPr="001B5294">
        <w:rPr>
          <w:rFonts w:asciiTheme="majorHAnsi" w:hAnsiTheme="majorHAnsi" w:cstheme="majorHAnsi"/>
          <w:sz w:val="24"/>
          <w:szCs w:val="24"/>
          <w:lang w:val="ro-RO"/>
        </w:rPr>
        <w:t>și</w:t>
      </w:r>
      <w:r w:rsidR="00F55705" w:rsidRPr="001B5294">
        <w:rPr>
          <w:rFonts w:asciiTheme="majorHAnsi" w:hAnsiTheme="majorHAnsi" w:cstheme="majorHAnsi"/>
          <w:sz w:val="24"/>
          <w:szCs w:val="24"/>
          <w:lang w:val="ro-RO"/>
        </w:rPr>
        <w:t xml:space="preserve"> editarea Cadastrului de stat al apelor, form</w:t>
      </w:r>
      <w:r w:rsidR="00713E79" w:rsidRPr="001B5294">
        <w:rPr>
          <w:rFonts w:asciiTheme="majorHAnsi" w:hAnsiTheme="majorHAnsi" w:cstheme="majorHAnsi"/>
          <w:sz w:val="24"/>
          <w:szCs w:val="24"/>
          <w:lang w:val="ro-RO"/>
        </w:rPr>
        <w:t>area</w:t>
      </w:r>
      <w:r w:rsidR="00F55705" w:rsidRPr="001B5294">
        <w:rPr>
          <w:rFonts w:asciiTheme="majorHAnsi" w:hAnsiTheme="majorHAnsi" w:cstheme="majorHAnsi"/>
          <w:sz w:val="24"/>
          <w:szCs w:val="24"/>
          <w:lang w:val="ro-RO"/>
        </w:rPr>
        <w:t xml:space="preserve"> b</w:t>
      </w:r>
      <w:r w:rsidR="00713E79" w:rsidRPr="001B5294">
        <w:rPr>
          <w:rFonts w:asciiTheme="majorHAnsi" w:hAnsiTheme="majorHAnsi" w:cstheme="majorHAnsi"/>
          <w:sz w:val="24"/>
          <w:szCs w:val="24"/>
          <w:lang w:val="ro-RO"/>
        </w:rPr>
        <w:t>ăncii</w:t>
      </w:r>
      <w:r w:rsidR="00F55705" w:rsidRPr="001B5294">
        <w:rPr>
          <w:rFonts w:asciiTheme="majorHAnsi" w:hAnsiTheme="majorHAnsi" w:cstheme="majorHAnsi"/>
          <w:sz w:val="24"/>
          <w:szCs w:val="24"/>
          <w:lang w:val="ro-RO"/>
        </w:rPr>
        <w:t xml:space="preserve"> de date în domeniu</w:t>
      </w:r>
      <w:r w:rsidR="00F55705" w:rsidRPr="001B5294">
        <w:rPr>
          <w:rStyle w:val="FootnoteReference"/>
          <w:rFonts w:asciiTheme="majorHAnsi" w:hAnsiTheme="majorHAnsi" w:cstheme="majorHAnsi"/>
          <w:sz w:val="24"/>
          <w:szCs w:val="24"/>
          <w:lang w:val="ro-RO"/>
        </w:rPr>
        <w:footnoteReference w:id="37"/>
      </w:r>
      <w:r w:rsidR="00F55705" w:rsidRPr="001B5294">
        <w:rPr>
          <w:rFonts w:asciiTheme="majorHAnsi" w:hAnsiTheme="majorHAnsi" w:cstheme="majorHAnsi"/>
          <w:sz w:val="24"/>
          <w:szCs w:val="24"/>
          <w:lang w:val="ro-RO"/>
        </w:rPr>
        <w:t>.</w:t>
      </w:r>
    </w:p>
    <w:p w:rsidR="00154404" w:rsidRPr="001B5294" w:rsidRDefault="00520E0E" w:rsidP="00071DE6">
      <w:pPr>
        <w:spacing w:after="0" w:line="276" w:lineRule="auto"/>
        <w:ind w:firstLine="720"/>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E</w:t>
      </w:r>
      <w:r w:rsidR="00196BA8" w:rsidRPr="001B5294">
        <w:rPr>
          <w:rFonts w:asciiTheme="majorHAnsi" w:hAnsiTheme="majorHAnsi" w:cstheme="majorHAnsi"/>
          <w:sz w:val="24"/>
          <w:szCs w:val="24"/>
          <w:lang w:val="ro-RO"/>
        </w:rPr>
        <w:t>valuăril</w:t>
      </w:r>
      <w:r w:rsidRPr="001B5294">
        <w:rPr>
          <w:rFonts w:asciiTheme="majorHAnsi" w:hAnsiTheme="majorHAnsi" w:cstheme="majorHAnsi"/>
          <w:sz w:val="24"/>
          <w:szCs w:val="24"/>
          <w:lang w:val="ro-RO"/>
        </w:rPr>
        <w:t>e</w:t>
      </w:r>
      <w:r w:rsidR="00196BA8" w:rsidRPr="001B5294">
        <w:rPr>
          <w:rFonts w:asciiTheme="majorHAnsi" w:hAnsiTheme="majorHAnsi" w:cstheme="majorHAnsi"/>
          <w:sz w:val="24"/>
          <w:szCs w:val="24"/>
          <w:lang w:val="ro-RO"/>
        </w:rPr>
        <w:t xml:space="preserve"> de audit a</w:t>
      </w:r>
      <w:r w:rsidRPr="001B5294">
        <w:rPr>
          <w:rFonts w:asciiTheme="majorHAnsi" w:hAnsiTheme="majorHAnsi" w:cstheme="majorHAnsi"/>
          <w:sz w:val="24"/>
          <w:szCs w:val="24"/>
          <w:lang w:val="ro-RO"/>
        </w:rPr>
        <w:t>u</w:t>
      </w:r>
      <w:r w:rsidR="00196BA8" w:rsidRPr="001B5294">
        <w:rPr>
          <w:rFonts w:asciiTheme="majorHAnsi" w:hAnsiTheme="majorHAnsi" w:cstheme="majorHAnsi"/>
          <w:sz w:val="24"/>
          <w:szCs w:val="24"/>
          <w:lang w:val="ro-RO"/>
        </w:rPr>
        <w:t xml:space="preserve"> atestat că, </w:t>
      </w:r>
      <w:r w:rsidRPr="001B5294">
        <w:rPr>
          <w:rFonts w:asciiTheme="majorHAnsi" w:hAnsiTheme="majorHAnsi" w:cstheme="majorHAnsi"/>
          <w:sz w:val="24"/>
          <w:szCs w:val="24"/>
          <w:lang w:val="ro-RO"/>
        </w:rPr>
        <w:t>pentru a asigura implementarea, funcționarea și dezvoltarea SIA „Cadastrul de stat al apelor”</w:t>
      </w:r>
      <w:r w:rsidRPr="001B5294">
        <w:rPr>
          <w:rStyle w:val="FootnoteReference"/>
          <w:rFonts w:asciiTheme="majorHAnsi" w:hAnsiTheme="majorHAnsi" w:cstheme="majorHAnsi"/>
          <w:sz w:val="24"/>
          <w:szCs w:val="24"/>
          <w:lang w:val="ro-RO"/>
        </w:rPr>
        <w:footnoteReference w:id="38"/>
      </w:r>
      <w:r w:rsidRPr="001B5294">
        <w:rPr>
          <w:rFonts w:asciiTheme="majorHAnsi" w:hAnsiTheme="majorHAnsi" w:cstheme="majorHAnsi"/>
          <w:sz w:val="24"/>
          <w:szCs w:val="24"/>
          <w:lang w:val="ro-RO"/>
        </w:rPr>
        <w:t xml:space="preserve">, </w:t>
      </w:r>
      <w:r w:rsidR="00DA29A2" w:rsidRPr="001B5294">
        <w:rPr>
          <w:rFonts w:asciiTheme="majorHAnsi" w:hAnsiTheme="majorHAnsi" w:cstheme="majorHAnsi"/>
          <w:sz w:val="24"/>
          <w:szCs w:val="24"/>
          <w:lang w:val="ro-RO"/>
        </w:rPr>
        <w:t>la data de 28.04.2020,</w:t>
      </w:r>
      <w:r w:rsidRPr="001B5294">
        <w:rPr>
          <w:rFonts w:asciiTheme="majorHAnsi" w:hAnsiTheme="majorHAnsi" w:cstheme="majorHAnsi"/>
          <w:sz w:val="24"/>
          <w:szCs w:val="24"/>
          <w:lang w:val="ro-RO"/>
        </w:rPr>
        <w:t xml:space="preserve"> AAM</w:t>
      </w:r>
      <w:r w:rsidR="00880F8F" w:rsidRPr="001B5294">
        <w:rPr>
          <w:rFonts w:asciiTheme="majorHAnsi" w:hAnsiTheme="majorHAnsi" w:cstheme="majorHAnsi"/>
          <w:sz w:val="24"/>
          <w:szCs w:val="24"/>
          <w:lang w:val="ro-RO"/>
        </w:rPr>
        <w:t xml:space="preserve"> a</w:t>
      </w:r>
      <w:r w:rsidRPr="001B5294">
        <w:rPr>
          <w:rFonts w:asciiTheme="majorHAnsi" w:hAnsiTheme="majorHAnsi" w:cstheme="majorHAnsi"/>
          <w:sz w:val="24"/>
          <w:szCs w:val="24"/>
          <w:lang w:val="ro-RO"/>
        </w:rPr>
        <w:t xml:space="preserve"> contractat servicii de consultanță</w:t>
      </w:r>
      <w:r w:rsidRPr="001B5294">
        <w:rPr>
          <w:rStyle w:val="FootnoteReference"/>
          <w:rFonts w:asciiTheme="majorHAnsi" w:hAnsiTheme="majorHAnsi" w:cstheme="majorHAnsi"/>
          <w:sz w:val="24"/>
          <w:szCs w:val="24"/>
          <w:lang w:val="ro-RO"/>
        </w:rPr>
        <w:footnoteReference w:id="39"/>
      </w:r>
      <w:r w:rsidR="00DA29A2" w:rsidRPr="001B5294">
        <w:rPr>
          <w:rFonts w:asciiTheme="majorHAnsi" w:hAnsiTheme="majorHAnsi" w:cstheme="majorHAnsi"/>
          <w:sz w:val="24"/>
          <w:szCs w:val="24"/>
          <w:lang w:val="ro-RO"/>
        </w:rPr>
        <w:t>,</w:t>
      </w:r>
      <w:r w:rsidRPr="001B5294">
        <w:rPr>
          <w:rFonts w:asciiTheme="majorHAnsi" w:hAnsiTheme="majorHAnsi" w:cstheme="majorHAnsi"/>
          <w:sz w:val="24"/>
          <w:szCs w:val="24"/>
          <w:lang w:val="ro-RO"/>
        </w:rPr>
        <w:t xml:space="preserve"> în valoare de 6,1 mil.lei, </w:t>
      </w:r>
      <w:r w:rsidR="006B1829" w:rsidRPr="001B5294">
        <w:rPr>
          <w:rFonts w:asciiTheme="majorHAnsi" w:hAnsiTheme="majorHAnsi" w:cstheme="majorHAnsi"/>
          <w:sz w:val="24"/>
          <w:szCs w:val="24"/>
          <w:lang w:val="ro-RO"/>
        </w:rPr>
        <w:t xml:space="preserve">finanțate de AEDC și AAD, </w:t>
      </w:r>
      <w:r w:rsidRPr="001B5294">
        <w:rPr>
          <w:rFonts w:asciiTheme="majorHAnsi" w:hAnsiTheme="majorHAnsi" w:cstheme="majorHAnsi"/>
          <w:sz w:val="24"/>
          <w:szCs w:val="24"/>
          <w:lang w:val="ro-RO"/>
        </w:rPr>
        <w:t xml:space="preserve">echipa fiduciară a proiectului fiind </w:t>
      </w:r>
      <w:r w:rsidR="00096710" w:rsidRPr="001B5294">
        <w:rPr>
          <w:rFonts w:asciiTheme="majorHAnsi" w:hAnsiTheme="majorHAnsi" w:cstheme="majorHAnsi"/>
          <w:sz w:val="24"/>
          <w:szCs w:val="24"/>
          <w:lang w:val="ro-RO"/>
        </w:rPr>
        <w:t>IP UIPM</w:t>
      </w:r>
      <w:r w:rsidR="00322F48" w:rsidRPr="001B5294">
        <w:rPr>
          <w:rStyle w:val="FootnoteReference"/>
          <w:rFonts w:asciiTheme="majorHAnsi" w:hAnsiTheme="majorHAnsi" w:cstheme="majorHAnsi"/>
          <w:sz w:val="24"/>
          <w:szCs w:val="24"/>
          <w:lang w:val="ro-RO"/>
        </w:rPr>
        <w:footnoteReference w:id="40"/>
      </w:r>
      <w:r w:rsidR="00322F48" w:rsidRPr="001B5294">
        <w:rPr>
          <w:rFonts w:asciiTheme="majorHAnsi" w:hAnsiTheme="majorHAnsi" w:cstheme="majorHAnsi"/>
          <w:sz w:val="24"/>
          <w:szCs w:val="24"/>
          <w:lang w:val="ro-RO"/>
        </w:rPr>
        <w:t xml:space="preserve">. </w:t>
      </w:r>
      <w:r w:rsidR="00DA29A2" w:rsidRPr="001B5294">
        <w:rPr>
          <w:rFonts w:asciiTheme="majorHAnsi" w:hAnsiTheme="majorHAnsi" w:cstheme="majorHAnsi"/>
          <w:sz w:val="24"/>
          <w:szCs w:val="24"/>
          <w:lang w:val="ro-RO"/>
        </w:rPr>
        <w:t>Astfel</w:t>
      </w:r>
      <w:r w:rsidR="00880F8F" w:rsidRPr="001B5294">
        <w:rPr>
          <w:rFonts w:asciiTheme="majorHAnsi" w:hAnsiTheme="majorHAnsi" w:cstheme="majorHAnsi"/>
          <w:sz w:val="24"/>
          <w:szCs w:val="24"/>
          <w:lang w:val="ro-RO"/>
        </w:rPr>
        <w:t>,</w:t>
      </w:r>
      <w:r w:rsidR="00DA29A2" w:rsidRPr="001B5294">
        <w:rPr>
          <w:rFonts w:asciiTheme="majorHAnsi" w:hAnsiTheme="majorHAnsi" w:cstheme="majorHAnsi"/>
          <w:sz w:val="24"/>
          <w:szCs w:val="24"/>
          <w:lang w:val="ro-RO"/>
        </w:rPr>
        <w:t xml:space="preserve"> </w:t>
      </w:r>
      <w:r w:rsidR="00096710" w:rsidRPr="001B5294">
        <w:rPr>
          <w:rFonts w:asciiTheme="majorHAnsi" w:hAnsiTheme="majorHAnsi" w:cstheme="majorHAnsi"/>
          <w:sz w:val="24"/>
          <w:szCs w:val="24"/>
          <w:lang w:val="ro-RO"/>
        </w:rPr>
        <w:t>livrabilele</w:t>
      </w:r>
      <w:r w:rsidR="00DA29A2" w:rsidRPr="001B5294">
        <w:rPr>
          <w:rFonts w:asciiTheme="majorHAnsi" w:hAnsiTheme="majorHAnsi" w:cstheme="majorHAnsi"/>
          <w:sz w:val="24"/>
          <w:szCs w:val="24"/>
          <w:lang w:val="ro-RO"/>
        </w:rPr>
        <w:t xml:space="preserve"> executate de către Consultant au fost transmise AAM, la data de 29.04.2021, </w:t>
      </w:r>
      <w:r w:rsidR="009E6AA0" w:rsidRPr="001B5294">
        <w:rPr>
          <w:rFonts w:asciiTheme="majorHAnsi" w:hAnsiTheme="majorHAnsi" w:cstheme="majorHAnsi"/>
          <w:sz w:val="24"/>
          <w:szCs w:val="24"/>
          <w:lang w:val="ro-RO"/>
        </w:rPr>
        <w:t xml:space="preserve">în </w:t>
      </w:r>
      <w:r w:rsidR="00DA29A2" w:rsidRPr="001B5294">
        <w:rPr>
          <w:rFonts w:asciiTheme="majorHAnsi" w:hAnsiTheme="majorHAnsi" w:cstheme="majorHAnsi"/>
          <w:sz w:val="24"/>
          <w:szCs w:val="24"/>
          <w:lang w:val="ro-RO"/>
        </w:rPr>
        <w:t>termen tergiversat față de cel stabilit în contract (31.08.2020), din cauza situației epidemiologice din țară.</w:t>
      </w:r>
    </w:p>
    <w:p w:rsidR="008754F4" w:rsidRPr="001B5294" w:rsidRDefault="0020704E" w:rsidP="00071DE6">
      <w:pPr>
        <w:spacing w:after="0" w:line="276" w:lineRule="auto"/>
        <w:ind w:firstLine="720"/>
        <w:jc w:val="both"/>
        <w:rPr>
          <w:rFonts w:asciiTheme="majorHAnsi" w:hAnsiTheme="majorHAnsi" w:cstheme="majorHAnsi"/>
          <w:sz w:val="24"/>
          <w:szCs w:val="24"/>
          <w:lang w:val="ro-RO"/>
        </w:rPr>
      </w:pPr>
      <w:r w:rsidRPr="001B5294">
        <w:rPr>
          <w:rFonts w:asciiTheme="majorHAnsi" w:hAnsiTheme="majorHAnsi" w:cstheme="majorHAnsi"/>
          <w:noProof/>
          <w:sz w:val="24"/>
          <w:szCs w:val="24"/>
        </w:rPr>
        <w:drawing>
          <wp:anchor distT="0" distB="0" distL="114300" distR="114300" simplePos="0" relativeHeight="251663872" behindDoc="0" locked="0" layoutInCell="1" allowOverlap="1">
            <wp:simplePos x="0" y="0"/>
            <wp:positionH relativeFrom="margin">
              <wp:posOffset>3421380</wp:posOffset>
            </wp:positionH>
            <wp:positionV relativeFrom="paragraph">
              <wp:posOffset>6985</wp:posOffset>
            </wp:positionV>
            <wp:extent cx="2327910" cy="119253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7910" cy="1192530"/>
                    </a:xfrm>
                    <a:prstGeom prst="rect">
                      <a:avLst/>
                    </a:prstGeom>
                    <a:noFill/>
                  </pic:spPr>
                </pic:pic>
              </a:graphicData>
            </a:graphic>
          </wp:anchor>
        </w:drawing>
      </w:r>
      <w:r w:rsidR="00880F8F" w:rsidRPr="001B5294">
        <w:rPr>
          <w:rFonts w:asciiTheme="majorHAnsi" w:hAnsiTheme="majorHAnsi" w:cstheme="majorHAnsi"/>
          <w:sz w:val="24"/>
          <w:szCs w:val="24"/>
          <w:lang w:val="ro-RO"/>
        </w:rPr>
        <w:t xml:space="preserve">În urma </w:t>
      </w:r>
      <w:r w:rsidR="00A20C69" w:rsidRPr="001B5294">
        <w:rPr>
          <w:rFonts w:asciiTheme="majorHAnsi" w:hAnsiTheme="majorHAnsi" w:cstheme="majorHAnsi"/>
          <w:sz w:val="24"/>
          <w:szCs w:val="24"/>
          <w:lang w:val="ro-RO"/>
        </w:rPr>
        <w:t xml:space="preserve">evaluărilor </w:t>
      </w:r>
      <w:r w:rsidR="00880F8F" w:rsidRPr="001B5294">
        <w:rPr>
          <w:rFonts w:asciiTheme="majorHAnsi" w:hAnsiTheme="majorHAnsi" w:cstheme="majorHAnsi"/>
          <w:sz w:val="24"/>
          <w:szCs w:val="24"/>
          <w:lang w:val="ro-RO"/>
        </w:rPr>
        <w:t xml:space="preserve">de către </w:t>
      </w:r>
      <w:r w:rsidR="00A20C69" w:rsidRPr="001B5294">
        <w:rPr>
          <w:rFonts w:asciiTheme="majorHAnsi" w:hAnsiTheme="majorHAnsi" w:cstheme="majorHAnsi"/>
          <w:sz w:val="24"/>
          <w:szCs w:val="24"/>
          <w:lang w:val="ro-RO"/>
        </w:rPr>
        <w:t>audit</w:t>
      </w:r>
      <w:r w:rsidR="00880F8F" w:rsidRPr="001B5294">
        <w:rPr>
          <w:rFonts w:asciiTheme="majorHAnsi" w:hAnsiTheme="majorHAnsi" w:cstheme="majorHAnsi"/>
          <w:sz w:val="24"/>
          <w:szCs w:val="24"/>
          <w:lang w:val="ro-RO"/>
        </w:rPr>
        <w:t xml:space="preserve"> a</w:t>
      </w:r>
      <w:r w:rsidR="00A20C69" w:rsidRPr="001B5294">
        <w:rPr>
          <w:rFonts w:asciiTheme="majorHAnsi" w:hAnsiTheme="majorHAnsi" w:cstheme="majorHAnsi"/>
          <w:sz w:val="24"/>
          <w:szCs w:val="24"/>
          <w:lang w:val="ro-RO"/>
        </w:rPr>
        <w:t xml:space="preserve"> utiliz</w:t>
      </w:r>
      <w:r w:rsidR="00880F8F" w:rsidRPr="001B5294">
        <w:rPr>
          <w:rFonts w:asciiTheme="majorHAnsi" w:hAnsiTheme="majorHAnsi" w:cstheme="majorHAnsi"/>
          <w:sz w:val="24"/>
          <w:szCs w:val="24"/>
          <w:lang w:val="ro-RO"/>
        </w:rPr>
        <w:t xml:space="preserve">ării </w:t>
      </w:r>
      <w:r w:rsidR="00A20C69" w:rsidRPr="001B5294">
        <w:rPr>
          <w:rFonts w:asciiTheme="majorHAnsi" w:hAnsiTheme="majorHAnsi" w:cstheme="majorHAnsi"/>
          <w:sz w:val="24"/>
          <w:szCs w:val="24"/>
          <w:lang w:val="ro-RO"/>
        </w:rPr>
        <w:t xml:space="preserve"> datelor</w:t>
      </w:r>
      <w:r w:rsidR="00880F8F" w:rsidRPr="001B5294">
        <w:rPr>
          <w:rFonts w:asciiTheme="majorHAnsi" w:hAnsiTheme="majorHAnsi" w:cstheme="majorHAnsi"/>
          <w:sz w:val="24"/>
          <w:szCs w:val="24"/>
          <w:lang w:val="ro-RO"/>
        </w:rPr>
        <w:t>,</w:t>
      </w:r>
      <w:r w:rsidR="00A20C69" w:rsidRPr="001B5294">
        <w:rPr>
          <w:rFonts w:asciiTheme="majorHAnsi" w:hAnsiTheme="majorHAnsi" w:cstheme="majorHAnsi"/>
          <w:sz w:val="24"/>
          <w:szCs w:val="24"/>
          <w:lang w:val="ro-RO"/>
        </w:rPr>
        <w:t xml:space="preserve"> la nivel de vizualizare, a</w:t>
      </w:r>
      <w:r w:rsidR="00880F8F" w:rsidRPr="001B5294">
        <w:rPr>
          <w:rFonts w:asciiTheme="majorHAnsi" w:hAnsiTheme="majorHAnsi" w:cstheme="majorHAnsi"/>
          <w:sz w:val="24"/>
          <w:szCs w:val="24"/>
          <w:lang w:val="ro-RO"/>
        </w:rPr>
        <w:t>le</w:t>
      </w:r>
      <w:r w:rsidR="00A20C69" w:rsidRPr="001B5294">
        <w:rPr>
          <w:rFonts w:asciiTheme="majorHAnsi" w:hAnsiTheme="majorHAnsi" w:cstheme="majorHAnsi"/>
          <w:sz w:val="24"/>
          <w:szCs w:val="24"/>
          <w:lang w:val="ro-RO"/>
        </w:rPr>
        <w:t xml:space="preserve"> </w:t>
      </w:r>
      <w:r w:rsidR="00096710" w:rsidRPr="001B5294">
        <w:rPr>
          <w:rFonts w:asciiTheme="majorHAnsi" w:hAnsiTheme="majorHAnsi" w:cstheme="majorHAnsi"/>
          <w:sz w:val="24"/>
          <w:szCs w:val="24"/>
          <w:lang w:val="ro-RO"/>
        </w:rPr>
        <w:t>platformei software</w:t>
      </w:r>
      <w:r w:rsidR="00322F48" w:rsidRPr="001B5294">
        <w:rPr>
          <w:rFonts w:asciiTheme="majorHAnsi" w:hAnsiTheme="majorHAnsi" w:cstheme="majorHAnsi"/>
          <w:sz w:val="24"/>
          <w:szCs w:val="24"/>
          <w:lang w:val="ro-RO"/>
        </w:rPr>
        <w:t xml:space="preserve"> a SIA </w:t>
      </w:r>
      <w:r w:rsidR="00D11992" w:rsidRPr="001B5294">
        <w:rPr>
          <w:rFonts w:asciiTheme="majorHAnsi" w:hAnsiTheme="majorHAnsi" w:cstheme="majorHAnsi"/>
          <w:sz w:val="24"/>
          <w:szCs w:val="24"/>
          <w:lang w:val="ro-RO"/>
        </w:rPr>
        <w:t>„</w:t>
      </w:r>
      <w:r w:rsidR="00322F48" w:rsidRPr="001B5294">
        <w:rPr>
          <w:rFonts w:asciiTheme="majorHAnsi" w:hAnsiTheme="majorHAnsi" w:cstheme="majorHAnsi"/>
          <w:sz w:val="24"/>
          <w:szCs w:val="24"/>
          <w:lang w:val="ro-RO"/>
        </w:rPr>
        <w:t>Cadastrul de stat al apelor</w:t>
      </w:r>
      <w:r w:rsidR="00571138" w:rsidRPr="001B5294">
        <w:rPr>
          <w:rFonts w:asciiTheme="majorHAnsi" w:hAnsiTheme="majorHAnsi" w:cstheme="majorHAnsi"/>
          <w:sz w:val="24"/>
          <w:szCs w:val="24"/>
          <w:lang w:val="ro-RO"/>
        </w:rPr>
        <w:t>”</w:t>
      </w:r>
      <w:r w:rsidR="00322F48" w:rsidRPr="001B5294">
        <w:rPr>
          <w:rFonts w:asciiTheme="majorHAnsi" w:hAnsiTheme="majorHAnsi" w:cstheme="majorHAnsi"/>
          <w:sz w:val="24"/>
          <w:szCs w:val="24"/>
          <w:lang w:val="ro-RO"/>
        </w:rPr>
        <w:t>, s-a relevat că ace</w:t>
      </w:r>
      <w:r w:rsidR="008754F4" w:rsidRPr="001B5294">
        <w:rPr>
          <w:rFonts w:asciiTheme="majorHAnsi" w:hAnsiTheme="majorHAnsi" w:cstheme="majorHAnsi"/>
          <w:sz w:val="24"/>
          <w:szCs w:val="24"/>
          <w:lang w:val="ro-RO"/>
        </w:rPr>
        <w:t>a</w:t>
      </w:r>
      <w:r w:rsidR="00322F48" w:rsidRPr="001B5294">
        <w:rPr>
          <w:rFonts w:asciiTheme="majorHAnsi" w:hAnsiTheme="majorHAnsi" w:cstheme="majorHAnsi"/>
          <w:sz w:val="24"/>
          <w:szCs w:val="24"/>
          <w:lang w:val="ro-RO"/>
        </w:rPr>
        <w:t xml:space="preserve">sta nu generează </w:t>
      </w:r>
      <w:r w:rsidR="00A20C69" w:rsidRPr="001B5294">
        <w:rPr>
          <w:rFonts w:asciiTheme="majorHAnsi" w:hAnsiTheme="majorHAnsi" w:cstheme="majorHAnsi"/>
          <w:sz w:val="24"/>
          <w:szCs w:val="24"/>
          <w:lang w:val="ro-RO"/>
        </w:rPr>
        <w:t>informații</w:t>
      </w:r>
      <w:r w:rsidR="00322F48" w:rsidRPr="001B5294">
        <w:rPr>
          <w:rFonts w:asciiTheme="majorHAnsi" w:hAnsiTheme="majorHAnsi" w:cstheme="majorHAnsi"/>
          <w:sz w:val="24"/>
          <w:szCs w:val="24"/>
          <w:lang w:val="ro-RO"/>
        </w:rPr>
        <w:t xml:space="preserve"> de</w:t>
      </w:r>
      <w:r w:rsidR="00525EA0" w:rsidRPr="001B5294">
        <w:rPr>
          <w:rFonts w:asciiTheme="majorHAnsi" w:hAnsiTheme="majorHAnsi" w:cstheme="majorHAnsi"/>
          <w:sz w:val="24"/>
          <w:szCs w:val="24"/>
          <w:lang w:val="ro-RO"/>
        </w:rPr>
        <w:t xml:space="preserve">pline cu referire la furnizarea datelor din </w:t>
      </w:r>
      <w:r w:rsidR="00322F48" w:rsidRPr="001B5294">
        <w:rPr>
          <w:rFonts w:asciiTheme="majorHAnsi" w:hAnsiTheme="majorHAnsi" w:cstheme="majorHAnsi"/>
          <w:sz w:val="24"/>
          <w:szCs w:val="24"/>
          <w:lang w:val="ro-RO"/>
        </w:rPr>
        <w:t>cele 4 Registre contrac</w:t>
      </w:r>
      <w:r w:rsidR="008754F4" w:rsidRPr="001B5294">
        <w:rPr>
          <w:rFonts w:asciiTheme="majorHAnsi" w:hAnsiTheme="majorHAnsi" w:cstheme="majorHAnsi"/>
          <w:sz w:val="24"/>
          <w:szCs w:val="24"/>
          <w:lang w:val="ro-RO"/>
        </w:rPr>
        <w:t>tate și raportate</w:t>
      </w:r>
      <w:r w:rsidR="00571138" w:rsidRPr="001B5294">
        <w:rPr>
          <w:rFonts w:asciiTheme="majorHAnsi" w:hAnsiTheme="majorHAnsi" w:cstheme="majorHAnsi"/>
          <w:sz w:val="24"/>
          <w:szCs w:val="24"/>
          <w:lang w:val="ro-RO"/>
        </w:rPr>
        <w:t>, pentru a</w:t>
      </w:r>
      <w:r w:rsidR="009E6AA0" w:rsidRPr="001B5294">
        <w:rPr>
          <w:rFonts w:asciiTheme="majorHAnsi" w:hAnsiTheme="majorHAnsi" w:cstheme="majorHAnsi"/>
          <w:sz w:val="24"/>
          <w:szCs w:val="24"/>
          <w:lang w:val="ro-RO"/>
        </w:rPr>
        <w:t xml:space="preserve"> fi considerate </w:t>
      </w:r>
      <w:r w:rsidR="00A20C69" w:rsidRPr="001B5294">
        <w:rPr>
          <w:rFonts w:asciiTheme="majorHAnsi" w:hAnsiTheme="majorHAnsi" w:cstheme="majorHAnsi"/>
          <w:sz w:val="24"/>
          <w:szCs w:val="24"/>
          <w:lang w:val="ro-RO"/>
        </w:rPr>
        <w:t>sarcini implementate</w:t>
      </w:r>
      <w:r w:rsidR="006B1829" w:rsidRPr="001B5294">
        <w:rPr>
          <w:rFonts w:asciiTheme="majorHAnsi" w:hAnsiTheme="majorHAnsi" w:cstheme="majorHAnsi"/>
          <w:sz w:val="24"/>
          <w:szCs w:val="24"/>
          <w:lang w:val="ro-RO"/>
        </w:rPr>
        <w:t xml:space="preserve"> de către operator</w:t>
      </w:r>
      <w:r w:rsidR="00A20C69" w:rsidRPr="001B5294">
        <w:rPr>
          <w:rFonts w:asciiTheme="majorHAnsi" w:hAnsiTheme="majorHAnsi" w:cstheme="majorHAnsi"/>
          <w:sz w:val="24"/>
          <w:szCs w:val="24"/>
          <w:lang w:val="ro-RO"/>
        </w:rPr>
        <w:t xml:space="preserve">, </w:t>
      </w:r>
      <w:r w:rsidR="008754F4" w:rsidRPr="001B5294">
        <w:rPr>
          <w:rFonts w:asciiTheme="majorHAnsi" w:hAnsiTheme="majorHAnsi" w:cstheme="majorHAnsi"/>
          <w:sz w:val="24"/>
          <w:szCs w:val="24"/>
          <w:lang w:val="ro-RO"/>
        </w:rPr>
        <w:t>după cum urmează</w:t>
      </w:r>
      <w:r w:rsidR="00A20C69" w:rsidRPr="001B5294">
        <w:rPr>
          <w:rFonts w:asciiTheme="majorHAnsi" w:hAnsiTheme="majorHAnsi" w:cstheme="majorHAnsi"/>
          <w:sz w:val="24"/>
          <w:szCs w:val="24"/>
          <w:lang w:val="ro-RO"/>
        </w:rPr>
        <w:t>: Registrul bunurilor imobile; Registrul autorizației de mediu pentru utilizarea specială a apei; Portalul public SIRA și Portalul public gismediu.gov.md.</w:t>
      </w:r>
      <w:r w:rsidR="006B1829" w:rsidRPr="001B5294">
        <w:rPr>
          <w:rFonts w:asciiTheme="majorHAnsi" w:hAnsiTheme="majorHAnsi" w:cstheme="majorHAnsi"/>
          <w:sz w:val="24"/>
          <w:szCs w:val="24"/>
          <w:lang w:val="ro-RO"/>
        </w:rPr>
        <w:t xml:space="preserve"> </w:t>
      </w:r>
    </w:p>
    <w:p w:rsidR="009172CB" w:rsidRPr="001B5294" w:rsidRDefault="008754F4" w:rsidP="00071DE6">
      <w:pPr>
        <w:spacing w:after="0" w:line="276" w:lineRule="auto"/>
        <w:ind w:firstLine="720"/>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De asemenea</w:t>
      </w:r>
      <w:r w:rsidR="00880F8F" w:rsidRPr="001B5294">
        <w:rPr>
          <w:rFonts w:asciiTheme="majorHAnsi" w:hAnsiTheme="majorHAnsi" w:cstheme="majorHAnsi"/>
          <w:sz w:val="24"/>
          <w:szCs w:val="24"/>
          <w:lang w:val="ro-RO"/>
        </w:rPr>
        <w:t xml:space="preserve">, </w:t>
      </w:r>
      <w:r w:rsidR="006B1829" w:rsidRPr="001B5294">
        <w:rPr>
          <w:rFonts w:asciiTheme="majorHAnsi" w:hAnsiTheme="majorHAnsi" w:cstheme="majorHAnsi"/>
          <w:sz w:val="24"/>
          <w:szCs w:val="24"/>
          <w:lang w:val="ro-RO"/>
        </w:rPr>
        <w:t xml:space="preserve">AAM, în calitate </w:t>
      </w:r>
      <w:r w:rsidR="002C5004" w:rsidRPr="001B5294">
        <w:rPr>
          <w:rFonts w:asciiTheme="majorHAnsi" w:hAnsiTheme="majorHAnsi" w:cstheme="majorHAnsi"/>
          <w:sz w:val="24"/>
          <w:szCs w:val="24"/>
          <w:lang w:val="ro-RO"/>
        </w:rPr>
        <w:t xml:space="preserve">de </w:t>
      </w:r>
      <w:r w:rsidR="006B1829" w:rsidRPr="001B5294">
        <w:rPr>
          <w:rFonts w:asciiTheme="majorHAnsi" w:hAnsiTheme="majorHAnsi" w:cstheme="majorHAnsi"/>
          <w:sz w:val="24"/>
          <w:szCs w:val="24"/>
          <w:lang w:val="ro-RO"/>
        </w:rPr>
        <w:t>administrator</w:t>
      </w:r>
      <w:r w:rsidR="001D58FA" w:rsidRPr="001B5294">
        <w:rPr>
          <w:rFonts w:asciiTheme="majorHAnsi" w:hAnsiTheme="majorHAnsi" w:cstheme="majorHAnsi"/>
          <w:sz w:val="24"/>
          <w:szCs w:val="24"/>
          <w:lang w:val="ro-RO"/>
        </w:rPr>
        <w:t>,</w:t>
      </w:r>
      <w:r w:rsidR="006B1829" w:rsidRPr="001B5294">
        <w:rPr>
          <w:rFonts w:asciiTheme="majorHAnsi" w:hAnsiTheme="majorHAnsi" w:cstheme="majorHAnsi"/>
          <w:sz w:val="24"/>
          <w:szCs w:val="24"/>
          <w:lang w:val="ro-RO"/>
        </w:rPr>
        <w:t xml:space="preserve"> nu a asigurat </w:t>
      </w:r>
      <w:r w:rsidR="00525EA0" w:rsidRPr="001B5294">
        <w:rPr>
          <w:rFonts w:asciiTheme="majorHAnsi" w:hAnsiTheme="majorHAnsi" w:cstheme="majorHAnsi"/>
          <w:sz w:val="24"/>
          <w:szCs w:val="24"/>
          <w:lang w:val="ro-RO"/>
        </w:rPr>
        <w:t xml:space="preserve">pe deplin </w:t>
      </w:r>
      <w:r w:rsidR="006B1829" w:rsidRPr="001B5294">
        <w:rPr>
          <w:rFonts w:asciiTheme="majorHAnsi" w:hAnsiTheme="majorHAnsi" w:cstheme="majorHAnsi"/>
          <w:sz w:val="24"/>
          <w:szCs w:val="24"/>
          <w:lang w:val="ro-RO"/>
        </w:rPr>
        <w:t>colectarea și înregistrarea datelor potrivit celor 8 module</w:t>
      </w:r>
      <w:r w:rsidR="006B1829" w:rsidRPr="001B5294">
        <w:rPr>
          <w:rStyle w:val="FootnoteReference"/>
          <w:rFonts w:asciiTheme="majorHAnsi" w:hAnsiTheme="majorHAnsi" w:cstheme="majorHAnsi"/>
          <w:sz w:val="24"/>
          <w:szCs w:val="24"/>
          <w:lang w:val="ro-RO"/>
        </w:rPr>
        <w:footnoteReference w:id="41"/>
      </w:r>
      <w:r w:rsidR="006B1829" w:rsidRPr="001B5294">
        <w:rPr>
          <w:rFonts w:asciiTheme="majorHAnsi" w:hAnsiTheme="majorHAnsi" w:cstheme="majorHAnsi"/>
          <w:sz w:val="24"/>
          <w:szCs w:val="24"/>
          <w:lang w:val="ro-RO"/>
        </w:rPr>
        <w:t xml:space="preserve"> încorporate în SIA </w:t>
      </w:r>
      <w:r w:rsidR="001D58FA" w:rsidRPr="001B5294">
        <w:rPr>
          <w:rFonts w:asciiTheme="majorHAnsi" w:hAnsiTheme="majorHAnsi" w:cstheme="majorHAnsi"/>
          <w:sz w:val="24"/>
          <w:szCs w:val="24"/>
          <w:lang w:val="ro-RO"/>
        </w:rPr>
        <w:t>„</w:t>
      </w:r>
      <w:r w:rsidR="006B1829" w:rsidRPr="001B5294">
        <w:rPr>
          <w:rFonts w:asciiTheme="majorHAnsi" w:hAnsiTheme="majorHAnsi" w:cstheme="majorHAnsi"/>
          <w:sz w:val="24"/>
          <w:szCs w:val="24"/>
          <w:lang w:val="ro-RO"/>
        </w:rPr>
        <w:t>Cadastrul de stat al apelor</w:t>
      </w:r>
      <w:r w:rsidR="001D58FA" w:rsidRPr="001B5294">
        <w:rPr>
          <w:rFonts w:asciiTheme="majorHAnsi" w:hAnsiTheme="majorHAnsi" w:cstheme="majorHAnsi"/>
          <w:sz w:val="24"/>
          <w:szCs w:val="24"/>
          <w:lang w:val="ro-RO"/>
        </w:rPr>
        <w:t>”</w:t>
      </w:r>
      <w:r w:rsidR="006B1829" w:rsidRPr="001B5294">
        <w:rPr>
          <w:rFonts w:asciiTheme="majorHAnsi" w:hAnsiTheme="majorHAnsi" w:cstheme="majorHAnsi"/>
          <w:sz w:val="24"/>
          <w:szCs w:val="24"/>
          <w:lang w:val="ro-RO"/>
        </w:rPr>
        <w:t xml:space="preserve">, </w:t>
      </w:r>
      <w:r w:rsidR="00713E79" w:rsidRPr="001B5294">
        <w:rPr>
          <w:rFonts w:asciiTheme="majorHAnsi" w:hAnsiTheme="majorHAnsi" w:cstheme="majorHAnsi"/>
          <w:sz w:val="24"/>
          <w:szCs w:val="24"/>
          <w:lang w:val="ro-RO"/>
        </w:rPr>
        <w:t xml:space="preserve">fiind captate </w:t>
      </w:r>
      <w:r w:rsidR="006B1829" w:rsidRPr="001B5294">
        <w:rPr>
          <w:rFonts w:asciiTheme="majorHAnsi" w:hAnsiTheme="majorHAnsi" w:cstheme="majorHAnsi"/>
          <w:sz w:val="24"/>
          <w:szCs w:val="24"/>
          <w:lang w:val="ro-RO"/>
        </w:rPr>
        <w:t xml:space="preserve">doar unele informații privind harta hidrografică. </w:t>
      </w:r>
      <w:r w:rsidR="00CD7E7D" w:rsidRPr="001B5294">
        <w:rPr>
          <w:rFonts w:asciiTheme="majorHAnsi" w:hAnsiTheme="majorHAnsi" w:cstheme="majorHAnsi"/>
          <w:sz w:val="24"/>
          <w:szCs w:val="24"/>
          <w:lang w:val="ro-RO"/>
        </w:rPr>
        <w:t>Motivul invocat d</w:t>
      </w:r>
      <w:r w:rsidR="00C41E8A" w:rsidRPr="001B5294">
        <w:rPr>
          <w:rFonts w:asciiTheme="majorHAnsi" w:hAnsiTheme="majorHAnsi" w:cstheme="majorHAnsi"/>
          <w:sz w:val="24"/>
          <w:szCs w:val="24"/>
          <w:lang w:val="ro-RO"/>
        </w:rPr>
        <w:t xml:space="preserve">e către AAM a </w:t>
      </w:r>
      <w:r w:rsidR="001D58FA" w:rsidRPr="001B5294">
        <w:rPr>
          <w:rFonts w:asciiTheme="majorHAnsi" w:hAnsiTheme="majorHAnsi" w:cstheme="majorHAnsi"/>
          <w:sz w:val="24"/>
          <w:szCs w:val="24"/>
          <w:lang w:val="ro-RO"/>
        </w:rPr>
        <w:t xml:space="preserve">fost </w:t>
      </w:r>
      <w:r w:rsidR="00CD7E7D" w:rsidRPr="001B5294">
        <w:rPr>
          <w:rFonts w:asciiTheme="majorHAnsi" w:hAnsiTheme="majorHAnsi" w:cstheme="majorHAnsi"/>
          <w:sz w:val="24"/>
          <w:szCs w:val="24"/>
          <w:lang w:val="ro-RO"/>
        </w:rPr>
        <w:t>c</w:t>
      </w:r>
      <w:r w:rsidR="00C41E8A" w:rsidRPr="001B5294">
        <w:rPr>
          <w:rFonts w:asciiTheme="majorHAnsi" w:hAnsiTheme="majorHAnsi" w:cstheme="majorHAnsi"/>
          <w:sz w:val="24"/>
          <w:szCs w:val="24"/>
          <w:lang w:val="ro-RO"/>
        </w:rPr>
        <w:t>ă</w:t>
      </w:r>
      <w:r w:rsidR="001D58FA" w:rsidRPr="001B5294">
        <w:rPr>
          <w:rFonts w:asciiTheme="majorHAnsi" w:hAnsiTheme="majorHAnsi" w:cstheme="majorHAnsi"/>
          <w:sz w:val="24"/>
          <w:szCs w:val="24"/>
          <w:lang w:val="ro-RO"/>
        </w:rPr>
        <w:t xml:space="preserve"> </w:t>
      </w:r>
      <w:r w:rsidR="00C41E8A" w:rsidRPr="001B5294">
        <w:rPr>
          <w:rFonts w:asciiTheme="majorHAnsi" w:hAnsiTheme="majorHAnsi" w:cstheme="majorHAnsi"/>
          <w:sz w:val="24"/>
          <w:szCs w:val="24"/>
          <w:lang w:val="ro-RO"/>
        </w:rPr>
        <w:t xml:space="preserve"> </w:t>
      </w:r>
      <w:r w:rsidR="001D58FA" w:rsidRPr="001B5294">
        <w:rPr>
          <w:rFonts w:asciiTheme="majorHAnsi" w:hAnsiTheme="majorHAnsi" w:cstheme="majorHAnsi"/>
          <w:sz w:val="24"/>
          <w:szCs w:val="24"/>
          <w:lang w:val="ro-RO"/>
        </w:rPr>
        <w:t>registratorii</w:t>
      </w:r>
      <w:r w:rsidR="00ED1EAD" w:rsidRPr="001B5294">
        <w:rPr>
          <w:rFonts w:asciiTheme="majorHAnsi" w:hAnsiTheme="majorHAnsi" w:cstheme="majorHAnsi"/>
          <w:sz w:val="24"/>
          <w:szCs w:val="24"/>
          <w:lang w:val="ro-RO"/>
        </w:rPr>
        <w:t>, selectați/delegați de fiecare instituție</w:t>
      </w:r>
      <w:r w:rsidR="00ED1EAD" w:rsidRPr="001B5294">
        <w:rPr>
          <w:rStyle w:val="FootnoteReference"/>
          <w:rFonts w:asciiTheme="majorHAnsi" w:hAnsiTheme="majorHAnsi" w:cstheme="majorHAnsi"/>
          <w:sz w:val="24"/>
          <w:szCs w:val="24"/>
          <w:lang w:val="ro-RO"/>
        </w:rPr>
        <w:footnoteReference w:id="42"/>
      </w:r>
      <w:r w:rsidR="00ED1EAD" w:rsidRPr="001B5294">
        <w:rPr>
          <w:rFonts w:asciiTheme="majorHAnsi" w:hAnsiTheme="majorHAnsi" w:cstheme="majorHAnsi"/>
          <w:sz w:val="24"/>
          <w:szCs w:val="24"/>
          <w:lang w:val="ro-RO"/>
        </w:rPr>
        <w:t xml:space="preserve">, </w:t>
      </w:r>
      <w:r w:rsidR="00C41E8A" w:rsidRPr="001B5294">
        <w:rPr>
          <w:rFonts w:asciiTheme="majorHAnsi" w:hAnsiTheme="majorHAnsi" w:cstheme="majorHAnsi"/>
          <w:sz w:val="24"/>
          <w:szCs w:val="24"/>
          <w:lang w:val="ro-RO"/>
        </w:rPr>
        <w:t xml:space="preserve">nu </w:t>
      </w:r>
      <w:r w:rsidR="00C221DC" w:rsidRPr="001B5294">
        <w:rPr>
          <w:rFonts w:asciiTheme="majorHAnsi" w:hAnsiTheme="majorHAnsi" w:cstheme="majorHAnsi"/>
          <w:sz w:val="24"/>
          <w:szCs w:val="24"/>
          <w:lang w:val="ro-RO"/>
        </w:rPr>
        <w:t>a</w:t>
      </w:r>
      <w:r w:rsidR="001D58FA" w:rsidRPr="001B5294">
        <w:rPr>
          <w:rFonts w:asciiTheme="majorHAnsi" w:hAnsiTheme="majorHAnsi" w:cstheme="majorHAnsi"/>
          <w:sz w:val="24"/>
          <w:szCs w:val="24"/>
          <w:lang w:val="ro-RO"/>
        </w:rPr>
        <w:t>u</w:t>
      </w:r>
      <w:r w:rsidR="00C221DC" w:rsidRPr="001B5294">
        <w:rPr>
          <w:rFonts w:asciiTheme="majorHAnsi" w:hAnsiTheme="majorHAnsi" w:cstheme="majorHAnsi"/>
          <w:sz w:val="24"/>
          <w:szCs w:val="24"/>
          <w:lang w:val="ro-RO"/>
        </w:rPr>
        <w:t xml:space="preserve"> asigurat</w:t>
      </w:r>
      <w:r w:rsidR="00C41E8A" w:rsidRPr="001B5294">
        <w:rPr>
          <w:rFonts w:asciiTheme="majorHAnsi" w:hAnsiTheme="majorHAnsi" w:cstheme="majorHAnsi"/>
          <w:sz w:val="24"/>
          <w:szCs w:val="24"/>
          <w:lang w:val="ro-RO"/>
        </w:rPr>
        <w:t xml:space="preserve"> furnizarea/înregistrarea datelor în SIA</w:t>
      </w:r>
      <w:r w:rsidR="00C221DC" w:rsidRPr="001B5294">
        <w:rPr>
          <w:rFonts w:asciiTheme="majorHAnsi" w:hAnsiTheme="majorHAnsi" w:cstheme="majorHAnsi"/>
          <w:sz w:val="24"/>
          <w:szCs w:val="24"/>
          <w:lang w:val="ro-RO"/>
        </w:rPr>
        <w:t>,</w:t>
      </w:r>
      <w:r w:rsidR="00ED1EAD" w:rsidRPr="001B5294">
        <w:rPr>
          <w:rFonts w:asciiTheme="majorHAnsi" w:hAnsiTheme="majorHAnsi" w:cstheme="majorHAnsi"/>
          <w:sz w:val="24"/>
          <w:szCs w:val="24"/>
          <w:lang w:val="ro-RO"/>
        </w:rPr>
        <w:t xml:space="preserve"> u</w:t>
      </w:r>
      <w:r w:rsidR="00CD7E7D" w:rsidRPr="001B5294">
        <w:rPr>
          <w:rFonts w:asciiTheme="majorHAnsi" w:hAnsiTheme="majorHAnsi" w:cstheme="majorHAnsi"/>
          <w:sz w:val="24"/>
          <w:szCs w:val="24"/>
          <w:lang w:val="ro-RO"/>
        </w:rPr>
        <w:t>na din</w:t>
      </w:r>
      <w:r w:rsidR="00ED1EAD" w:rsidRPr="001B5294">
        <w:rPr>
          <w:rFonts w:asciiTheme="majorHAnsi" w:hAnsiTheme="majorHAnsi" w:cstheme="majorHAnsi"/>
          <w:sz w:val="24"/>
          <w:szCs w:val="24"/>
          <w:lang w:val="ro-RO"/>
        </w:rPr>
        <w:t>tre</w:t>
      </w:r>
      <w:r w:rsidR="00CD7E7D" w:rsidRPr="001B5294">
        <w:rPr>
          <w:rFonts w:asciiTheme="majorHAnsi" w:hAnsiTheme="majorHAnsi" w:cstheme="majorHAnsi"/>
          <w:sz w:val="24"/>
          <w:szCs w:val="24"/>
          <w:lang w:val="ro-RO"/>
        </w:rPr>
        <w:t xml:space="preserve"> cauze </w:t>
      </w:r>
      <w:r w:rsidR="00ED1EAD" w:rsidRPr="001B5294">
        <w:rPr>
          <w:rFonts w:asciiTheme="majorHAnsi" w:hAnsiTheme="majorHAnsi" w:cstheme="majorHAnsi"/>
          <w:sz w:val="24"/>
          <w:szCs w:val="24"/>
          <w:lang w:val="ro-RO"/>
        </w:rPr>
        <w:t xml:space="preserve">putând a </w:t>
      </w:r>
      <w:r w:rsidR="00CD7E7D" w:rsidRPr="001B5294">
        <w:rPr>
          <w:rFonts w:asciiTheme="majorHAnsi" w:hAnsiTheme="majorHAnsi" w:cstheme="majorHAnsi"/>
          <w:sz w:val="24"/>
          <w:szCs w:val="24"/>
          <w:lang w:val="ro-RO"/>
        </w:rPr>
        <w:t>fi neindicarea clar</w:t>
      </w:r>
      <w:r w:rsidR="00ED1EAD" w:rsidRPr="001B5294">
        <w:rPr>
          <w:rFonts w:asciiTheme="majorHAnsi" w:hAnsiTheme="majorHAnsi" w:cstheme="majorHAnsi"/>
          <w:sz w:val="24"/>
          <w:szCs w:val="24"/>
          <w:lang w:val="ro-RO"/>
        </w:rPr>
        <w:t>ă</w:t>
      </w:r>
      <w:r w:rsidR="00CD7E7D" w:rsidRPr="001B5294">
        <w:rPr>
          <w:rFonts w:asciiTheme="majorHAnsi" w:hAnsiTheme="majorHAnsi" w:cstheme="majorHAnsi"/>
          <w:sz w:val="24"/>
          <w:szCs w:val="24"/>
          <w:lang w:val="ro-RO"/>
        </w:rPr>
        <w:t xml:space="preserve"> în fișa post</w:t>
      </w:r>
      <w:r w:rsidR="00ED1EAD" w:rsidRPr="001B5294">
        <w:rPr>
          <w:rFonts w:asciiTheme="majorHAnsi" w:hAnsiTheme="majorHAnsi" w:cstheme="majorHAnsi"/>
          <w:sz w:val="24"/>
          <w:szCs w:val="24"/>
          <w:lang w:val="ro-RO"/>
        </w:rPr>
        <w:t xml:space="preserve">ului a </w:t>
      </w:r>
      <w:r w:rsidR="00CD7E7D" w:rsidRPr="001B5294">
        <w:rPr>
          <w:rFonts w:asciiTheme="majorHAnsi" w:hAnsiTheme="majorHAnsi" w:cstheme="majorHAnsi"/>
          <w:sz w:val="24"/>
          <w:szCs w:val="24"/>
          <w:lang w:val="ro-RO"/>
        </w:rPr>
        <w:t xml:space="preserve"> </w:t>
      </w:r>
      <w:r w:rsidR="00ED1EAD" w:rsidRPr="001B5294">
        <w:rPr>
          <w:rFonts w:asciiTheme="majorHAnsi" w:hAnsiTheme="majorHAnsi" w:cstheme="majorHAnsi"/>
          <w:sz w:val="24"/>
          <w:szCs w:val="24"/>
          <w:lang w:val="ro-RO"/>
        </w:rPr>
        <w:t xml:space="preserve">responsabilităților, </w:t>
      </w:r>
      <w:r w:rsidR="00CD7E7D" w:rsidRPr="001B5294">
        <w:rPr>
          <w:rFonts w:asciiTheme="majorHAnsi" w:hAnsiTheme="majorHAnsi" w:cstheme="majorHAnsi"/>
          <w:sz w:val="24"/>
          <w:szCs w:val="24"/>
          <w:lang w:val="ro-RO"/>
        </w:rPr>
        <w:t xml:space="preserve">precum și </w:t>
      </w:r>
      <w:r w:rsidR="00BE5E82" w:rsidRPr="001B5294">
        <w:rPr>
          <w:rFonts w:asciiTheme="majorHAnsi" w:hAnsiTheme="majorHAnsi" w:cstheme="majorHAnsi"/>
          <w:sz w:val="24"/>
          <w:szCs w:val="24"/>
          <w:lang w:val="ro-RO"/>
        </w:rPr>
        <w:t>inexistenț</w:t>
      </w:r>
      <w:r w:rsidR="00CD7E7D" w:rsidRPr="001B5294">
        <w:rPr>
          <w:rFonts w:asciiTheme="majorHAnsi" w:hAnsiTheme="majorHAnsi" w:cstheme="majorHAnsi"/>
          <w:sz w:val="24"/>
          <w:szCs w:val="24"/>
          <w:lang w:val="ro-RO"/>
        </w:rPr>
        <w:t>a</w:t>
      </w:r>
      <w:r w:rsidR="00BE5E82" w:rsidRPr="001B5294">
        <w:rPr>
          <w:rFonts w:asciiTheme="majorHAnsi" w:hAnsiTheme="majorHAnsi" w:cstheme="majorHAnsi"/>
          <w:sz w:val="24"/>
          <w:szCs w:val="24"/>
          <w:lang w:val="ro-RO"/>
        </w:rPr>
        <w:t xml:space="preserve"> unui </w:t>
      </w:r>
      <w:r w:rsidR="00A904E8" w:rsidRPr="001B5294">
        <w:rPr>
          <w:rFonts w:asciiTheme="majorHAnsi" w:hAnsiTheme="majorHAnsi" w:cstheme="majorHAnsi"/>
          <w:sz w:val="24"/>
          <w:szCs w:val="24"/>
          <w:lang w:val="ro-RO"/>
        </w:rPr>
        <w:t>R</w:t>
      </w:r>
      <w:r w:rsidR="00BE5E82" w:rsidRPr="001B5294">
        <w:rPr>
          <w:rFonts w:asciiTheme="majorHAnsi" w:hAnsiTheme="majorHAnsi" w:cstheme="majorHAnsi"/>
          <w:sz w:val="24"/>
          <w:szCs w:val="24"/>
          <w:lang w:val="ro-RO"/>
        </w:rPr>
        <w:t>egulament privind funcționarea SIA.</w:t>
      </w:r>
    </w:p>
    <w:p w:rsidR="00071DE6" w:rsidRPr="001B5294" w:rsidRDefault="00776975" w:rsidP="00776975">
      <w:pPr>
        <w:spacing w:after="0" w:line="276" w:lineRule="auto"/>
        <w:ind w:firstLine="720"/>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În același timp</w:t>
      </w:r>
      <w:r w:rsidR="00ED1EAD" w:rsidRPr="001B5294">
        <w:rPr>
          <w:rFonts w:asciiTheme="majorHAnsi" w:hAnsiTheme="majorHAnsi" w:cstheme="majorHAnsi"/>
          <w:sz w:val="24"/>
          <w:szCs w:val="24"/>
          <w:lang w:val="ro-RO"/>
        </w:rPr>
        <w:t>,</w:t>
      </w:r>
      <w:r w:rsidR="009172CB" w:rsidRPr="001B5294">
        <w:rPr>
          <w:rFonts w:asciiTheme="majorHAnsi" w:hAnsiTheme="majorHAnsi" w:cstheme="majorHAnsi"/>
          <w:sz w:val="24"/>
          <w:szCs w:val="24"/>
          <w:lang w:val="ro-RO"/>
        </w:rPr>
        <w:t xml:space="preserve"> se remarcă că, potrivit deciziilor participanților la ședința de lucru privind SIA </w:t>
      </w:r>
      <w:r w:rsidR="00ED1EAD" w:rsidRPr="001B5294">
        <w:rPr>
          <w:rFonts w:asciiTheme="majorHAnsi" w:hAnsiTheme="majorHAnsi" w:cstheme="majorHAnsi"/>
          <w:sz w:val="24"/>
          <w:szCs w:val="24"/>
          <w:lang w:val="ro-RO"/>
        </w:rPr>
        <w:t>„</w:t>
      </w:r>
      <w:r w:rsidR="009172CB" w:rsidRPr="001B5294">
        <w:rPr>
          <w:rFonts w:asciiTheme="majorHAnsi" w:hAnsiTheme="majorHAnsi" w:cstheme="majorHAnsi"/>
          <w:sz w:val="24"/>
          <w:szCs w:val="24"/>
          <w:lang w:val="ro-RO"/>
        </w:rPr>
        <w:t>Cadastrul de stat al apelor</w:t>
      </w:r>
      <w:r w:rsidR="00ED1EAD" w:rsidRPr="001B5294">
        <w:rPr>
          <w:rFonts w:asciiTheme="majorHAnsi" w:hAnsiTheme="majorHAnsi" w:cstheme="majorHAnsi"/>
          <w:sz w:val="24"/>
          <w:szCs w:val="24"/>
          <w:lang w:val="ro-RO"/>
        </w:rPr>
        <w:t>”</w:t>
      </w:r>
      <w:r w:rsidRPr="001B5294">
        <w:rPr>
          <w:rFonts w:asciiTheme="majorHAnsi" w:hAnsiTheme="majorHAnsi" w:cstheme="majorHAnsi"/>
          <w:sz w:val="24"/>
          <w:szCs w:val="24"/>
          <w:lang w:val="ro-RO"/>
        </w:rPr>
        <w:t>,</w:t>
      </w:r>
      <w:r w:rsidR="009172CB" w:rsidRPr="001B5294">
        <w:rPr>
          <w:rFonts w:asciiTheme="majorHAnsi" w:hAnsiTheme="majorHAnsi" w:cstheme="majorHAnsi"/>
          <w:sz w:val="24"/>
          <w:szCs w:val="24"/>
          <w:lang w:val="ro-RO"/>
        </w:rPr>
        <w:t xml:space="preserve"> din 09.09.2021</w:t>
      </w:r>
      <w:r w:rsidRPr="001B5294">
        <w:rPr>
          <w:rStyle w:val="FootnoteReference"/>
          <w:rFonts w:asciiTheme="majorHAnsi" w:hAnsiTheme="majorHAnsi" w:cstheme="majorHAnsi"/>
          <w:sz w:val="24"/>
          <w:szCs w:val="24"/>
          <w:lang w:val="ro-RO"/>
        </w:rPr>
        <w:footnoteReference w:id="43"/>
      </w:r>
      <w:r w:rsidR="009172CB" w:rsidRPr="001B5294">
        <w:rPr>
          <w:rFonts w:asciiTheme="majorHAnsi" w:hAnsiTheme="majorHAnsi" w:cstheme="majorHAnsi"/>
          <w:sz w:val="24"/>
          <w:szCs w:val="24"/>
          <w:lang w:val="ro-RO"/>
        </w:rPr>
        <w:t>, MM</w:t>
      </w:r>
      <w:r w:rsidR="00680DC9" w:rsidRPr="001B5294">
        <w:rPr>
          <w:rFonts w:asciiTheme="majorHAnsi" w:hAnsiTheme="majorHAnsi" w:cstheme="majorHAnsi"/>
          <w:sz w:val="24"/>
          <w:szCs w:val="24"/>
          <w:lang w:val="ro-RO"/>
        </w:rPr>
        <w:t xml:space="preserve"> </w:t>
      </w:r>
      <w:r w:rsidR="00713E79" w:rsidRPr="001B5294">
        <w:rPr>
          <w:rFonts w:asciiTheme="majorHAnsi" w:hAnsiTheme="majorHAnsi" w:cstheme="majorHAnsi"/>
          <w:sz w:val="24"/>
          <w:szCs w:val="24"/>
          <w:lang w:val="ro-RO"/>
        </w:rPr>
        <w:t xml:space="preserve">a </w:t>
      </w:r>
      <w:r w:rsidR="00680DC9" w:rsidRPr="001B5294">
        <w:rPr>
          <w:rFonts w:asciiTheme="majorHAnsi" w:hAnsiTheme="majorHAnsi" w:cstheme="majorHAnsi"/>
          <w:sz w:val="24"/>
          <w:szCs w:val="24"/>
          <w:lang w:val="ro-RO"/>
        </w:rPr>
        <w:t>menționat</w:t>
      </w:r>
      <w:r w:rsidR="00713E79" w:rsidRPr="001B5294">
        <w:rPr>
          <w:rFonts w:asciiTheme="majorHAnsi" w:hAnsiTheme="majorHAnsi" w:cstheme="majorHAnsi"/>
          <w:sz w:val="24"/>
          <w:szCs w:val="24"/>
          <w:lang w:val="ro-RO"/>
        </w:rPr>
        <w:t xml:space="preserve"> că </w:t>
      </w:r>
      <w:r w:rsidR="009172CB" w:rsidRPr="001B5294">
        <w:rPr>
          <w:rFonts w:asciiTheme="majorHAnsi" w:hAnsiTheme="majorHAnsi" w:cstheme="majorHAnsi"/>
          <w:sz w:val="24"/>
          <w:szCs w:val="24"/>
          <w:lang w:val="ro-RO"/>
        </w:rPr>
        <w:t>nu va iniția procedura de transmitere</w:t>
      </w:r>
      <w:r w:rsidR="00680DC9" w:rsidRPr="001B5294">
        <w:rPr>
          <w:rFonts w:asciiTheme="majorHAnsi" w:hAnsiTheme="majorHAnsi" w:cstheme="majorHAnsi"/>
          <w:sz w:val="24"/>
          <w:szCs w:val="24"/>
          <w:lang w:val="ro-RO"/>
        </w:rPr>
        <w:t>-</w:t>
      </w:r>
      <w:r w:rsidR="009172CB" w:rsidRPr="001B5294">
        <w:rPr>
          <w:rFonts w:asciiTheme="majorHAnsi" w:hAnsiTheme="majorHAnsi" w:cstheme="majorHAnsi"/>
          <w:sz w:val="24"/>
          <w:szCs w:val="24"/>
          <w:lang w:val="ro-RO"/>
        </w:rPr>
        <w:t xml:space="preserve">predare a sistemului de la </w:t>
      </w:r>
      <w:r w:rsidR="00096710" w:rsidRPr="001B5294">
        <w:rPr>
          <w:rFonts w:asciiTheme="majorHAnsi" w:hAnsiTheme="majorHAnsi" w:cstheme="majorHAnsi"/>
          <w:sz w:val="24"/>
          <w:szCs w:val="24"/>
          <w:lang w:val="ro-RO"/>
        </w:rPr>
        <w:t>IP</w:t>
      </w:r>
      <w:r w:rsidR="009172CB" w:rsidRPr="001B5294">
        <w:rPr>
          <w:rFonts w:asciiTheme="majorHAnsi" w:hAnsiTheme="majorHAnsi" w:cstheme="majorHAnsi"/>
          <w:sz w:val="24"/>
          <w:szCs w:val="24"/>
          <w:lang w:val="ro-RO"/>
        </w:rPr>
        <w:t xml:space="preserve"> UIPM către </w:t>
      </w:r>
      <w:r w:rsidR="00E65785" w:rsidRPr="001B5294">
        <w:rPr>
          <w:rFonts w:asciiTheme="majorHAnsi" w:hAnsiTheme="majorHAnsi" w:cstheme="majorHAnsi"/>
          <w:sz w:val="24"/>
          <w:szCs w:val="24"/>
          <w:lang w:val="ro-RO"/>
        </w:rPr>
        <w:t xml:space="preserve">AAM </w:t>
      </w:r>
      <w:r w:rsidR="009172CB" w:rsidRPr="001B5294">
        <w:rPr>
          <w:rFonts w:asciiTheme="majorHAnsi" w:hAnsiTheme="majorHAnsi" w:cstheme="majorHAnsi"/>
          <w:sz w:val="24"/>
          <w:szCs w:val="24"/>
          <w:lang w:val="ro-RO"/>
        </w:rPr>
        <w:t xml:space="preserve">până când </w:t>
      </w:r>
      <w:r w:rsidR="00E65785" w:rsidRPr="001B5294">
        <w:rPr>
          <w:rFonts w:asciiTheme="majorHAnsi" w:hAnsiTheme="majorHAnsi" w:cstheme="majorHAnsi"/>
          <w:sz w:val="24"/>
          <w:szCs w:val="24"/>
          <w:lang w:val="ro-RO"/>
        </w:rPr>
        <w:t>n</w:t>
      </w:r>
      <w:r w:rsidR="00713E79" w:rsidRPr="001B5294">
        <w:rPr>
          <w:rFonts w:asciiTheme="majorHAnsi" w:hAnsiTheme="majorHAnsi" w:cstheme="majorHAnsi"/>
          <w:sz w:val="24"/>
          <w:szCs w:val="24"/>
          <w:lang w:val="ro-RO"/>
        </w:rPr>
        <w:t>u va testa funcționalitatea SIA.</w:t>
      </w:r>
      <w:r w:rsidR="00E65785" w:rsidRPr="001B5294">
        <w:rPr>
          <w:rFonts w:asciiTheme="majorHAnsi" w:hAnsiTheme="majorHAnsi" w:cstheme="majorHAnsi"/>
          <w:sz w:val="24"/>
          <w:szCs w:val="24"/>
          <w:lang w:val="ro-RO"/>
        </w:rPr>
        <w:t xml:space="preserve"> </w:t>
      </w:r>
      <w:r w:rsidR="009E6AA0" w:rsidRPr="001B5294">
        <w:rPr>
          <w:rFonts w:asciiTheme="majorHAnsi" w:hAnsiTheme="majorHAnsi" w:cstheme="majorHAnsi"/>
          <w:sz w:val="24"/>
          <w:szCs w:val="24"/>
          <w:lang w:val="ro-RO"/>
        </w:rPr>
        <w:t>Acest fapt</w:t>
      </w:r>
      <w:r w:rsidR="00E65785" w:rsidRPr="001B5294">
        <w:rPr>
          <w:rFonts w:asciiTheme="majorHAnsi" w:hAnsiTheme="majorHAnsi" w:cstheme="majorHAnsi"/>
          <w:sz w:val="24"/>
          <w:szCs w:val="24"/>
          <w:lang w:val="ro-RO"/>
        </w:rPr>
        <w:t xml:space="preserve"> determină probabilitatea riscului de calculare a uzurii de către persoanele </w:t>
      </w:r>
      <w:r w:rsidR="00E65785" w:rsidRPr="001B5294">
        <w:rPr>
          <w:rFonts w:asciiTheme="majorHAnsi" w:hAnsiTheme="majorHAnsi" w:cstheme="majorHAnsi"/>
          <w:sz w:val="24"/>
          <w:szCs w:val="24"/>
          <w:lang w:val="ro-RO"/>
        </w:rPr>
        <w:lastRenderedPageBreak/>
        <w:t xml:space="preserve">responsabile </w:t>
      </w:r>
      <w:r w:rsidR="001C2DB6" w:rsidRPr="001B5294">
        <w:rPr>
          <w:rFonts w:asciiTheme="majorHAnsi" w:hAnsiTheme="majorHAnsi" w:cstheme="majorHAnsi"/>
          <w:sz w:val="24"/>
          <w:szCs w:val="24"/>
          <w:lang w:val="ro-RO"/>
        </w:rPr>
        <w:t xml:space="preserve">de la </w:t>
      </w:r>
      <w:r w:rsidR="00E65785" w:rsidRPr="001B5294">
        <w:rPr>
          <w:rFonts w:asciiTheme="majorHAnsi" w:hAnsiTheme="majorHAnsi" w:cstheme="majorHAnsi"/>
          <w:sz w:val="24"/>
          <w:szCs w:val="24"/>
          <w:lang w:val="ro-RO"/>
        </w:rPr>
        <w:t>UIPM, factor uman implicat, și deprecierea prealabilă a bunului, nefiind consumat la justa sa valoare</w:t>
      </w:r>
      <w:r w:rsidR="001C2DB6" w:rsidRPr="001B5294">
        <w:rPr>
          <w:rFonts w:asciiTheme="majorHAnsi" w:hAnsiTheme="majorHAnsi" w:cstheme="majorHAnsi"/>
          <w:sz w:val="24"/>
          <w:szCs w:val="24"/>
          <w:lang w:val="ro-RO"/>
        </w:rPr>
        <w:t>,</w:t>
      </w:r>
      <w:r w:rsidR="00E65785" w:rsidRPr="001B5294">
        <w:rPr>
          <w:rFonts w:asciiTheme="majorHAnsi" w:hAnsiTheme="majorHAnsi" w:cstheme="majorHAnsi"/>
          <w:sz w:val="24"/>
          <w:szCs w:val="24"/>
          <w:lang w:val="ro-RO"/>
        </w:rPr>
        <w:t xml:space="preserve"> cu asigurarea obținerii rezultatului prestabilit.</w:t>
      </w:r>
    </w:p>
    <w:p w:rsidR="00DF56B1" w:rsidRPr="001B5294" w:rsidRDefault="00DF56B1" w:rsidP="00DF56B1">
      <w:pPr>
        <w:spacing w:after="0" w:line="276" w:lineRule="auto"/>
        <w:ind w:firstLine="720"/>
        <w:jc w:val="both"/>
        <w:rPr>
          <w:rFonts w:asciiTheme="majorHAnsi" w:hAnsiTheme="majorHAnsi" w:cstheme="majorHAnsi"/>
          <w:i/>
          <w:sz w:val="24"/>
          <w:szCs w:val="24"/>
          <w:lang w:val="ro-RO"/>
        </w:rPr>
      </w:pPr>
      <w:r w:rsidRPr="001B5294">
        <w:rPr>
          <w:rFonts w:asciiTheme="majorHAnsi" w:hAnsiTheme="majorHAnsi" w:cstheme="majorHAnsi"/>
          <w:b/>
          <w:i/>
          <w:sz w:val="24"/>
          <w:szCs w:val="24"/>
          <w:lang w:val="ro-RO"/>
        </w:rPr>
        <w:t>Notă</w:t>
      </w:r>
      <w:r w:rsidRPr="001B5294">
        <w:rPr>
          <w:rFonts w:asciiTheme="majorHAnsi" w:hAnsiTheme="majorHAnsi" w:cstheme="majorHAnsi"/>
          <w:i/>
          <w:sz w:val="24"/>
          <w:szCs w:val="24"/>
          <w:lang w:val="ro-RO"/>
        </w:rPr>
        <w:t xml:space="preserve">: Potrivit informațiilor prezentate de către AAM, cele 8 </w:t>
      </w:r>
      <w:r w:rsidR="00096710" w:rsidRPr="001B5294">
        <w:rPr>
          <w:rFonts w:asciiTheme="majorHAnsi" w:hAnsiTheme="majorHAnsi" w:cstheme="majorHAnsi"/>
          <w:i/>
          <w:sz w:val="24"/>
          <w:szCs w:val="24"/>
          <w:lang w:val="ro-RO"/>
        </w:rPr>
        <w:t>module</w:t>
      </w:r>
      <w:r w:rsidRPr="001B5294">
        <w:rPr>
          <w:rFonts w:asciiTheme="majorHAnsi" w:hAnsiTheme="majorHAnsi" w:cstheme="majorHAnsi"/>
          <w:i/>
          <w:sz w:val="24"/>
          <w:szCs w:val="24"/>
          <w:lang w:val="ro-RO"/>
        </w:rPr>
        <w:t xml:space="preserve"> au fost create în SIA </w:t>
      </w:r>
      <w:r w:rsidR="001C2DB6" w:rsidRPr="001B5294">
        <w:rPr>
          <w:rFonts w:asciiTheme="majorHAnsi" w:hAnsiTheme="majorHAnsi" w:cstheme="majorHAnsi"/>
          <w:i/>
          <w:sz w:val="24"/>
          <w:szCs w:val="24"/>
          <w:lang w:val="ro-RO"/>
        </w:rPr>
        <w:t>„</w:t>
      </w:r>
      <w:r w:rsidRPr="001B5294">
        <w:rPr>
          <w:rFonts w:asciiTheme="majorHAnsi" w:hAnsiTheme="majorHAnsi" w:cstheme="majorHAnsi"/>
          <w:i/>
          <w:sz w:val="24"/>
          <w:szCs w:val="24"/>
          <w:lang w:val="ro-RO"/>
        </w:rPr>
        <w:t>Cadastrul de stat al apelor</w:t>
      </w:r>
      <w:r w:rsidR="001C2DB6" w:rsidRPr="001B5294">
        <w:rPr>
          <w:rFonts w:asciiTheme="majorHAnsi" w:hAnsiTheme="majorHAnsi" w:cstheme="majorHAnsi"/>
          <w:i/>
          <w:sz w:val="24"/>
          <w:szCs w:val="24"/>
          <w:lang w:val="ro-RO"/>
        </w:rPr>
        <w:t>”</w:t>
      </w:r>
      <w:r w:rsidRPr="001B5294">
        <w:rPr>
          <w:rFonts w:asciiTheme="majorHAnsi" w:hAnsiTheme="majorHAnsi" w:cstheme="majorHAnsi"/>
          <w:i/>
          <w:sz w:val="24"/>
          <w:szCs w:val="24"/>
          <w:lang w:val="ro-RO"/>
        </w:rPr>
        <w:t xml:space="preserve"> si completate cu obiectele informaționale corespunzătoare, dar sunt disponibile doar </w:t>
      </w:r>
      <w:r w:rsidR="001C2DB6" w:rsidRPr="001B5294">
        <w:rPr>
          <w:rFonts w:asciiTheme="majorHAnsi" w:hAnsiTheme="majorHAnsi" w:cstheme="majorHAnsi"/>
          <w:i/>
          <w:sz w:val="24"/>
          <w:szCs w:val="24"/>
          <w:lang w:val="ro-RO"/>
        </w:rPr>
        <w:t>î</w:t>
      </w:r>
      <w:r w:rsidRPr="001B5294">
        <w:rPr>
          <w:rFonts w:asciiTheme="majorHAnsi" w:hAnsiTheme="majorHAnsi" w:cstheme="majorHAnsi"/>
          <w:i/>
          <w:sz w:val="24"/>
          <w:szCs w:val="24"/>
          <w:lang w:val="ro-RO"/>
        </w:rPr>
        <w:t>n regim autorizat. La moment</w:t>
      </w:r>
      <w:r w:rsidR="001C2DB6" w:rsidRPr="001B5294">
        <w:rPr>
          <w:rFonts w:asciiTheme="majorHAnsi" w:hAnsiTheme="majorHAnsi" w:cstheme="majorHAnsi"/>
          <w:i/>
          <w:sz w:val="24"/>
          <w:szCs w:val="24"/>
          <w:lang w:val="ro-RO"/>
        </w:rPr>
        <w:t>ul actual,</w:t>
      </w:r>
      <w:r w:rsidRPr="001B5294">
        <w:rPr>
          <w:rFonts w:asciiTheme="majorHAnsi" w:hAnsiTheme="majorHAnsi" w:cstheme="majorHAnsi"/>
          <w:i/>
          <w:sz w:val="24"/>
          <w:szCs w:val="24"/>
          <w:lang w:val="ro-RO"/>
        </w:rPr>
        <w:t xml:space="preserve"> registratorii desemnați de instituții înregistrează datele cu privire la obiectele informaționale respective, dar</w:t>
      </w:r>
      <w:r w:rsidR="001C2DB6" w:rsidRPr="001B5294">
        <w:rPr>
          <w:rFonts w:asciiTheme="majorHAnsi" w:hAnsiTheme="majorHAnsi" w:cstheme="majorHAnsi"/>
          <w:i/>
          <w:sz w:val="24"/>
          <w:szCs w:val="24"/>
          <w:lang w:val="ro-RO"/>
        </w:rPr>
        <w:t xml:space="preserve">, </w:t>
      </w:r>
      <w:r w:rsidRPr="001B5294">
        <w:rPr>
          <w:rFonts w:asciiTheme="majorHAnsi" w:hAnsiTheme="majorHAnsi" w:cstheme="majorHAnsi"/>
          <w:i/>
          <w:sz w:val="24"/>
          <w:szCs w:val="24"/>
          <w:lang w:val="ro-RO"/>
        </w:rPr>
        <w:t xml:space="preserve"> totuși, pentru crearea unor date, în special</w:t>
      </w:r>
      <w:r w:rsidR="001C2DB6" w:rsidRPr="001B5294">
        <w:rPr>
          <w:rFonts w:asciiTheme="majorHAnsi" w:hAnsiTheme="majorHAnsi" w:cstheme="majorHAnsi"/>
          <w:i/>
          <w:sz w:val="24"/>
          <w:szCs w:val="24"/>
          <w:lang w:val="ro-RO"/>
        </w:rPr>
        <w:t>,</w:t>
      </w:r>
      <w:r w:rsidRPr="001B5294">
        <w:rPr>
          <w:rFonts w:asciiTheme="majorHAnsi" w:hAnsiTheme="majorHAnsi" w:cstheme="majorHAnsi"/>
          <w:i/>
          <w:sz w:val="24"/>
          <w:szCs w:val="24"/>
          <w:lang w:val="ro-RO"/>
        </w:rPr>
        <w:t xml:space="preserve"> geospațiale /hărți/, sunt necesare resurse financiare suplementare. </w:t>
      </w:r>
    </w:p>
    <w:p w:rsidR="00071DE6" w:rsidRPr="001B5294" w:rsidRDefault="00071DE6" w:rsidP="00F55705">
      <w:pPr>
        <w:spacing w:after="0" w:line="276" w:lineRule="auto"/>
        <w:ind w:firstLine="720"/>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 xml:space="preserve">Registrul cadastral al terenurilor se întocmește conform situației </w:t>
      </w:r>
      <w:r w:rsidR="001C2DB6" w:rsidRPr="001B5294">
        <w:rPr>
          <w:rFonts w:asciiTheme="majorHAnsi" w:hAnsiTheme="majorHAnsi" w:cstheme="majorHAnsi"/>
          <w:sz w:val="24"/>
          <w:szCs w:val="24"/>
          <w:lang w:val="ro-RO"/>
        </w:rPr>
        <w:t>din</w:t>
      </w:r>
      <w:r w:rsidRPr="001B5294">
        <w:rPr>
          <w:rFonts w:asciiTheme="majorHAnsi" w:hAnsiTheme="majorHAnsi" w:cstheme="majorHAnsi"/>
          <w:sz w:val="24"/>
          <w:szCs w:val="24"/>
          <w:lang w:val="ro-RO"/>
        </w:rPr>
        <w:t xml:space="preserve"> 1 ianuarie și conține informații despre toate terenurile aflate în hotarele </w:t>
      </w:r>
      <w:r w:rsidR="0061030F" w:rsidRPr="001B5294">
        <w:rPr>
          <w:rFonts w:asciiTheme="majorHAnsi" w:hAnsiTheme="majorHAnsi" w:cstheme="majorHAnsi"/>
          <w:sz w:val="24"/>
          <w:szCs w:val="24"/>
          <w:lang w:val="ro-RO"/>
        </w:rPr>
        <w:t>UAT</w:t>
      </w:r>
      <w:r w:rsidRPr="001B5294">
        <w:rPr>
          <w:rFonts w:asciiTheme="majorHAnsi" w:hAnsiTheme="majorHAnsi" w:cstheme="majorHAnsi"/>
          <w:sz w:val="24"/>
          <w:szCs w:val="24"/>
          <w:lang w:val="ro-RO"/>
        </w:rPr>
        <w:t>. Primăriile satelor, comunelor, orașelor urmează să întocmească și să aprobe registrul cadastral al terenurilor</w:t>
      </w:r>
      <w:r w:rsidR="001C2DB6" w:rsidRPr="001B5294">
        <w:rPr>
          <w:rFonts w:asciiTheme="majorHAnsi" w:hAnsiTheme="majorHAnsi" w:cstheme="majorHAnsi"/>
          <w:sz w:val="24"/>
          <w:szCs w:val="24"/>
          <w:lang w:val="ro-RO"/>
        </w:rPr>
        <w:t>,</w:t>
      </w:r>
      <w:r w:rsidRPr="001B5294">
        <w:rPr>
          <w:rFonts w:asciiTheme="majorHAnsi" w:hAnsiTheme="majorHAnsi" w:cstheme="majorHAnsi"/>
          <w:sz w:val="24"/>
          <w:szCs w:val="24"/>
          <w:lang w:val="ro-RO"/>
        </w:rPr>
        <w:t xml:space="preserve"> prezentându-l organelor ierarhic superioare până la 10 ianuarie</w:t>
      </w:r>
      <w:r w:rsidRPr="001B5294">
        <w:rPr>
          <w:rFonts w:asciiTheme="majorHAnsi" w:hAnsiTheme="majorHAnsi" w:cstheme="majorHAnsi"/>
          <w:sz w:val="24"/>
          <w:szCs w:val="24"/>
          <w:vertAlign w:val="superscript"/>
          <w:lang w:val="ro-RO"/>
        </w:rPr>
        <w:footnoteReference w:id="44"/>
      </w:r>
      <w:r w:rsidRPr="001B5294">
        <w:rPr>
          <w:rFonts w:asciiTheme="majorHAnsi" w:hAnsiTheme="majorHAnsi" w:cstheme="majorHAnsi"/>
          <w:sz w:val="24"/>
          <w:szCs w:val="24"/>
          <w:lang w:val="ro-RO"/>
        </w:rPr>
        <w:t xml:space="preserve">. Verificările de audit au </w:t>
      </w:r>
      <w:r w:rsidR="001C2DB6" w:rsidRPr="001B5294">
        <w:rPr>
          <w:rFonts w:asciiTheme="majorHAnsi" w:hAnsiTheme="majorHAnsi" w:cstheme="majorHAnsi"/>
          <w:sz w:val="24"/>
          <w:szCs w:val="24"/>
          <w:lang w:val="ro-RO"/>
        </w:rPr>
        <w:t>relevat</w:t>
      </w:r>
      <w:r w:rsidRPr="001B5294">
        <w:rPr>
          <w:rFonts w:asciiTheme="majorHAnsi" w:hAnsiTheme="majorHAnsi" w:cstheme="majorHAnsi"/>
          <w:sz w:val="24"/>
          <w:szCs w:val="24"/>
          <w:lang w:val="ro-RO"/>
        </w:rPr>
        <w:t xml:space="preserve"> că persoanele responsabile </w:t>
      </w:r>
      <w:r w:rsidR="001C2DB6" w:rsidRPr="001B5294">
        <w:rPr>
          <w:rFonts w:asciiTheme="majorHAnsi" w:hAnsiTheme="majorHAnsi" w:cstheme="majorHAnsi"/>
          <w:sz w:val="24"/>
          <w:szCs w:val="24"/>
          <w:lang w:val="ro-RO"/>
        </w:rPr>
        <w:t>de la</w:t>
      </w:r>
      <w:r w:rsidRPr="001B5294">
        <w:rPr>
          <w:rFonts w:asciiTheme="majorHAnsi" w:hAnsiTheme="majorHAnsi" w:cstheme="majorHAnsi"/>
          <w:sz w:val="24"/>
          <w:szCs w:val="24"/>
          <w:lang w:val="ro-RO"/>
        </w:rPr>
        <w:t xml:space="preserve"> </w:t>
      </w:r>
      <w:r w:rsidR="0061030F" w:rsidRPr="001B5294">
        <w:rPr>
          <w:rFonts w:asciiTheme="majorHAnsi" w:hAnsiTheme="majorHAnsi" w:cstheme="majorHAnsi"/>
          <w:sz w:val="24"/>
          <w:szCs w:val="24"/>
          <w:lang w:val="ro-RO"/>
        </w:rPr>
        <w:t>P</w:t>
      </w:r>
      <w:r w:rsidRPr="001B5294">
        <w:rPr>
          <w:rFonts w:asciiTheme="majorHAnsi" w:hAnsiTheme="majorHAnsi" w:cstheme="majorHAnsi"/>
          <w:sz w:val="24"/>
          <w:szCs w:val="24"/>
          <w:lang w:val="ro-RO"/>
        </w:rPr>
        <w:t>rimări</w:t>
      </w:r>
      <w:r w:rsidR="001C2DB6" w:rsidRPr="001B5294">
        <w:rPr>
          <w:rFonts w:asciiTheme="majorHAnsi" w:hAnsiTheme="majorHAnsi" w:cstheme="majorHAnsi"/>
          <w:sz w:val="24"/>
          <w:szCs w:val="24"/>
          <w:lang w:val="ro-RO"/>
        </w:rPr>
        <w:t>a</w:t>
      </w:r>
      <w:r w:rsidRPr="001B5294">
        <w:rPr>
          <w:rFonts w:asciiTheme="majorHAnsi" w:hAnsiTheme="majorHAnsi" w:cstheme="majorHAnsi"/>
          <w:sz w:val="24"/>
          <w:szCs w:val="24"/>
          <w:lang w:val="ro-RO"/>
        </w:rPr>
        <w:t xml:space="preserve"> </w:t>
      </w:r>
      <w:proofErr w:type="spellStart"/>
      <w:r w:rsidRPr="001B5294">
        <w:rPr>
          <w:rFonts w:asciiTheme="majorHAnsi" w:hAnsiTheme="majorHAnsi" w:cstheme="majorHAnsi"/>
          <w:sz w:val="24"/>
          <w:szCs w:val="24"/>
          <w:lang w:val="ro-RO"/>
        </w:rPr>
        <w:t>s.Verejeni</w:t>
      </w:r>
      <w:proofErr w:type="spellEnd"/>
      <w:r w:rsidRPr="001B5294">
        <w:rPr>
          <w:rFonts w:asciiTheme="majorHAnsi" w:hAnsiTheme="majorHAnsi" w:cstheme="majorHAnsi"/>
          <w:sz w:val="24"/>
          <w:szCs w:val="24"/>
          <w:lang w:val="ro-RO"/>
        </w:rPr>
        <w:t>, r</w:t>
      </w:r>
      <w:r w:rsidR="001C2DB6" w:rsidRPr="001B5294">
        <w:rPr>
          <w:rFonts w:asciiTheme="majorHAnsi" w:hAnsiTheme="majorHAnsi" w:cstheme="majorHAnsi"/>
          <w:sz w:val="24"/>
          <w:szCs w:val="24"/>
          <w:lang w:val="ro-RO"/>
        </w:rPr>
        <w:t>-nul</w:t>
      </w:r>
      <w:r w:rsidRPr="001B5294">
        <w:rPr>
          <w:rFonts w:asciiTheme="majorHAnsi" w:hAnsiTheme="majorHAnsi" w:cstheme="majorHAnsi"/>
          <w:sz w:val="24"/>
          <w:szCs w:val="24"/>
          <w:lang w:val="ro-RO"/>
        </w:rPr>
        <w:t xml:space="preserve"> Telenești</w:t>
      </w:r>
      <w:r w:rsidR="001C2DB6" w:rsidRPr="001B5294">
        <w:rPr>
          <w:rFonts w:asciiTheme="majorHAnsi" w:hAnsiTheme="majorHAnsi" w:cstheme="majorHAnsi"/>
          <w:sz w:val="24"/>
          <w:szCs w:val="24"/>
          <w:lang w:val="ro-RO"/>
        </w:rPr>
        <w:t>,</w:t>
      </w:r>
      <w:r w:rsidRPr="001B5294">
        <w:rPr>
          <w:rFonts w:asciiTheme="majorHAnsi" w:hAnsiTheme="majorHAnsi" w:cstheme="majorHAnsi"/>
          <w:sz w:val="24"/>
          <w:szCs w:val="24"/>
          <w:lang w:val="ro-RO"/>
        </w:rPr>
        <w:t xml:space="preserve"> au înscris în Fișa cadastrală</w:t>
      </w:r>
      <w:r w:rsidR="00AF39BB" w:rsidRPr="001B5294">
        <w:rPr>
          <w:rFonts w:asciiTheme="majorHAnsi" w:hAnsiTheme="majorHAnsi" w:cstheme="majorHAnsi"/>
          <w:sz w:val="24"/>
          <w:szCs w:val="24"/>
          <w:lang w:val="ro-RO"/>
        </w:rPr>
        <w:t xml:space="preserve"> cifra de</w:t>
      </w:r>
      <w:r w:rsidR="001C2DB6" w:rsidRPr="001B5294">
        <w:rPr>
          <w:rFonts w:asciiTheme="majorHAnsi" w:hAnsiTheme="majorHAnsi" w:cstheme="majorHAnsi"/>
          <w:sz w:val="24"/>
          <w:szCs w:val="24"/>
          <w:lang w:val="ro-RO"/>
        </w:rPr>
        <w:t xml:space="preserve"> </w:t>
      </w:r>
      <w:r w:rsidRPr="001B5294">
        <w:rPr>
          <w:rFonts w:asciiTheme="majorHAnsi" w:hAnsiTheme="majorHAnsi" w:cstheme="majorHAnsi"/>
          <w:sz w:val="24"/>
          <w:szCs w:val="24"/>
          <w:lang w:val="ro-RO"/>
        </w:rPr>
        <w:t xml:space="preserve">206,07 ha, ca fiind </w:t>
      </w:r>
      <w:r w:rsidR="001C2DB6" w:rsidRPr="001B5294">
        <w:rPr>
          <w:rFonts w:asciiTheme="majorHAnsi" w:hAnsiTheme="majorHAnsi" w:cstheme="majorHAnsi"/>
          <w:sz w:val="24"/>
          <w:szCs w:val="24"/>
          <w:lang w:val="ro-RO"/>
        </w:rPr>
        <w:t>„</w:t>
      </w:r>
      <w:r w:rsidRPr="001B5294">
        <w:rPr>
          <w:rFonts w:asciiTheme="majorHAnsi" w:hAnsiTheme="majorHAnsi" w:cstheme="majorHAnsi"/>
          <w:sz w:val="24"/>
          <w:szCs w:val="24"/>
          <w:lang w:val="ro-RO"/>
        </w:rPr>
        <w:t>Terenuri arii protejate de stat”, deși acestea nu creează fondul ariilor naturale protejate de stat</w:t>
      </w:r>
      <w:r w:rsidRPr="001B5294">
        <w:rPr>
          <w:rFonts w:asciiTheme="majorHAnsi" w:hAnsiTheme="majorHAnsi" w:cstheme="majorHAnsi"/>
          <w:sz w:val="24"/>
          <w:szCs w:val="24"/>
          <w:vertAlign w:val="superscript"/>
          <w:lang w:val="ro-RO"/>
        </w:rPr>
        <w:footnoteReference w:id="45"/>
      </w:r>
      <w:r w:rsidR="00DF6F90" w:rsidRPr="001B5294">
        <w:rPr>
          <w:rFonts w:asciiTheme="majorHAnsi" w:hAnsiTheme="majorHAnsi" w:cstheme="majorHAnsi"/>
          <w:sz w:val="24"/>
          <w:szCs w:val="24"/>
          <w:lang w:val="ro-RO"/>
        </w:rPr>
        <w:t>.</w:t>
      </w:r>
      <w:r w:rsidRPr="001B5294">
        <w:rPr>
          <w:rFonts w:asciiTheme="majorHAnsi" w:hAnsiTheme="majorHAnsi" w:cstheme="majorHAnsi"/>
          <w:sz w:val="24"/>
          <w:szCs w:val="24"/>
          <w:lang w:val="ro-RO"/>
        </w:rPr>
        <w:t xml:space="preserve"> Respectiv, Cadastrul funciar conține date </w:t>
      </w:r>
      <w:r w:rsidR="008101AF" w:rsidRPr="001B5294">
        <w:rPr>
          <w:rFonts w:asciiTheme="majorHAnsi" w:hAnsiTheme="majorHAnsi" w:cstheme="majorHAnsi"/>
          <w:sz w:val="24"/>
          <w:szCs w:val="24"/>
          <w:lang w:val="ro-RO"/>
        </w:rPr>
        <w:t>eronate</w:t>
      </w:r>
      <w:r w:rsidR="00130B11" w:rsidRPr="001B5294">
        <w:rPr>
          <w:rFonts w:asciiTheme="majorHAnsi" w:hAnsiTheme="majorHAnsi" w:cstheme="majorHAnsi"/>
          <w:sz w:val="24"/>
          <w:szCs w:val="24"/>
          <w:lang w:val="ro-RO"/>
        </w:rPr>
        <w:t xml:space="preserve"> și generează informații care nu corespund situațiilor patrimoniale reale</w:t>
      </w:r>
      <w:r w:rsidRPr="001B5294">
        <w:rPr>
          <w:rFonts w:asciiTheme="majorHAnsi" w:hAnsiTheme="majorHAnsi" w:cstheme="majorHAnsi"/>
          <w:sz w:val="24"/>
          <w:szCs w:val="24"/>
          <w:lang w:val="ro-RO"/>
        </w:rPr>
        <w:t xml:space="preserve">. </w:t>
      </w:r>
    </w:p>
    <w:p w:rsidR="00DF56B1" w:rsidRPr="001B5294" w:rsidRDefault="00DF56B1" w:rsidP="00CD1052">
      <w:pPr>
        <w:pStyle w:val="Heading3"/>
        <w:rPr>
          <w:lang w:val="ro-RO"/>
        </w:rPr>
      </w:pPr>
      <w:bookmarkStart w:id="18" w:name="_Toc91774300"/>
      <w:r w:rsidRPr="001B5294">
        <w:rPr>
          <w:lang w:val="ro-RO"/>
        </w:rPr>
        <w:t>4.1.3</w:t>
      </w:r>
      <w:r w:rsidR="00ED1EAD" w:rsidRPr="001B5294">
        <w:rPr>
          <w:lang w:val="ro-RO"/>
        </w:rPr>
        <w:t>.</w:t>
      </w:r>
      <w:r w:rsidRPr="001B5294">
        <w:rPr>
          <w:lang w:val="ro-RO"/>
        </w:rPr>
        <w:t xml:space="preserve"> Pe parcursul mai multor ani nu au fost întreprinse m</w:t>
      </w:r>
      <w:r w:rsidR="00AF39BB" w:rsidRPr="001B5294">
        <w:rPr>
          <w:lang w:val="ro-RO"/>
        </w:rPr>
        <w:t>ă</w:t>
      </w:r>
      <w:r w:rsidRPr="001B5294">
        <w:rPr>
          <w:lang w:val="ro-RO"/>
        </w:rPr>
        <w:t>suri pentru înregistrarea drepturilor patrimoniale asupra terenurilor fondului apelor</w:t>
      </w:r>
      <w:bookmarkEnd w:id="18"/>
    </w:p>
    <w:p w:rsidR="00BE2B23" w:rsidRPr="001B5294" w:rsidRDefault="00BE2B23" w:rsidP="00BE2B23">
      <w:pPr>
        <w:spacing w:after="0" w:line="276" w:lineRule="auto"/>
        <w:ind w:firstLine="720"/>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Potrivit prevederilor legale</w:t>
      </w:r>
      <w:r w:rsidRPr="001B5294">
        <w:rPr>
          <w:rFonts w:asciiTheme="majorHAnsi" w:hAnsiTheme="majorHAnsi" w:cstheme="majorHAnsi"/>
          <w:sz w:val="24"/>
          <w:szCs w:val="24"/>
          <w:vertAlign w:val="superscript"/>
          <w:lang w:val="ro-RO"/>
        </w:rPr>
        <w:footnoteReference w:id="46"/>
      </w:r>
      <w:r w:rsidR="00AF39BB" w:rsidRPr="001B5294">
        <w:rPr>
          <w:rFonts w:asciiTheme="majorHAnsi" w:hAnsiTheme="majorHAnsi" w:cstheme="majorHAnsi"/>
          <w:sz w:val="24"/>
          <w:szCs w:val="24"/>
          <w:lang w:val="ro-RO"/>
        </w:rPr>
        <w:t>,</w:t>
      </w:r>
      <w:r w:rsidRPr="001B5294">
        <w:rPr>
          <w:rFonts w:asciiTheme="majorHAnsi" w:hAnsiTheme="majorHAnsi" w:cstheme="majorHAnsi"/>
          <w:sz w:val="24"/>
          <w:szCs w:val="24"/>
          <w:lang w:val="ro-RO"/>
        </w:rPr>
        <w:t xml:space="preserve"> terenurile, inclusiv terenurile fondului apelor, clădirile și alte construcții principale cu caracter definitiv, indiferent dacă sunt bunuri imobile sau părți componente ale acestora, sunt obligatorii pentru a fi înregistrate în Registrul bunurilor imobile, fiind</w:t>
      </w:r>
      <w:r w:rsidR="00AF39BB" w:rsidRPr="001B5294">
        <w:rPr>
          <w:rFonts w:asciiTheme="majorHAnsi" w:hAnsiTheme="majorHAnsi" w:cstheme="majorHAnsi"/>
          <w:sz w:val="24"/>
          <w:szCs w:val="24"/>
          <w:lang w:val="ro-RO"/>
        </w:rPr>
        <w:t>u-le</w:t>
      </w:r>
      <w:r w:rsidRPr="001B5294">
        <w:rPr>
          <w:rFonts w:asciiTheme="majorHAnsi" w:hAnsiTheme="majorHAnsi" w:cstheme="majorHAnsi"/>
          <w:sz w:val="24"/>
          <w:szCs w:val="24"/>
          <w:lang w:val="ro-RO"/>
        </w:rPr>
        <w:t xml:space="preserve"> atribuit și un număr cadastral.</w:t>
      </w:r>
    </w:p>
    <w:p w:rsidR="00BE2B23" w:rsidRPr="001B5294" w:rsidRDefault="00BE2B23" w:rsidP="00BE2B23">
      <w:pPr>
        <w:spacing w:after="0" w:line="276" w:lineRule="auto"/>
        <w:ind w:firstLine="720"/>
        <w:jc w:val="both"/>
        <w:rPr>
          <w:rFonts w:asciiTheme="majorHAnsi" w:hAnsiTheme="majorHAnsi" w:cstheme="majorHAnsi"/>
          <w:bCs/>
          <w:sz w:val="24"/>
          <w:szCs w:val="24"/>
          <w:lang w:val="ro-RO"/>
        </w:rPr>
      </w:pPr>
      <w:r w:rsidRPr="001B5294">
        <w:rPr>
          <w:rFonts w:asciiTheme="majorHAnsi" w:hAnsiTheme="majorHAnsi" w:cstheme="majorHAnsi"/>
          <w:bCs/>
          <w:sz w:val="24"/>
          <w:szCs w:val="24"/>
          <w:lang w:val="ro-RO"/>
        </w:rPr>
        <w:t xml:space="preserve">Verificările efectuate de către audit asupra conformității procesului de </w:t>
      </w:r>
      <w:r w:rsidRPr="001B5294">
        <w:rPr>
          <w:rFonts w:asciiTheme="majorHAnsi" w:hAnsiTheme="majorHAnsi" w:cstheme="majorHAnsi"/>
          <w:bCs/>
          <w:iCs/>
          <w:sz w:val="24"/>
          <w:szCs w:val="24"/>
          <w:lang w:val="ro-RO"/>
        </w:rPr>
        <w:t xml:space="preserve">înregistrare și evidență a corpurilor de apă de suprafață, zonelor de protecție, terenului fondului apelor și construcțiilor hidrotehnice aferente acestora, </w:t>
      </w:r>
      <w:r w:rsidRPr="001B5294">
        <w:rPr>
          <w:rFonts w:asciiTheme="majorHAnsi" w:hAnsiTheme="majorHAnsi" w:cstheme="majorHAnsi"/>
          <w:bCs/>
          <w:sz w:val="24"/>
          <w:szCs w:val="24"/>
          <w:lang w:val="ro-RO"/>
        </w:rPr>
        <w:t>pentru eș</w:t>
      </w:r>
      <w:r w:rsidR="00EF2A3D" w:rsidRPr="001B5294">
        <w:rPr>
          <w:rFonts w:asciiTheme="majorHAnsi" w:hAnsiTheme="majorHAnsi" w:cstheme="majorHAnsi"/>
          <w:bCs/>
          <w:sz w:val="24"/>
          <w:szCs w:val="24"/>
          <w:lang w:val="ro-RO"/>
        </w:rPr>
        <w:t>antionul</w:t>
      </w:r>
      <w:r w:rsidR="00AF39BB" w:rsidRPr="001B5294">
        <w:rPr>
          <w:rFonts w:asciiTheme="majorHAnsi" w:hAnsiTheme="majorHAnsi" w:cstheme="majorHAnsi"/>
          <w:bCs/>
          <w:sz w:val="24"/>
          <w:szCs w:val="24"/>
          <w:lang w:val="ro-RO"/>
        </w:rPr>
        <w:t>,</w:t>
      </w:r>
      <w:r w:rsidR="00EF2A3D" w:rsidRPr="001B5294">
        <w:rPr>
          <w:rFonts w:asciiTheme="majorHAnsi" w:hAnsiTheme="majorHAnsi" w:cstheme="majorHAnsi"/>
          <w:bCs/>
          <w:sz w:val="24"/>
          <w:szCs w:val="24"/>
          <w:lang w:val="ro-RO"/>
        </w:rPr>
        <w:t xml:space="preserve"> selectat aleatoriu</w:t>
      </w:r>
      <w:r w:rsidR="00AF39BB" w:rsidRPr="001B5294">
        <w:rPr>
          <w:rFonts w:asciiTheme="majorHAnsi" w:hAnsiTheme="majorHAnsi" w:cstheme="majorHAnsi"/>
          <w:bCs/>
          <w:sz w:val="24"/>
          <w:szCs w:val="24"/>
          <w:lang w:val="ro-RO"/>
        </w:rPr>
        <w:t>,</w:t>
      </w:r>
      <w:r w:rsidR="00EF2A3D" w:rsidRPr="001B5294">
        <w:rPr>
          <w:rFonts w:asciiTheme="majorHAnsi" w:hAnsiTheme="majorHAnsi" w:cstheme="majorHAnsi"/>
          <w:bCs/>
          <w:sz w:val="24"/>
          <w:szCs w:val="24"/>
          <w:lang w:val="ro-RO"/>
        </w:rPr>
        <w:t xml:space="preserve"> de 2</w:t>
      </w:r>
      <w:r w:rsidR="002724D5" w:rsidRPr="001B5294">
        <w:rPr>
          <w:rFonts w:asciiTheme="majorHAnsi" w:hAnsiTheme="majorHAnsi" w:cstheme="majorHAnsi"/>
          <w:bCs/>
          <w:sz w:val="24"/>
          <w:szCs w:val="24"/>
          <w:lang w:val="ro-RO"/>
        </w:rPr>
        <w:t>78</w:t>
      </w:r>
      <w:r w:rsidRPr="001B5294">
        <w:rPr>
          <w:rFonts w:asciiTheme="majorHAnsi" w:hAnsiTheme="majorHAnsi" w:cstheme="majorHAnsi"/>
          <w:bCs/>
          <w:sz w:val="24"/>
          <w:szCs w:val="24"/>
          <w:lang w:val="ro-RO"/>
        </w:rPr>
        <w:t xml:space="preserve"> </w:t>
      </w:r>
      <w:r w:rsidR="00AF39BB" w:rsidRPr="001B5294">
        <w:rPr>
          <w:rFonts w:asciiTheme="majorHAnsi" w:hAnsiTheme="majorHAnsi" w:cstheme="majorHAnsi"/>
          <w:bCs/>
          <w:sz w:val="24"/>
          <w:szCs w:val="24"/>
          <w:lang w:val="ro-RO"/>
        </w:rPr>
        <w:t xml:space="preserve">de </w:t>
      </w:r>
      <w:r w:rsidR="00EF2A3D" w:rsidRPr="001B5294">
        <w:rPr>
          <w:rFonts w:asciiTheme="majorHAnsi" w:hAnsiTheme="majorHAnsi" w:cstheme="majorHAnsi"/>
          <w:bCs/>
          <w:sz w:val="24"/>
          <w:szCs w:val="24"/>
          <w:lang w:val="ro-RO"/>
        </w:rPr>
        <w:t>lacuri de acumulare/iazuri</w:t>
      </w:r>
      <w:r w:rsidRPr="001B5294">
        <w:rPr>
          <w:rFonts w:asciiTheme="majorHAnsi" w:hAnsiTheme="majorHAnsi" w:cstheme="majorHAnsi"/>
          <w:bCs/>
          <w:sz w:val="24"/>
          <w:szCs w:val="24"/>
          <w:lang w:val="ro-RO"/>
        </w:rPr>
        <w:t xml:space="preserve">, din care </w:t>
      </w:r>
      <w:r w:rsidR="00265736" w:rsidRPr="001B5294">
        <w:rPr>
          <w:rFonts w:asciiTheme="majorHAnsi" w:hAnsiTheme="majorHAnsi" w:cstheme="majorHAnsi"/>
          <w:bCs/>
          <w:sz w:val="24"/>
          <w:szCs w:val="24"/>
          <w:lang w:val="ro-RO"/>
        </w:rPr>
        <w:t>181</w:t>
      </w:r>
      <w:r w:rsidRPr="001B5294">
        <w:rPr>
          <w:rFonts w:asciiTheme="majorHAnsi" w:hAnsiTheme="majorHAnsi" w:cstheme="majorHAnsi"/>
          <w:bCs/>
          <w:sz w:val="24"/>
          <w:szCs w:val="24"/>
          <w:lang w:val="ro-RO"/>
        </w:rPr>
        <w:t xml:space="preserve"> de bazine acvatice din gestiunea APL și</w:t>
      </w:r>
      <w:r w:rsidR="00AF39BB" w:rsidRPr="001B5294">
        <w:rPr>
          <w:rFonts w:asciiTheme="majorHAnsi" w:hAnsiTheme="majorHAnsi" w:cstheme="majorHAnsi"/>
          <w:bCs/>
          <w:sz w:val="24"/>
          <w:szCs w:val="24"/>
          <w:lang w:val="ro-RO"/>
        </w:rPr>
        <w:t>,</w:t>
      </w:r>
      <w:r w:rsidRPr="001B5294">
        <w:rPr>
          <w:rFonts w:asciiTheme="majorHAnsi" w:hAnsiTheme="majorHAnsi" w:cstheme="majorHAnsi"/>
          <w:bCs/>
          <w:sz w:val="24"/>
          <w:szCs w:val="24"/>
          <w:lang w:val="ro-RO"/>
        </w:rPr>
        <w:t xml:space="preserve"> respectiv</w:t>
      </w:r>
      <w:r w:rsidR="00AF39BB" w:rsidRPr="001B5294">
        <w:rPr>
          <w:rFonts w:asciiTheme="majorHAnsi" w:hAnsiTheme="majorHAnsi" w:cstheme="majorHAnsi"/>
          <w:bCs/>
          <w:sz w:val="24"/>
          <w:szCs w:val="24"/>
          <w:lang w:val="ro-RO"/>
        </w:rPr>
        <w:t>,</w:t>
      </w:r>
      <w:r w:rsidRPr="001B5294">
        <w:rPr>
          <w:rFonts w:asciiTheme="majorHAnsi" w:hAnsiTheme="majorHAnsi" w:cstheme="majorHAnsi"/>
          <w:bCs/>
          <w:sz w:val="24"/>
          <w:szCs w:val="24"/>
          <w:lang w:val="ro-RO"/>
        </w:rPr>
        <w:t xml:space="preserve"> </w:t>
      </w:r>
      <w:r w:rsidR="002724D5" w:rsidRPr="001B5294">
        <w:rPr>
          <w:rFonts w:asciiTheme="majorHAnsi" w:hAnsiTheme="majorHAnsi" w:cstheme="majorHAnsi"/>
          <w:bCs/>
          <w:sz w:val="24"/>
          <w:szCs w:val="24"/>
          <w:lang w:val="ro-RO"/>
        </w:rPr>
        <w:t>97</w:t>
      </w:r>
      <w:r w:rsidRPr="001B5294">
        <w:rPr>
          <w:rFonts w:asciiTheme="majorHAnsi" w:hAnsiTheme="majorHAnsi" w:cstheme="majorHAnsi"/>
          <w:bCs/>
          <w:sz w:val="24"/>
          <w:szCs w:val="24"/>
          <w:lang w:val="ro-RO"/>
        </w:rPr>
        <w:t xml:space="preserve"> </w:t>
      </w:r>
      <w:r w:rsidR="00AF39BB" w:rsidRPr="001B5294">
        <w:rPr>
          <w:rFonts w:asciiTheme="majorHAnsi" w:hAnsiTheme="majorHAnsi" w:cstheme="majorHAnsi"/>
          <w:bCs/>
          <w:sz w:val="24"/>
          <w:szCs w:val="24"/>
          <w:lang w:val="ro-RO"/>
        </w:rPr>
        <w:t xml:space="preserve">de </w:t>
      </w:r>
      <w:r w:rsidRPr="001B5294">
        <w:rPr>
          <w:rFonts w:asciiTheme="majorHAnsi" w:hAnsiTheme="majorHAnsi" w:cstheme="majorHAnsi"/>
          <w:bCs/>
          <w:sz w:val="24"/>
          <w:szCs w:val="24"/>
          <w:lang w:val="ro-RO"/>
        </w:rPr>
        <w:t>bazine acvatice din administrarea APC, au atestat următoarele:</w:t>
      </w:r>
    </w:p>
    <w:p w:rsidR="00BE2B23" w:rsidRPr="001B5294" w:rsidRDefault="00BE2B23" w:rsidP="00C00611">
      <w:pPr>
        <w:numPr>
          <w:ilvl w:val="0"/>
          <w:numId w:val="4"/>
        </w:numPr>
        <w:spacing w:line="276" w:lineRule="auto"/>
        <w:ind w:left="0" w:firstLine="360"/>
        <w:contextualSpacing/>
        <w:jc w:val="both"/>
        <w:rPr>
          <w:rFonts w:asciiTheme="majorHAnsi" w:hAnsiTheme="majorHAnsi" w:cstheme="majorHAnsi"/>
          <w:bCs/>
          <w:sz w:val="24"/>
          <w:szCs w:val="24"/>
          <w:lang w:val="ro-RO"/>
        </w:rPr>
      </w:pPr>
      <w:r w:rsidRPr="001B5294">
        <w:rPr>
          <w:rFonts w:asciiTheme="majorHAnsi" w:hAnsiTheme="majorHAnsi" w:cstheme="majorHAnsi"/>
          <w:bCs/>
          <w:sz w:val="24"/>
          <w:szCs w:val="24"/>
          <w:lang w:val="ro-RO"/>
        </w:rPr>
        <w:t xml:space="preserve">Neînregistrarea </w:t>
      </w:r>
      <w:r w:rsidR="00C00611" w:rsidRPr="001B5294">
        <w:rPr>
          <w:rFonts w:asciiTheme="majorHAnsi" w:hAnsiTheme="majorHAnsi" w:cstheme="majorHAnsi"/>
          <w:bCs/>
          <w:sz w:val="24"/>
          <w:szCs w:val="24"/>
          <w:lang w:val="ro-RO"/>
        </w:rPr>
        <w:t xml:space="preserve">în Registrul bunurilor imobile a </w:t>
      </w:r>
      <w:r w:rsidRPr="001B5294">
        <w:rPr>
          <w:rFonts w:asciiTheme="majorHAnsi" w:hAnsiTheme="majorHAnsi" w:cstheme="majorHAnsi"/>
          <w:bCs/>
          <w:sz w:val="24"/>
          <w:szCs w:val="24"/>
          <w:lang w:val="ro-RO"/>
        </w:rPr>
        <w:t>terenu</w:t>
      </w:r>
      <w:r w:rsidR="0061030F" w:rsidRPr="001B5294">
        <w:rPr>
          <w:rFonts w:asciiTheme="majorHAnsi" w:hAnsiTheme="majorHAnsi" w:cstheme="majorHAnsi"/>
          <w:bCs/>
          <w:sz w:val="24"/>
          <w:szCs w:val="24"/>
          <w:lang w:val="ro-RO"/>
        </w:rPr>
        <w:t>lui</w:t>
      </w:r>
      <w:r w:rsidRPr="001B5294">
        <w:rPr>
          <w:rFonts w:asciiTheme="majorHAnsi" w:hAnsiTheme="majorHAnsi" w:cstheme="majorHAnsi"/>
          <w:bCs/>
          <w:sz w:val="24"/>
          <w:szCs w:val="24"/>
          <w:lang w:val="ro-RO"/>
        </w:rPr>
        <w:t xml:space="preserve"> fondului apelor </w:t>
      </w:r>
      <w:r w:rsidR="00C00611" w:rsidRPr="001B5294">
        <w:rPr>
          <w:rFonts w:asciiTheme="majorHAnsi" w:hAnsiTheme="majorHAnsi" w:cstheme="majorHAnsi"/>
          <w:bCs/>
          <w:sz w:val="24"/>
          <w:szCs w:val="24"/>
          <w:lang w:val="ro-RO"/>
        </w:rPr>
        <w:t>cu supra</w:t>
      </w:r>
      <w:r w:rsidR="00A7065E" w:rsidRPr="001B5294">
        <w:rPr>
          <w:rFonts w:asciiTheme="majorHAnsi" w:hAnsiTheme="majorHAnsi" w:cstheme="majorHAnsi"/>
          <w:bCs/>
          <w:sz w:val="24"/>
          <w:szCs w:val="24"/>
          <w:lang w:val="ro-RO"/>
        </w:rPr>
        <w:t>fața de 440,99 ha, aferent a 17</w:t>
      </w:r>
      <w:r w:rsidR="00C00611" w:rsidRPr="001B5294">
        <w:rPr>
          <w:rFonts w:asciiTheme="majorHAnsi" w:hAnsiTheme="majorHAnsi" w:cstheme="majorHAnsi"/>
          <w:bCs/>
          <w:sz w:val="24"/>
          <w:szCs w:val="24"/>
          <w:lang w:val="ro-RO"/>
        </w:rPr>
        <w:t xml:space="preserve"> lacuri de acumulare/iazuri</w:t>
      </w:r>
      <w:r w:rsidR="00AF39BB" w:rsidRPr="001B5294">
        <w:rPr>
          <w:rFonts w:asciiTheme="majorHAnsi" w:hAnsiTheme="majorHAnsi" w:cstheme="majorHAnsi"/>
          <w:bCs/>
          <w:sz w:val="24"/>
          <w:szCs w:val="24"/>
          <w:lang w:val="ro-RO"/>
        </w:rPr>
        <w:t>,</w:t>
      </w:r>
      <w:r w:rsidR="00C00611" w:rsidRPr="001B5294">
        <w:rPr>
          <w:rFonts w:asciiTheme="majorHAnsi" w:hAnsiTheme="majorHAnsi" w:cstheme="majorHAnsi"/>
          <w:bCs/>
          <w:sz w:val="24"/>
          <w:szCs w:val="24"/>
          <w:lang w:val="ro-RO"/>
        </w:rPr>
        <w:t xml:space="preserve"> </w:t>
      </w:r>
      <w:r w:rsidRPr="001B5294">
        <w:rPr>
          <w:rFonts w:asciiTheme="majorHAnsi" w:hAnsiTheme="majorHAnsi" w:cstheme="majorHAnsi"/>
          <w:bCs/>
          <w:sz w:val="24"/>
          <w:szCs w:val="24"/>
          <w:lang w:val="ro-RO"/>
        </w:rPr>
        <w:t xml:space="preserve">precum și </w:t>
      </w:r>
      <w:proofErr w:type="spellStart"/>
      <w:r w:rsidRPr="001B5294">
        <w:rPr>
          <w:rFonts w:asciiTheme="majorHAnsi" w:hAnsiTheme="majorHAnsi" w:cstheme="majorHAnsi"/>
          <w:bCs/>
          <w:sz w:val="24"/>
          <w:szCs w:val="24"/>
          <w:lang w:val="ro-RO"/>
        </w:rPr>
        <w:t>nereflectarea</w:t>
      </w:r>
      <w:proofErr w:type="spellEnd"/>
      <w:r w:rsidRPr="001B5294">
        <w:rPr>
          <w:rFonts w:asciiTheme="majorHAnsi" w:hAnsiTheme="majorHAnsi" w:cstheme="majorHAnsi"/>
          <w:bCs/>
          <w:sz w:val="24"/>
          <w:szCs w:val="24"/>
          <w:lang w:val="ro-RO"/>
        </w:rPr>
        <w:t xml:space="preserve"> </w:t>
      </w:r>
      <w:r w:rsidR="00AF39BB" w:rsidRPr="001B5294">
        <w:rPr>
          <w:rFonts w:asciiTheme="majorHAnsi" w:hAnsiTheme="majorHAnsi" w:cstheme="majorHAnsi"/>
          <w:bCs/>
          <w:sz w:val="24"/>
          <w:szCs w:val="24"/>
          <w:lang w:val="ro-RO"/>
        </w:rPr>
        <w:t xml:space="preserve">acestuia </w:t>
      </w:r>
      <w:r w:rsidRPr="001B5294">
        <w:rPr>
          <w:rFonts w:asciiTheme="majorHAnsi" w:hAnsiTheme="majorHAnsi" w:cstheme="majorHAnsi"/>
          <w:bCs/>
          <w:sz w:val="24"/>
          <w:szCs w:val="24"/>
          <w:lang w:val="ro-RO"/>
        </w:rPr>
        <w:t>în evidenț</w:t>
      </w:r>
      <w:r w:rsidR="00AF39BB" w:rsidRPr="001B5294">
        <w:rPr>
          <w:rFonts w:asciiTheme="majorHAnsi" w:hAnsiTheme="majorHAnsi" w:cstheme="majorHAnsi"/>
          <w:bCs/>
          <w:sz w:val="24"/>
          <w:szCs w:val="24"/>
          <w:lang w:val="ro-RO"/>
        </w:rPr>
        <w:t>a</w:t>
      </w:r>
      <w:r w:rsidRPr="001B5294">
        <w:rPr>
          <w:rFonts w:asciiTheme="majorHAnsi" w:hAnsiTheme="majorHAnsi" w:cstheme="majorHAnsi"/>
          <w:bCs/>
          <w:sz w:val="24"/>
          <w:szCs w:val="24"/>
          <w:lang w:val="ro-RO"/>
        </w:rPr>
        <w:t xml:space="preserve"> contabilă</w:t>
      </w:r>
      <w:r w:rsidR="00C00611" w:rsidRPr="001B5294">
        <w:rPr>
          <w:rFonts w:asciiTheme="majorHAnsi" w:hAnsiTheme="majorHAnsi" w:cstheme="majorHAnsi"/>
          <w:bCs/>
          <w:sz w:val="24"/>
          <w:szCs w:val="24"/>
          <w:lang w:val="ro-RO"/>
        </w:rPr>
        <w:t>,</w:t>
      </w:r>
      <w:r w:rsidR="00C00611" w:rsidRPr="001B5294">
        <w:rPr>
          <w:rFonts w:asciiTheme="majorHAnsi" w:hAnsiTheme="majorHAnsi" w:cstheme="majorHAnsi"/>
          <w:color w:val="000000"/>
          <w:sz w:val="24"/>
          <w:szCs w:val="24"/>
          <w:lang w:val="ro-RO"/>
        </w:rPr>
        <w:t xml:space="preserve"> </w:t>
      </w:r>
      <w:r w:rsidR="006B5326" w:rsidRPr="001B5294">
        <w:rPr>
          <w:rFonts w:asciiTheme="majorHAnsi" w:hAnsiTheme="majorHAnsi" w:cstheme="majorHAnsi"/>
          <w:color w:val="000000"/>
          <w:sz w:val="24"/>
          <w:szCs w:val="24"/>
          <w:lang w:val="ro-RO"/>
        </w:rPr>
        <w:t xml:space="preserve">din cauza măsurilor insuficiente </w:t>
      </w:r>
      <w:r w:rsidR="00AF39BB" w:rsidRPr="001B5294">
        <w:rPr>
          <w:rFonts w:asciiTheme="majorHAnsi" w:hAnsiTheme="majorHAnsi" w:cstheme="majorHAnsi"/>
          <w:color w:val="000000"/>
          <w:sz w:val="24"/>
          <w:szCs w:val="24"/>
          <w:lang w:val="ro-RO"/>
        </w:rPr>
        <w:t>întreprinse de către</w:t>
      </w:r>
      <w:r w:rsidR="006B5326" w:rsidRPr="001B5294">
        <w:rPr>
          <w:rFonts w:asciiTheme="majorHAnsi" w:hAnsiTheme="majorHAnsi" w:cstheme="majorHAnsi"/>
          <w:color w:val="000000"/>
          <w:sz w:val="24"/>
          <w:szCs w:val="24"/>
          <w:lang w:val="ro-RO"/>
        </w:rPr>
        <w:t xml:space="preserve"> autoritățil</w:t>
      </w:r>
      <w:r w:rsidR="00AF39BB" w:rsidRPr="001B5294">
        <w:rPr>
          <w:rFonts w:asciiTheme="majorHAnsi" w:hAnsiTheme="majorHAnsi" w:cstheme="majorHAnsi"/>
          <w:color w:val="000000"/>
          <w:sz w:val="24"/>
          <w:szCs w:val="24"/>
          <w:lang w:val="ro-RO"/>
        </w:rPr>
        <w:t>e</w:t>
      </w:r>
      <w:r w:rsidR="006B5326" w:rsidRPr="001B5294">
        <w:rPr>
          <w:rFonts w:asciiTheme="majorHAnsi" w:hAnsiTheme="majorHAnsi" w:cstheme="majorHAnsi"/>
          <w:color w:val="000000"/>
          <w:sz w:val="24"/>
          <w:szCs w:val="24"/>
          <w:lang w:val="ro-RO"/>
        </w:rPr>
        <w:t xml:space="preserve"> de domeniu</w:t>
      </w:r>
      <w:r w:rsidR="00AF39BB" w:rsidRPr="001B5294">
        <w:rPr>
          <w:rFonts w:asciiTheme="majorHAnsi" w:hAnsiTheme="majorHAnsi" w:cstheme="majorHAnsi"/>
          <w:color w:val="000000"/>
          <w:sz w:val="24"/>
          <w:szCs w:val="24"/>
          <w:lang w:val="ro-RO"/>
        </w:rPr>
        <w:t xml:space="preserve"> (</w:t>
      </w:r>
      <w:r w:rsidR="00C00611" w:rsidRPr="001B5294">
        <w:rPr>
          <w:rFonts w:asciiTheme="majorHAnsi" w:hAnsiTheme="majorHAnsi" w:cstheme="majorHAnsi"/>
          <w:bCs/>
          <w:sz w:val="24"/>
          <w:szCs w:val="24"/>
          <w:lang w:val="ro-RO"/>
        </w:rPr>
        <w:t xml:space="preserve">vezi Anexa nr.8 </w:t>
      </w:r>
      <w:r w:rsidR="00AF39BB" w:rsidRPr="001B5294">
        <w:rPr>
          <w:rFonts w:asciiTheme="majorHAnsi" w:hAnsiTheme="majorHAnsi" w:cstheme="majorHAnsi"/>
          <w:bCs/>
          <w:sz w:val="24"/>
          <w:szCs w:val="24"/>
          <w:lang w:val="ro-RO"/>
        </w:rPr>
        <w:t xml:space="preserve">la </w:t>
      </w:r>
      <w:r w:rsidR="00C00611" w:rsidRPr="001B5294">
        <w:rPr>
          <w:rFonts w:asciiTheme="majorHAnsi" w:hAnsiTheme="majorHAnsi" w:cstheme="majorHAnsi"/>
          <w:bCs/>
          <w:sz w:val="24"/>
          <w:szCs w:val="24"/>
          <w:lang w:val="ro-RO"/>
        </w:rPr>
        <w:t>prezentul Raport de audit</w:t>
      </w:r>
      <w:r w:rsidR="00AF39BB" w:rsidRPr="001B5294">
        <w:rPr>
          <w:rFonts w:asciiTheme="majorHAnsi" w:hAnsiTheme="majorHAnsi" w:cstheme="majorHAnsi"/>
          <w:bCs/>
          <w:sz w:val="24"/>
          <w:szCs w:val="24"/>
          <w:lang w:val="ro-RO"/>
        </w:rPr>
        <w:t>)</w:t>
      </w:r>
      <w:r w:rsidR="00C00611" w:rsidRPr="001B5294">
        <w:rPr>
          <w:rFonts w:asciiTheme="majorHAnsi" w:hAnsiTheme="majorHAnsi" w:cstheme="majorHAnsi"/>
          <w:bCs/>
          <w:sz w:val="24"/>
          <w:szCs w:val="24"/>
          <w:lang w:val="ro-RO"/>
        </w:rPr>
        <w:t>.</w:t>
      </w:r>
    </w:p>
    <w:p w:rsidR="00FC2884" w:rsidRPr="001B5294" w:rsidRDefault="00E55855" w:rsidP="00D40D3F">
      <w:pPr>
        <w:numPr>
          <w:ilvl w:val="0"/>
          <w:numId w:val="4"/>
        </w:numPr>
        <w:spacing w:after="0" w:line="276" w:lineRule="auto"/>
        <w:ind w:left="0" w:firstLine="284"/>
        <w:contextualSpacing/>
        <w:jc w:val="both"/>
        <w:rPr>
          <w:rFonts w:asciiTheme="majorHAnsi" w:hAnsiTheme="majorHAnsi" w:cstheme="majorHAnsi"/>
          <w:bCs/>
          <w:sz w:val="24"/>
          <w:szCs w:val="24"/>
          <w:lang w:val="ro-RO"/>
        </w:rPr>
      </w:pPr>
      <w:proofErr w:type="spellStart"/>
      <w:r w:rsidRPr="001B5294">
        <w:rPr>
          <w:rFonts w:asciiTheme="majorHAnsi" w:hAnsiTheme="majorHAnsi" w:cstheme="majorHAnsi"/>
          <w:bCs/>
          <w:i/>
          <w:sz w:val="24"/>
          <w:szCs w:val="24"/>
          <w:lang w:val="ro-RO"/>
        </w:rPr>
        <w:t>Ne</w:t>
      </w:r>
      <w:r w:rsidR="00BE2B23" w:rsidRPr="001B5294">
        <w:rPr>
          <w:rFonts w:asciiTheme="majorHAnsi" w:hAnsiTheme="majorHAnsi" w:cstheme="majorHAnsi"/>
          <w:bCs/>
          <w:i/>
          <w:sz w:val="24"/>
          <w:szCs w:val="24"/>
          <w:lang w:val="ro-RO"/>
        </w:rPr>
        <w:t>reflectarea</w:t>
      </w:r>
      <w:proofErr w:type="spellEnd"/>
      <w:r w:rsidR="00BE2B23" w:rsidRPr="001B5294">
        <w:rPr>
          <w:rFonts w:asciiTheme="majorHAnsi" w:hAnsiTheme="majorHAnsi" w:cstheme="majorHAnsi"/>
          <w:bCs/>
          <w:i/>
          <w:sz w:val="24"/>
          <w:szCs w:val="24"/>
          <w:lang w:val="ro-RO"/>
        </w:rPr>
        <w:t xml:space="preserve"> în evidenț</w:t>
      </w:r>
      <w:r w:rsidR="00D8697D" w:rsidRPr="001B5294">
        <w:rPr>
          <w:rFonts w:asciiTheme="majorHAnsi" w:hAnsiTheme="majorHAnsi" w:cstheme="majorHAnsi"/>
          <w:bCs/>
          <w:i/>
          <w:sz w:val="24"/>
          <w:szCs w:val="24"/>
          <w:lang w:val="ro-RO"/>
        </w:rPr>
        <w:t>a</w:t>
      </w:r>
      <w:r w:rsidR="00BE2B23" w:rsidRPr="001B5294">
        <w:rPr>
          <w:rFonts w:asciiTheme="majorHAnsi" w:hAnsiTheme="majorHAnsi" w:cstheme="majorHAnsi"/>
          <w:bCs/>
          <w:i/>
          <w:sz w:val="24"/>
          <w:szCs w:val="24"/>
          <w:lang w:val="ro-RO"/>
        </w:rPr>
        <w:t xml:space="preserve"> contabilă a terenu</w:t>
      </w:r>
      <w:r w:rsidR="0061030F" w:rsidRPr="001B5294">
        <w:rPr>
          <w:rFonts w:asciiTheme="majorHAnsi" w:hAnsiTheme="majorHAnsi" w:cstheme="majorHAnsi"/>
          <w:bCs/>
          <w:i/>
          <w:sz w:val="24"/>
          <w:szCs w:val="24"/>
          <w:lang w:val="ro-RO"/>
        </w:rPr>
        <w:t>lui</w:t>
      </w:r>
      <w:r w:rsidR="00BE2B23" w:rsidRPr="001B5294">
        <w:rPr>
          <w:rFonts w:asciiTheme="majorHAnsi" w:hAnsiTheme="majorHAnsi" w:cstheme="majorHAnsi"/>
          <w:bCs/>
          <w:i/>
          <w:sz w:val="24"/>
          <w:szCs w:val="24"/>
          <w:lang w:val="ro-RO"/>
        </w:rPr>
        <w:t xml:space="preserve"> fondului apelor</w:t>
      </w:r>
      <w:r w:rsidR="00C00611" w:rsidRPr="001B5294">
        <w:rPr>
          <w:rFonts w:asciiTheme="majorHAnsi" w:hAnsiTheme="majorHAnsi" w:cstheme="majorHAnsi"/>
          <w:bCs/>
          <w:i/>
          <w:sz w:val="24"/>
          <w:szCs w:val="24"/>
          <w:lang w:val="ro-RO"/>
        </w:rPr>
        <w:t xml:space="preserve"> cu suprafața de </w:t>
      </w:r>
      <w:r w:rsidR="00A7065E" w:rsidRPr="001B5294">
        <w:rPr>
          <w:rFonts w:asciiTheme="majorHAnsi" w:hAnsiTheme="majorHAnsi" w:cstheme="majorHAnsi"/>
          <w:bCs/>
          <w:i/>
          <w:sz w:val="24"/>
          <w:szCs w:val="24"/>
          <w:lang w:val="ro-RO"/>
        </w:rPr>
        <w:t>13441</w:t>
      </w:r>
      <w:r w:rsidR="00D8697D" w:rsidRPr="001B5294">
        <w:rPr>
          <w:rFonts w:asciiTheme="majorHAnsi" w:hAnsiTheme="majorHAnsi" w:cstheme="majorHAnsi"/>
          <w:bCs/>
          <w:i/>
          <w:sz w:val="24"/>
          <w:szCs w:val="24"/>
          <w:lang w:val="ro-RO"/>
        </w:rPr>
        <w:t>,</w:t>
      </w:r>
      <w:r w:rsidR="00A7065E" w:rsidRPr="001B5294">
        <w:rPr>
          <w:rFonts w:asciiTheme="majorHAnsi" w:hAnsiTheme="majorHAnsi" w:cstheme="majorHAnsi"/>
          <w:bCs/>
          <w:i/>
          <w:sz w:val="24"/>
          <w:szCs w:val="24"/>
          <w:lang w:val="ro-RO"/>
        </w:rPr>
        <w:t>40</w:t>
      </w:r>
      <w:r w:rsidR="00C00611" w:rsidRPr="001B5294">
        <w:rPr>
          <w:rFonts w:asciiTheme="majorHAnsi" w:hAnsiTheme="majorHAnsi" w:cstheme="majorHAnsi"/>
          <w:bCs/>
          <w:i/>
          <w:sz w:val="24"/>
          <w:szCs w:val="24"/>
          <w:lang w:val="ro-RO"/>
        </w:rPr>
        <w:t xml:space="preserve"> ha</w:t>
      </w:r>
      <w:r w:rsidR="00BE2B23" w:rsidRPr="001B5294">
        <w:rPr>
          <w:rFonts w:asciiTheme="majorHAnsi" w:hAnsiTheme="majorHAnsi" w:cstheme="majorHAnsi"/>
          <w:bCs/>
          <w:i/>
          <w:sz w:val="24"/>
          <w:szCs w:val="24"/>
          <w:lang w:val="ro-RO"/>
        </w:rPr>
        <w:t xml:space="preserve">, </w:t>
      </w:r>
      <w:r w:rsidR="00C00611" w:rsidRPr="001B5294">
        <w:rPr>
          <w:rFonts w:asciiTheme="majorHAnsi" w:hAnsiTheme="majorHAnsi" w:cstheme="majorHAnsi"/>
          <w:bCs/>
          <w:i/>
          <w:sz w:val="24"/>
          <w:szCs w:val="24"/>
          <w:lang w:val="ro-RO"/>
        </w:rPr>
        <w:t xml:space="preserve">aferent a </w:t>
      </w:r>
      <w:r w:rsidR="00A7065E" w:rsidRPr="001B5294">
        <w:rPr>
          <w:rFonts w:asciiTheme="majorHAnsi" w:hAnsiTheme="majorHAnsi" w:cstheme="majorHAnsi"/>
          <w:bCs/>
          <w:i/>
          <w:sz w:val="24"/>
          <w:szCs w:val="24"/>
          <w:lang w:val="ro-RO"/>
        </w:rPr>
        <w:t>191</w:t>
      </w:r>
      <w:r w:rsidR="00C00611" w:rsidRPr="001B5294">
        <w:rPr>
          <w:rFonts w:asciiTheme="majorHAnsi" w:hAnsiTheme="majorHAnsi" w:cstheme="majorHAnsi"/>
          <w:bCs/>
          <w:i/>
          <w:sz w:val="24"/>
          <w:szCs w:val="24"/>
          <w:lang w:val="ro-RO"/>
        </w:rPr>
        <w:t xml:space="preserve"> de bazine acvatice, </w:t>
      </w:r>
      <w:r w:rsidR="00662F7E" w:rsidRPr="001B5294">
        <w:rPr>
          <w:rFonts w:asciiTheme="majorHAnsi" w:hAnsiTheme="majorHAnsi" w:cstheme="majorHAnsi"/>
          <w:bCs/>
          <w:i/>
          <w:sz w:val="24"/>
          <w:szCs w:val="24"/>
          <w:lang w:val="ro-RO"/>
        </w:rPr>
        <w:t xml:space="preserve">deși </w:t>
      </w:r>
      <w:r w:rsidR="00BE2B23" w:rsidRPr="001B5294">
        <w:rPr>
          <w:rFonts w:asciiTheme="majorHAnsi" w:hAnsiTheme="majorHAnsi" w:cstheme="majorHAnsi"/>
          <w:bCs/>
          <w:i/>
          <w:sz w:val="24"/>
          <w:szCs w:val="24"/>
          <w:lang w:val="ro-RO"/>
        </w:rPr>
        <w:t xml:space="preserve">acestea au fost notate în Registrul bunurilor </w:t>
      </w:r>
      <w:r w:rsidR="00D8697D" w:rsidRPr="001B5294">
        <w:rPr>
          <w:rFonts w:asciiTheme="majorHAnsi" w:hAnsiTheme="majorHAnsi" w:cstheme="majorHAnsi"/>
          <w:bCs/>
          <w:i/>
          <w:sz w:val="24"/>
          <w:szCs w:val="24"/>
          <w:lang w:val="ro-RO"/>
        </w:rPr>
        <w:t xml:space="preserve">imobile </w:t>
      </w:r>
      <w:r w:rsidR="00BE2B23" w:rsidRPr="001B5294">
        <w:rPr>
          <w:rFonts w:asciiTheme="majorHAnsi" w:hAnsiTheme="majorHAnsi" w:cstheme="majorHAnsi"/>
          <w:bCs/>
          <w:i/>
          <w:sz w:val="24"/>
          <w:szCs w:val="24"/>
          <w:lang w:val="ro-RO"/>
        </w:rPr>
        <w:t xml:space="preserve"> </w:t>
      </w:r>
      <w:r w:rsidR="00D8697D" w:rsidRPr="001B5294">
        <w:rPr>
          <w:rFonts w:asciiTheme="majorHAnsi" w:hAnsiTheme="majorHAnsi" w:cstheme="majorHAnsi"/>
          <w:bCs/>
          <w:i/>
          <w:sz w:val="24"/>
          <w:szCs w:val="24"/>
          <w:lang w:val="ro-RO"/>
        </w:rPr>
        <w:t>(</w:t>
      </w:r>
      <w:r w:rsidR="00C00611" w:rsidRPr="001B5294">
        <w:rPr>
          <w:rFonts w:asciiTheme="majorHAnsi" w:hAnsiTheme="majorHAnsi" w:cstheme="majorHAnsi"/>
          <w:bCs/>
          <w:i/>
          <w:sz w:val="24"/>
          <w:szCs w:val="24"/>
          <w:lang w:val="ro-RO"/>
        </w:rPr>
        <w:t xml:space="preserve">vezi Anexa nr. 9 </w:t>
      </w:r>
      <w:r w:rsidR="00D8697D" w:rsidRPr="001B5294">
        <w:rPr>
          <w:rFonts w:asciiTheme="majorHAnsi" w:hAnsiTheme="majorHAnsi" w:cstheme="majorHAnsi"/>
          <w:bCs/>
          <w:i/>
          <w:sz w:val="24"/>
          <w:szCs w:val="24"/>
          <w:lang w:val="ro-RO"/>
        </w:rPr>
        <w:t>la</w:t>
      </w:r>
      <w:r w:rsidR="00C00611" w:rsidRPr="001B5294">
        <w:rPr>
          <w:rFonts w:asciiTheme="majorHAnsi" w:hAnsiTheme="majorHAnsi" w:cstheme="majorHAnsi"/>
          <w:bCs/>
          <w:i/>
          <w:sz w:val="24"/>
          <w:szCs w:val="24"/>
          <w:lang w:val="ro-RO"/>
        </w:rPr>
        <w:t xml:space="preserve"> prezentul Raport de audit</w:t>
      </w:r>
      <w:r w:rsidR="00D8697D" w:rsidRPr="001B5294">
        <w:rPr>
          <w:rFonts w:asciiTheme="majorHAnsi" w:hAnsiTheme="majorHAnsi" w:cstheme="majorHAnsi"/>
          <w:bCs/>
          <w:i/>
          <w:sz w:val="24"/>
          <w:szCs w:val="24"/>
          <w:lang w:val="ro-RO"/>
        </w:rPr>
        <w:t>)</w:t>
      </w:r>
      <w:r w:rsidR="00C00611" w:rsidRPr="001B5294">
        <w:rPr>
          <w:rFonts w:asciiTheme="majorHAnsi" w:hAnsiTheme="majorHAnsi" w:cstheme="majorHAnsi"/>
          <w:bCs/>
          <w:i/>
          <w:sz w:val="24"/>
          <w:szCs w:val="24"/>
          <w:lang w:val="ro-RO"/>
        </w:rPr>
        <w:t>.</w:t>
      </w:r>
      <w:r w:rsidR="00D40D3F" w:rsidRPr="001B5294">
        <w:rPr>
          <w:rFonts w:asciiTheme="majorHAnsi" w:hAnsiTheme="majorHAnsi" w:cstheme="majorHAnsi"/>
          <w:bCs/>
          <w:i/>
          <w:sz w:val="24"/>
          <w:szCs w:val="24"/>
          <w:lang w:val="ro-RO"/>
        </w:rPr>
        <w:t xml:space="preserve"> </w:t>
      </w:r>
      <w:r w:rsidR="00096710" w:rsidRPr="001B5294">
        <w:rPr>
          <w:rFonts w:asciiTheme="majorHAnsi" w:hAnsiTheme="majorHAnsi" w:cstheme="majorHAnsi"/>
          <w:bCs/>
          <w:i/>
          <w:sz w:val="24"/>
          <w:szCs w:val="24"/>
          <w:lang w:val="ro-RO"/>
        </w:rPr>
        <w:t>Astfel, având în vedere</w:t>
      </w:r>
      <w:r w:rsidR="0061030F" w:rsidRPr="001B5294">
        <w:rPr>
          <w:rFonts w:asciiTheme="majorHAnsi" w:hAnsiTheme="majorHAnsi" w:cstheme="majorHAnsi"/>
          <w:bCs/>
          <w:i/>
          <w:sz w:val="24"/>
          <w:szCs w:val="24"/>
          <w:lang w:val="ro-RO"/>
        </w:rPr>
        <w:t xml:space="preserve"> </w:t>
      </w:r>
      <w:r w:rsidR="00D8697D" w:rsidRPr="001B5294">
        <w:rPr>
          <w:rFonts w:asciiTheme="majorHAnsi" w:hAnsiTheme="majorHAnsi" w:cstheme="majorHAnsi"/>
          <w:bCs/>
          <w:i/>
          <w:sz w:val="24"/>
          <w:szCs w:val="24"/>
          <w:lang w:val="ro-RO"/>
        </w:rPr>
        <w:t xml:space="preserve">faptul </w:t>
      </w:r>
      <w:r w:rsidR="0061030F" w:rsidRPr="001B5294">
        <w:rPr>
          <w:rFonts w:asciiTheme="majorHAnsi" w:hAnsiTheme="majorHAnsi" w:cstheme="majorHAnsi"/>
          <w:bCs/>
          <w:i/>
          <w:sz w:val="24"/>
          <w:szCs w:val="24"/>
          <w:lang w:val="ro-RO"/>
        </w:rPr>
        <w:t xml:space="preserve">că </w:t>
      </w:r>
      <w:r w:rsidR="00227F2E" w:rsidRPr="001B5294">
        <w:rPr>
          <w:rFonts w:asciiTheme="majorHAnsi" w:hAnsiTheme="majorHAnsi" w:cstheme="majorHAnsi"/>
          <w:bCs/>
          <w:i/>
          <w:sz w:val="24"/>
          <w:szCs w:val="24"/>
          <w:lang w:val="ro-RO"/>
        </w:rPr>
        <w:t>autoritățile administrative</w:t>
      </w:r>
      <w:r w:rsidR="0081642F" w:rsidRPr="001B5294">
        <w:rPr>
          <w:rFonts w:asciiTheme="majorHAnsi" w:hAnsiTheme="majorHAnsi" w:cstheme="majorHAnsi"/>
          <w:bCs/>
          <w:i/>
          <w:sz w:val="24"/>
          <w:szCs w:val="24"/>
          <w:lang w:val="ro-RO"/>
        </w:rPr>
        <w:t xml:space="preserve"> dispun de teren</w:t>
      </w:r>
      <w:r w:rsidR="00D8697D" w:rsidRPr="001B5294">
        <w:rPr>
          <w:rFonts w:asciiTheme="majorHAnsi" w:hAnsiTheme="majorHAnsi" w:cstheme="majorHAnsi"/>
          <w:bCs/>
          <w:i/>
          <w:sz w:val="24"/>
          <w:szCs w:val="24"/>
          <w:lang w:val="ro-RO"/>
        </w:rPr>
        <w:t>uri</w:t>
      </w:r>
      <w:r w:rsidR="0081642F" w:rsidRPr="001B5294">
        <w:rPr>
          <w:rFonts w:asciiTheme="majorHAnsi" w:hAnsiTheme="majorHAnsi" w:cstheme="majorHAnsi"/>
          <w:bCs/>
          <w:i/>
          <w:sz w:val="24"/>
          <w:szCs w:val="24"/>
          <w:lang w:val="ro-RO"/>
        </w:rPr>
        <w:t xml:space="preserve"> al</w:t>
      </w:r>
      <w:r w:rsidR="00D8697D" w:rsidRPr="001B5294">
        <w:rPr>
          <w:rFonts w:asciiTheme="majorHAnsi" w:hAnsiTheme="majorHAnsi" w:cstheme="majorHAnsi"/>
          <w:bCs/>
          <w:i/>
          <w:sz w:val="24"/>
          <w:szCs w:val="24"/>
          <w:lang w:val="ro-RO"/>
        </w:rPr>
        <w:t>e</w:t>
      </w:r>
      <w:r w:rsidR="0081642F" w:rsidRPr="001B5294">
        <w:rPr>
          <w:rFonts w:asciiTheme="majorHAnsi" w:hAnsiTheme="majorHAnsi" w:cstheme="majorHAnsi"/>
          <w:bCs/>
          <w:i/>
          <w:sz w:val="24"/>
          <w:szCs w:val="24"/>
          <w:lang w:val="ro-RO"/>
        </w:rPr>
        <w:t xml:space="preserve"> fondului apelor și </w:t>
      </w:r>
      <w:r w:rsidR="00D8697D" w:rsidRPr="001B5294">
        <w:rPr>
          <w:rFonts w:asciiTheme="majorHAnsi" w:hAnsiTheme="majorHAnsi" w:cstheme="majorHAnsi"/>
          <w:bCs/>
          <w:i/>
          <w:sz w:val="24"/>
          <w:szCs w:val="24"/>
          <w:lang w:val="ro-RO"/>
        </w:rPr>
        <w:t xml:space="preserve">de </w:t>
      </w:r>
      <w:r w:rsidR="0081642F" w:rsidRPr="001B5294">
        <w:rPr>
          <w:rFonts w:asciiTheme="majorHAnsi" w:hAnsiTheme="majorHAnsi" w:cstheme="majorHAnsi"/>
          <w:bCs/>
          <w:i/>
          <w:sz w:val="24"/>
          <w:szCs w:val="24"/>
          <w:lang w:val="ro-RO"/>
        </w:rPr>
        <w:t>resurse naturale în structura patrimoniului său</w:t>
      </w:r>
      <w:r w:rsidR="00D8697D" w:rsidRPr="001B5294">
        <w:rPr>
          <w:rFonts w:asciiTheme="majorHAnsi" w:hAnsiTheme="majorHAnsi" w:cstheme="majorHAnsi"/>
          <w:bCs/>
          <w:i/>
          <w:sz w:val="24"/>
          <w:szCs w:val="24"/>
          <w:lang w:val="ro-RO"/>
        </w:rPr>
        <w:t>,</w:t>
      </w:r>
      <w:r w:rsidR="0081642F" w:rsidRPr="001B5294">
        <w:rPr>
          <w:rFonts w:asciiTheme="majorHAnsi" w:hAnsiTheme="majorHAnsi" w:cstheme="majorHAnsi"/>
          <w:bCs/>
          <w:i/>
          <w:sz w:val="24"/>
          <w:szCs w:val="24"/>
          <w:lang w:val="ro-RO"/>
        </w:rPr>
        <w:t xml:space="preserve"> distinct de cel al statului, acestea nu se regăsesc în evidența contabilă a acest</w:t>
      </w:r>
      <w:r w:rsidR="00227F2E" w:rsidRPr="001B5294">
        <w:rPr>
          <w:rFonts w:asciiTheme="majorHAnsi" w:hAnsiTheme="majorHAnsi" w:cstheme="majorHAnsi"/>
          <w:bCs/>
          <w:i/>
          <w:sz w:val="24"/>
          <w:szCs w:val="24"/>
          <w:lang w:val="ro-RO"/>
        </w:rPr>
        <w:t>ora</w:t>
      </w:r>
      <w:r w:rsidR="0081642F" w:rsidRPr="001B5294">
        <w:rPr>
          <w:rFonts w:asciiTheme="majorHAnsi" w:hAnsiTheme="majorHAnsi" w:cstheme="majorHAnsi"/>
          <w:bCs/>
          <w:i/>
          <w:sz w:val="24"/>
          <w:szCs w:val="24"/>
          <w:lang w:val="ro-RO"/>
        </w:rPr>
        <w:t xml:space="preserve">, </w:t>
      </w:r>
      <w:r w:rsidR="0081642F" w:rsidRPr="001B5294">
        <w:rPr>
          <w:rFonts w:asciiTheme="majorHAnsi" w:hAnsiTheme="majorHAnsi" w:cstheme="majorHAnsi"/>
          <w:bCs/>
          <w:sz w:val="24"/>
          <w:szCs w:val="24"/>
          <w:lang w:val="ro-RO"/>
        </w:rPr>
        <w:t>fiind invocat motivul că nu este cunoscută modalitatea de înregistrare în evidența contabilă a tot ce se referă la teren</w:t>
      </w:r>
      <w:r w:rsidR="00D8697D" w:rsidRPr="001B5294">
        <w:rPr>
          <w:rFonts w:asciiTheme="majorHAnsi" w:hAnsiTheme="majorHAnsi" w:cstheme="majorHAnsi"/>
          <w:bCs/>
          <w:sz w:val="24"/>
          <w:szCs w:val="24"/>
          <w:lang w:val="ro-RO"/>
        </w:rPr>
        <w:t>u</w:t>
      </w:r>
      <w:r w:rsidR="0081642F" w:rsidRPr="001B5294">
        <w:rPr>
          <w:rFonts w:asciiTheme="majorHAnsi" w:hAnsiTheme="majorHAnsi" w:cstheme="majorHAnsi"/>
          <w:bCs/>
          <w:sz w:val="24"/>
          <w:szCs w:val="24"/>
          <w:lang w:val="ro-RO"/>
        </w:rPr>
        <w:t>l fondului apelor și</w:t>
      </w:r>
      <w:r w:rsidR="00D8697D" w:rsidRPr="001B5294">
        <w:rPr>
          <w:rFonts w:asciiTheme="majorHAnsi" w:hAnsiTheme="majorHAnsi" w:cstheme="majorHAnsi"/>
          <w:bCs/>
          <w:sz w:val="24"/>
          <w:szCs w:val="24"/>
          <w:lang w:val="ro-RO"/>
        </w:rPr>
        <w:t xml:space="preserve"> la </w:t>
      </w:r>
      <w:r w:rsidR="0081642F" w:rsidRPr="001B5294">
        <w:rPr>
          <w:rFonts w:asciiTheme="majorHAnsi" w:hAnsiTheme="majorHAnsi" w:cstheme="majorHAnsi"/>
          <w:bCs/>
          <w:sz w:val="24"/>
          <w:szCs w:val="24"/>
          <w:lang w:val="ro-RO"/>
        </w:rPr>
        <w:t>resurse</w:t>
      </w:r>
      <w:r w:rsidR="00D8697D" w:rsidRPr="001B5294">
        <w:rPr>
          <w:rFonts w:asciiTheme="majorHAnsi" w:hAnsiTheme="majorHAnsi" w:cstheme="majorHAnsi"/>
          <w:bCs/>
          <w:sz w:val="24"/>
          <w:szCs w:val="24"/>
          <w:lang w:val="ro-RO"/>
        </w:rPr>
        <w:t>le</w:t>
      </w:r>
      <w:r w:rsidR="0081642F" w:rsidRPr="001B5294">
        <w:rPr>
          <w:rFonts w:asciiTheme="majorHAnsi" w:hAnsiTheme="majorHAnsi" w:cstheme="majorHAnsi"/>
          <w:bCs/>
          <w:sz w:val="24"/>
          <w:szCs w:val="24"/>
          <w:lang w:val="ro-RO"/>
        </w:rPr>
        <w:t xml:space="preserve"> naturale.</w:t>
      </w:r>
    </w:p>
    <w:p w:rsidR="007C6366" w:rsidRPr="001B5294" w:rsidRDefault="00BE2B23" w:rsidP="00D40D3F">
      <w:pPr>
        <w:numPr>
          <w:ilvl w:val="0"/>
          <w:numId w:val="4"/>
        </w:numPr>
        <w:spacing w:after="0" w:line="276" w:lineRule="auto"/>
        <w:ind w:left="0" w:firstLine="284"/>
        <w:contextualSpacing/>
        <w:jc w:val="both"/>
        <w:rPr>
          <w:rFonts w:asciiTheme="majorHAnsi" w:hAnsiTheme="majorHAnsi" w:cstheme="majorHAnsi"/>
          <w:sz w:val="24"/>
          <w:szCs w:val="24"/>
          <w:lang w:val="ro-RO"/>
        </w:rPr>
      </w:pPr>
      <w:r w:rsidRPr="001B5294">
        <w:rPr>
          <w:rFonts w:asciiTheme="majorHAnsi" w:hAnsiTheme="majorHAnsi" w:cstheme="majorHAnsi"/>
          <w:bCs/>
          <w:i/>
          <w:sz w:val="24"/>
          <w:szCs w:val="24"/>
          <w:lang w:val="ro-RO"/>
        </w:rPr>
        <w:lastRenderedPageBreak/>
        <w:t>Neînregistrarea inte</w:t>
      </w:r>
      <w:r w:rsidR="002D699F" w:rsidRPr="001B5294">
        <w:rPr>
          <w:rFonts w:asciiTheme="majorHAnsi" w:hAnsiTheme="majorHAnsi" w:cstheme="majorHAnsi"/>
          <w:bCs/>
          <w:i/>
          <w:sz w:val="24"/>
          <w:szCs w:val="24"/>
          <w:lang w:val="ro-RO"/>
        </w:rPr>
        <w:t>grală a proprietății statul</w:t>
      </w:r>
      <w:r w:rsidR="00096710" w:rsidRPr="001B5294">
        <w:rPr>
          <w:rStyle w:val="FootnoteReference"/>
          <w:rFonts w:asciiTheme="majorHAnsi" w:hAnsiTheme="majorHAnsi" w:cstheme="majorHAnsi"/>
          <w:bCs/>
          <w:i/>
          <w:sz w:val="24"/>
          <w:szCs w:val="24"/>
          <w:lang w:val="ro-RO"/>
        </w:rPr>
        <w:footnoteReference w:id="47"/>
      </w:r>
      <w:r w:rsidR="00096710" w:rsidRPr="001B5294">
        <w:rPr>
          <w:rFonts w:asciiTheme="majorHAnsi" w:hAnsiTheme="majorHAnsi" w:cstheme="majorHAnsi"/>
          <w:bCs/>
          <w:i/>
          <w:sz w:val="24"/>
          <w:szCs w:val="24"/>
          <w:lang w:val="ro-RO"/>
        </w:rPr>
        <w:t xml:space="preserve">, </w:t>
      </w:r>
      <w:r w:rsidR="00096710" w:rsidRPr="001B5294">
        <w:rPr>
          <w:rFonts w:asciiTheme="majorHAnsi" w:hAnsiTheme="majorHAnsi" w:cstheme="majorHAnsi"/>
          <w:bCs/>
          <w:sz w:val="24"/>
          <w:szCs w:val="24"/>
          <w:lang w:val="ro-RO"/>
        </w:rPr>
        <w:t>teren al fondului apelor.</w:t>
      </w:r>
      <w:r w:rsidR="002030DD" w:rsidRPr="001B5294">
        <w:rPr>
          <w:rFonts w:asciiTheme="majorHAnsi" w:hAnsiTheme="majorHAnsi" w:cstheme="majorHAnsi"/>
          <w:bCs/>
          <w:sz w:val="24"/>
          <w:szCs w:val="24"/>
          <w:lang w:val="ro-RO"/>
        </w:rPr>
        <w:t xml:space="preserve">                         </w:t>
      </w:r>
      <w:r w:rsidR="002D699F" w:rsidRPr="001B5294">
        <w:rPr>
          <w:rFonts w:asciiTheme="majorHAnsi" w:hAnsiTheme="majorHAnsi" w:cstheme="majorHAnsi"/>
          <w:bCs/>
          <w:sz w:val="24"/>
          <w:szCs w:val="24"/>
          <w:lang w:val="ro-RO"/>
        </w:rPr>
        <w:t xml:space="preserve"> </w:t>
      </w:r>
      <w:r w:rsidRPr="001B5294">
        <w:rPr>
          <w:rFonts w:asciiTheme="majorHAnsi" w:hAnsiTheme="majorHAnsi" w:cstheme="majorHAnsi"/>
          <w:bCs/>
          <w:sz w:val="24"/>
          <w:szCs w:val="24"/>
          <w:lang w:val="ro-RO"/>
        </w:rPr>
        <w:t>Astfel,</w:t>
      </w:r>
      <w:r w:rsidR="00D40D3F" w:rsidRPr="001B5294">
        <w:rPr>
          <w:rFonts w:asciiTheme="majorHAnsi" w:hAnsiTheme="majorHAnsi" w:cstheme="majorHAnsi"/>
          <w:bCs/>
          <w:sz w:val="24"/>
          <w:szCs w:val="24"/>
          <w:lang w:val="ro-RO"/>
        </w:rPr>
        <w:t xml:space="preserve"> </w:t>
      </w:r>
      <w:r w:rsidR="008356BF" w:rsidRPr="001B5294">
        <w:rPr>
          <w:rFonts w:asciiTheme="majorHAnsi" w:hAnsiTheme="majorHAnsi" w:cstheme="majorHAnsi"/>
          <w:bCs/>
          <w:noProof/>
          <w:sz w:val="24"/>
          <w:szCs w:val="24"/>
        </w:rPr>
        <w:drawing>
          <wp:anchor distT="0" distB="0" distL="114300" distR="114300" simplePos="0" relativeHeight="251650560" behindDoc="0" locked="0" layoutInCell="1" allowOverlap="1">
            <wp:simplePos x="0" y="0"/>
            <wp:positionH relativeFrom="margin">
              <wp:posOffset>3175000</wp:posOffset>
            </wp:positionH>
            <wp:positionV relativeFrom="paragraph">
              <wp:posOffset>40640</wp:posOffset>
            </wp:positionV>
            <wp:extent cx="2467610" cy="1211580"/>
            <wp:effectExtent l="0" t="0" r="8890" b="7620"/>
            <wp:wrapSquare wrapText="bothSides"/>
            <wp:docPr id="5" name="Picture 5" descr="D:\a_oboroceanu\My Documents\DIRECTIA GENERALA FONDURI PUBLICE\AGENTIA APELE MOLDOVEI\SOLICITĂRI\MS Paint _ Microsoft Paint 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_oboroceanu\My Documents\DIRECTIA GENERALA FONDURI PUBLICE\AGENTIA APELE MOLDOVEI\SOLICITĂRI\MS Paint _ Microsoft Paint Onlin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7610" cy="1211580"/>
                    </a:xfrm>
                    <a:prstGeom prst="rect">
                      <a:avLst/>
                    </a:prstGeom>
                    <a:noFill/>
                    <a:ln>
                      <a:noFill/>
                    </a:ln>
                  </pic:spPr>
                </pic:pic>
              </a:graphicData>
            </a:graphic>
          </wp:anchor>
        </w:drawing>
      </w:r>
      <w:r w:rsidR="002030DD" w:rsidRPr="001B5294">
        <w:rPr>
          <w:rFonts w:asciiTheme="majorHAnsi" w:hAnsiTheme="majorHAnsi" w:cstheme="majorHAnsi"/>
          <w:bCs/>
          <w:sz w:val="24"/>
          <w:szCs w:val="24"/>
          <w:lang w:val="ro-RO"/>
        </w:rPr>
        <w:t xml:space="preserve">în </w:t>
      </w:r>
      <w:r w:rsidRPr="001B5294">
        <w:rPr>
          <w:rFonts w:asciiTheme="majorHAnsi" w:hAnsiTheme="majorHAnsi" w:cstheme="majorHAnsi"/>
          <w:bCs/>
          <w:sz w:val="24"/>
          <w:szCs w:val="24"/>
          <w:lang w:val="ro-RO"/>
        </w:rPr>
        <w:t>urma evaluării de către audit a unui tere</w:t>
      </w:r>
      <w:r w:rsidRPr="001B5294">
        <w:rPr>
          <w:rFonts w:asciiTheme="majorHAnsi" w:hAnsiTheme="majorHAnsi" w:cstheme="majorHAnsi"/>
          <w:sz w:val="24"/>
          <w:szCs w:val="24"/>
          <w:lang w:val="ro-RO"/>
        </w:rPr>
        <w:t>n</w:t>
      </w:r>
      <w:r w:rsidRPr="001B5294">
        <w:rPr>
          <w:rFonts w:asciiTheme="majorHAnsi" w:hAnsiTheme="majorHAnsi" w:cstheme="majorHAnsi"/>
          <w:bCs/>
          <w:sz w:val="24"/>
          <w:szCs w:val="24"/>
          <w:lang w:val="ro-RO"/>
        </w:rPr>
        <w:t xml:space="preserve"> a</w:t>
      </w:r>
      <w:r w:rsidR="002030DD" w:rsidRPr="001B5294">
        <w:rPr>
          <w:rFonts w:asciiTheme="majorHAnsi" w:hAnsiTheme="majorHAnsi" w:cstheme="majorHAnsi"/>
          <w:bCs/>
          <w:sz w:val="24"/>
          <w:szCs w:val="24"/>
          <w:lang w:val="ro-RO"/>
        </w:rPr>
        <w:t xml:space="preserve">l </w:t>
      </w:r>
      <w:r w:rsidRPr="001B5294">
        <w:rPr>
          <w:rFonts w:asciiTheme="majorHAnsi" w:hAnsiTheme="majorHAnsi" w:cstheme="majorHAnsi"/>
          <w:bCs/>
          <w:sz w:val="24"/>
          <w:szCs w:val="24"/>
          <w:lang w:val="ro-RO"/>
        </w:rPr>
        <w:t>fondului apelor</w:t>
      </w:r>
      <w:r w:rsidR="002D699F" w:rsidRPr="001B5294">
        <w:rPr>
          <w:rStyle w:val="FootnoteReference"/>
          <w:rFonts w:asciiTheme="majorHAnsi" w:hAnsiTheme="majorHAnsi" w:cstheme="majorHAnsi"/>
          <w:bCs/>
          <w:sz w:val="24"/>
          <w:szCs w:val="24"/>
          <w:lang w:val="ro-RO"/>
        </w:rPr>
        <w:footnoteReference w:id="48"/>
      </w:r>
      <w:r w:rsidRPr="001B5294">
        <w:rPr>
          <w:rFonts w:asciiTheme="majorHAnsi" w:hAnsiTheme="majorHAnsi" w:cstheme="majorHAnsi"/>
          <w:bCs/>
          <w:sz w:val="24"/>
          <w:szCs w:val="24"/>
          <w:lang w:val="ro-RO"/>
        </w:rPr>
        <w:t xml:space="preserve"> </w:t>
      </w:r>
      <w:r w:rsidR="002030DD" w:rsidRPr="001B5294">
        <w:rPr>
          <w:rFonts w:asciiTheme="majorHAnsi" w:hAnsiTheme="majorHAnsi" w:cstheme="majorHAnsi"/>
          <w:bCs/>
          <w:sz w:val="24"/>
          <w:szCs w:val="24"/>
          <w:lang w:val="ro-RO"/>
        </w:rPr>
        <w:t xml:space="preserve">, </w:t>
      </w:r>
      <w:r w:rsidRPr="001B5294">
        <w:rPr>
          <w:rFonts w:asciiTheme="majorHAnsi" w:hAnsiTheme="majorHAnsi" w:cstheme="majorHAnsi"/>
          <w:bCs/>
          <w:sz w:val="24"/>
          <w:szCs w:val="24"/>
          <w:lang w:val="ro-RO"/>
        </w:rPr>
        <w:t>s-a atestat că doar o parte din aces</w:t>
      </w:r>
      <w:r w:rsidRPr="001B5294">
        <w:rPr>
          <w:rFonts w:asciiTheme="majorHAnsi" w:hAnsiTheme="majorHAnsi" w:cstheme="majorHAnsi"/>
          <w:sz w:val="24"/>
          <w:szCs w:val="24"/>
          <w:lang w:val="ro-RO"/>
        </w:rPr>
        <w:t>ta (60,75 ha) a fost înregistrat (</w:t>
      </w:r>
      <w:r w:rsidR="002030DD" w:rsidRPr="001B5294">
        <w:rPr>
          <w:rFonts w:asciiTheme="majorHAnsi" w:hAnsiTheme="majorHAnsi" w:cstheme="majorHAnsi"/>
          <w:sz w:val="24"/>
          <w:szCs w:val="24"/>
          <w:lang w:val="ro-RO"/>
        </w:rPr>
        <w:t xml:space="preserve">la </w:t>
      </w:r>
      <w:r w:rsidRPr="001B5294">
        <w:rPr>
          <w:rFonts w:asciiTheme="majorHAnsi" w:hAnsiTheme="majorHAnsi" w:cstheme="majorHAnsi"/>
          <w:sz w:val="24"/>
          <w:szCs w:val="24"/>
          <w:lang w:val="ro-RO"/>
        </w:rPr>
        <w:t>24.06.2004) în Registrul bunurilor imobile, proprietar fiind R</w:t>
      </w:r>
      <w:r w:rsidR="00F32E0E" w:rsidRPr="001B5294">
        <w:rPr>
          <w:rFonts w:asciiTheme="majorHAnsi" w:hAnsiTheme="majorHAnsi" w:cstheme="majorHAnsi"/>
          <w:sz w:val="24"/>
          <w:szCs w:val="24"/>
          <w:lang w:val="ro-RO"/>
        </w:rPr>
        <w:t>M</w:t>
      </w:r>
      <w:r w:rsidRPr="001B5294">
        <w:rPr>
          <w:rFonts w:asciiTheme="majorHAnsi" w:hAnsiTheme="majorHAnsi" w:cstheme="majorHAnsi"/>
          <w:sz w:val="24"/>
          <w:szCs w:val="24"/>
          <w:lang w:val="ro-RO"/>
        </w:rPr>
        <w:t>, ca rezultat al delimitării acestuia</w:t>
      </w:r>
      <w:r w:rsidR="009C641B" w:rsidRPr="001B5294">
        <w:rPr>
          <w:rFonts w:asciiTheme="majorHAnsi" w:hAnsiTheme="majorHAnsi" w:cstheme="majorHAnsi"/>
          <w:sz w:val="24"/>
          <w:szCs w:val="24"/>
          <w:vertAlign w:val="superscript"/>
          <w:lang w:val="ro-RO"/>
        </w:rPr>
        <w:footnoteReference w:id="49"/>
      </w:r>
      <w:r w:rsidRPr="001B5294">
        <w:rPr>
          <w:rFonts w:asciiTheme="majorHAnsi" w:hAnsiTheme="majorHAnsi" w:cstheme="majorHAnsi"/>
          <w:sz w:val="24"/>
          <w:szCs w:val="24"/>
          <w:lang w:val="ro-RO"/>
        </w:rPr>
        <w:t xml:space="preserve">. Cealaltă parte </w:t>
      </w:r>
      <w:r w:rsidR="002030DD" w:rsidRPr="001B5294">
        <w:rPr>
          <w:rFonts w:asciiTheme="majorHAnsi" w:hAnsiTheme="majorHAnsi" w:cstheme="majorHAnsi"/>
          <w:sz w:val="24"/>
          <w:szCs w:val="24"/>
          <w:lang w:val="ro-RO"/>
        </w:rPr>
        <w:t>a terenului</w:t>
      </w:r>
      <w:r w:rsidRPr="001B5294">
        <w:rPr>
          <w:rFonts w:asciiTheme="majorHAnsi" w:hAnsiTheme="majorHAnsi" w:cstheme="majorHAnsi"/>
          <w:sz w:val="24"/>
          <w:szCs w:val="24"/>
          <w:lang w:val="ro-RO"/>
        </w:rPr>
        <w:t xml:space="preserve"> </w:t>
      </w:r>
      <w:r w:rsidR="005C11D7" w:rsidRPr="001B5294">
        <w:rPr>
          <w:rFonts w:asciiTheme="majorHAnsi" w:hAnsiTheme="majorHAnsi" w:cstheme="majorHAnsi"/>
          <w:sz w:val="24"/>
          <w:szCs w:val="24"/>
          <w:lang w:val="ro-RO"/>
        </w:rPr>
        <w:t>continuă</w:t>
      </w:r>
      <w:r w:rsidR="002030DD" w:rsidRPr="001B5294">
        <w:rPr>
          <w:rFonts w:asciiTheme="majorHAnsi" w:hAnsiTheme="majorHAnsi" w:cstheme="majorHAnsi"/>
          <w:sz w:val="24"/>
          <w:szCs w:val="24"/>
          <w:lang w:val="ro-RO"/>
        </w:rPr>
        <w:t xml:space="preserve"> să fie </w:t>
      </w:r>
      <w:r w:rsidRPr="001B5294">
        <w:rPr>
          <w:rFonts w:asciiTheme="majorHAnsi" w:hAnsiTheme="majorHAnsi" w:cstheme="majorHAnsi"/>
          <w:sz w:val="24"/>
          <w:szCs w:val="24"/>
          <w:lang w:val="ro-RO"/>
        </w:rPr>
        <w:t>neînregistrată, în pofida inve</w:t>
      </w:r>
      <w:r w:rsidR="00690D35" w:rsidRPr="001B5294">
        <w:rPr>
          <w:rFonts w:asciiTheme="majorHAnsi" w:hAnsiTheme="majorHAnsi" w:cstheme="majorHAnsi"/>
          <w:sz w:val="24"/>
          <w:szCs w:val="24"/>
          <w:lang w:val="ro-RO"/>
        </w:rPr>
        <w:t>ntarierii inițiate și realizate</w:t>
      </w:r>
      <w:r w:rsidR="002030DD" w:rsidRPr="001B5294">
        <w:rPr>
          <w:rFonts w:asciiTheme="majorHAnsi" w:hAnsiTheme="majorHAnsi" w:cstheme="majorHAnsi"/>
          <w:sz w:val="24"/>
          <w:szCs w:val="24"/>
          <w:lang w:val="ro-RO"/>
        </w:rPr>
        <w:t>,</w:t>
      </w:r>
      <w:r w:rsidRPr="001B5294">
        <w:rPr>
          <w:rFonts w:asciiTheme="majorHAnsi" w:hAnsiTheme="majorHAnsi" w:cstheme="majorHAnsi"/>
          <w:sz w:val="24"/>
          <w:szCs w:val="24"/>
          <w:lang w:val="ro-RO"/>
        </w:rPr>
        <w:t xml:space="preserve"> în anul 2017, de către </w:t>
      </w:r>
      <w:r w:rsidR="00524234" w:rsidRPr="001B5294">
        <w:rPr>
          <w:rFonts w:asciiTheme="majorHAnsi" w:hAnsiTheme="majorHAnsi" w:cstheme="majorHAnsi"/>
          <w:sz w:val="24"/>
          <w:szCs w:val="24"/>
          <w:lang w:val="ro-RO"/>
        </w:rPr>
        <w:t xml:space="preserve">Agenția </w:t>
      </w:r>
      <w:r w:rsidR="005C11D7" w:rsidRPr="001B5294">
        <w:rPr>
          <w:rFonts w:asciiTheme="majorHAnsi" w:hAnsiTheme="majorHAnsi" w:cstheme="majorHAnsi"/>
          <w:sz w:val="24"/>
          <w:szCs w:val="24"/>
          <w:lang w:val="ro-RO"/>
        </w:rPr>
        <w:t>„</w:t>
      </w:r>
      <w:r w:rsidR="00524234" w:rsidRPr="001B5294">
        <w:rPr>
          <w:rFonts w:asciiTheme="majorHAnsi" w:hAnsiTheme="majorHAnsi" w:cstheme="majorHAnsi"/>
          <w:sz w:val="24"/>
          <w:szCs w:val="24"/>
          <w:lang w:val="ro-RO"/>
        </w:rPr>
        <w:t xml:space="preserve">Apele Moldovei”, </w:t>
      </w:r>
      <w:r w:rsidR="002030DD" w:rsidRPr="001B5294">
        <w:rPr>
          <w:rFonts w:asciiTheme="majorHAnsi" w:hAnsiTheme="majorHAnsi" w:cstheme="majorHAnsi"/>
          <w:sz w:val="24"/>
          <w:szCs w:val="24"/>
          <w:lang w:val="ro-RO"/>
        </w:rPr>
        <w:t xml:space="preserve">acest </w:t>
      </w:r>
      <w:r w:rsidR="00524234" w:rsidRPr="001B5294">
        <w:rPr>
          <w:rFonts w:asciiTheme="majorHAnsi" w:hAnsiTheme="majorHAnsi" w:cstheme="majorHAnsi"/>
          <w:sz w:val="24"/>
          <w:szCs w:val="24"/>
          <w:lang w:val="ro-RO"/>
        </w:rPr>
        <w:t xml:space="preserve">teren </w:t>
      </w:r>
      <w:r w:rsidR="002030DD" w:rsidRPr="001B5294">
        <w:rPr>
          <w:rFonts w:asciiTheme="majorHAnsi" w:hAnsiTheme="majorHAnsi" w:cstheme="majorHAnsi"/>
          <w:sz w:val="24"/>
          <w:szCs w:val="24"/>
          <w:lang w:val="ro-RO"/>
        </w:rPr>
        <w:t>rămânând</w:t>
      </w:r>
      <w:r w:rsidR="00524234" w:rsidRPr="001B5294">
        <w:rPr>
          <w:rFonts w:asciiTheme="majorHAnsi" w:hAnsiTheme="majorHAnsi" w:cstheme="majorHAnsi"/>
          <w:sz w:val="24"/>
          <w:szCs w:val="24"/>
          <w:lang w:val="ro-RO"/>
        </w:rPr>
        <w:t xml:space="preserve"> a fi nedelimitat</w:t>
      </w:r>
      <w:r w:rsidR="00241BFF" w:rsidRPr="001B5294">
        <w:rPr>
          <w:rFonts w:asciiTheme="majorHAnsi" w:hAnsiTheme="majorHAnsi" w:cstheme="majorHAnsi"/>
          <w:sz w:val="24"/>
          <w:szCs w:val="24"/>
          <w:lang w:val="ro-RO"/>
        </w:rPr>
        <w:t xml:space="preserve"> și neînscris în Registrul bunurilor imobile.</w:t>
      </w:r>
      <w:r w:rsidRPr="001B5294">
        <w:rPr>
          <w:rFonts w:asciiTheme="majorHAnsi" w:hAnsiTheme="majorHAnsi" w:cstheme="majorHAnsi"/>
          <w:sz w:val="24"/>
          <w:szCs w:val="24"/>
          <w:lang w:val="ro-RO"/>
        </w:rPr>
        <w:t xml:space="preserve"> Observațiile directe </w:t>
      </w:r>
      <w:r w:rsidR="005C11D7" w:rsidRPr="001B5294">
        <w:rPr>
          <w:rFonts w:asciiTheme="majorHAnsi" w:hAnsiTheme="majorHAnsi" w:cstheme="majorHAnsi"/>
          <w:sz w:val="24"/>
          <w:szCs w:val="24"/>
          <w:lang w:val="ro-RO"/>
        </w:rPr>
        <w:t xml:space="preserve">efectuate </w:t>
      </w:r>
      <w:r w:rsidRPr="001B5294">
        <w:rPr>
          <w:rFonts w:asciiTheme="majorHAnsi" w:hAnsiTheme="majorHAnsi" w:cstheme="majorHAnsi"/>
          <w:sz w:val="24"/>
          <w:szCs w:val="24"/>
          <w:lang w:val="ro-RO"/>
        </w:rPr>
        <w:t xml:space="preserve">la fața locului au </w:t>
      </w:r>
      <w:r w:rsidR="005C11D7" w:rsidRPr="001B5294">
        <w:rPr>
          <w:rFonts w:asciiTheme="majorHAnsi" w:hAnsiTheme="majorHAnsi" w:cstheme="majorHAnsi"/>
          <w:sz w:val="24"/>
          <w:szCs w:val="24"/>
          <w:lang w:val="ro-RO"/>
        </w:rPr>
        <w:t>indic</w:t>
      </w:r>
      <w:r w:rsidRPr="001B5294">
        <w:rPr>
          <w:rFonts w:asciiTheme="majorHAnsi" w:hAnsiTheme="majorHAnsi" w:cstheme="majorHAnsi"/>
          <w:sz w:val="24"/>
          <w:szCs w:val="24"/>
          <w:lang w:val="ro-RO"/>
        </w:rPr>
        <w:t>at că construcțiile hidrotehnice neînregistrate, ulterior nefiind gestionate de către autoritățile corespunzătoare, necesită lucrări de întreținere și reparații curente. Astfel, pe suprafața taluzului, care este acoperit cu plite de beton</w:t>
      </w:r>
      <w:r w:rsidR="005C11D7" w:rsidRPr="001B5294">
        <w:rPr>
          <w:rFonts w:asciiTheme="majorHAnsi" w:hAnsiTheme="majorHAnsi" w:cstheme="majorHAnsi"/>
          <w:sz w:val="24"/>
          <w:szCs w:val="24"/>
          <w:lang w:val="ro-RO"/>
        </w:rPr>
        <w:t>,</w:t>
      </w:r>
      <w:r w:rsidRPr="001B5294">
        <w:rPr>
          <w:rFonts w:asciiTheme="majorHAnsi" w:hAnsiTheme="majorHAnsi" w:cstheme="majorHAnsi"/>
          <w:sz w:val="24"/>
          <w:szCs w:val="24"/>
          <w:lang w:val="ro-RO"/>
        </w:rPr>
        <w:t xml:space="preserve"> se </w:t>
      </w:r>
      <w:r w:rsidR="005C11D7" w:rsidRPr="001B5294">
        <w:rPr>
          <w:rFonts w:asciiTheme="majorHAnsi" w:hAnsiTheme="majorHAnsi" w:cstheme="majorHAnsi"/>
          <w:sz w:val="24"/>
          <w:szCs w:val="24"/>
          <w:lang w:val="ro-RO"/>
        </w:rPr>
        <w:t>observă</w:t>
      </w:r>
      <w:r w:rsidRPr="001B5294">
        <w:rPr>
          <w:rFonts w:asciiTheme="majorHAnsi" w:hAnsiTheme="majorHAnsi" w:cstheme="majorHAnsi"/>
          <w:sz w:val="24"/>
          <w:szCs w:val="24"/>
          <w:lang w:val="ro-RO"/>
        </w:rPr>
        <w:t xml:space="preserve"> fisuri, ce permit pătrunderea apei și spălarea pământului de sub beton și pot cauza pe viitor deformarea și chiar alunecarea acestora de pe taluz. Consecințele </w:t>
      </w:r>
      <w:r w:rsidR="00690D35" w:rsidRPr="001B5294">
        <w:rPr>
          <w:rFonts w:asciiTheme="majorHAnsi" w:hAnsiTheme="majorHAnsi" w:cstheme="majorHAnsi"/>
          <w:sz w:val="24"/>
          <w:szCs w:val="24"/>
          <w:lang w:val="ro-RO"/>
        </w:rPr>
        <w:t xml:space="preserve">invocate sunt rezultatul </w:t>
      </w:r>
      <w:r w:rsidRPr="001B5294">
        <w:rPr>
          <w:rFonts w:asciiTheme="majorHAnsi" w:hAnsiTheme="majorHAnsi" w:cstheme="majorHAnsi"/>
          <w:sz w:val="24"/>
          <w:szCs w:val="24"/>
          <w:lang w:val="ro-RO"/>
        </w:rPr>
        <w:t>neîndeplinirii responsabilităților d</w:t>
      </w:r>
      <w:r w:rsidR="005C11D7" w:rsidRPr="001B5294">
        <w:rPr>
          <w:rFonts w:asciiTheme="majorHAnsi" w:hAnsiTheme="majorHAnsi" w:cstheme="majorHAnsi"/>
          <w:sz w:val="24"/>
          <w:szCs w:val="24"/>
          <w:lang w:val="ro-RO"/>
        </w:rPr>
        <w:t>e către</w:t>
      </w:r>
      <w:r w:rsidRPr="001B5294">
        <w:rPr>
          <w:rFonts w:asciiTheme="majorHAnsi" w:hAnsiTheme="majorHAnsi" w:cstheme="majorHAnsi"/>
          <w:sz w:val="24"/>
          <w:szCs w:val="24"/>
          <w:lang w:val="ro-RO"/>
        </w:rPr>
        <w:t xml:space="preserve"> factori</w:t>
      </w:r>
      <w:r w:rsidR="005C11D7" w:rsidRPr="001B5294">
        <w:rPr>
          <w:rFonts w:asciiTheme="majorHAnsi" w:hAnsiTheme="majorHAnsi" w:cstheme="majorHAnsi"/>
          <w:sz w:val="24"/>
          <w:szCs w:val="24"/>
          <w:lang w:val="ro-RO"/>
        </w:rPr>
        <w:t>i</w:t>
      </w:r>
      <w:r w:rsidRPr="001B5294">
        <w:rPr>
          <w:rFonts w:asciiTheme="majorHAnsi" w:hAnsiTheme="majorHAnsi" w:cstheme="majorHAnsi"/>
          <w:sz w:val="24"/>
          <w:szCs w:val="24"/>
          <w:lang w:val="ro-RO"/>
        </w:rPr>
        <w:t xml:space="preserve"> de decizie</w:t>
      </w:r>
      <w:r w:rsidR="005C11D7" w:rsidRPr="001B5294">
        <w:rPr>
          <w:rFonts w:asciiTheme="majorHAnsi" w:hAnsiTheme="majorHAnsi" w:cstheme="majorHAnsi"/>
          <w:sz w:val="24"/>
          <w:szCs w:val="24"/>
          <w:lang w:val="ro-RO"/>
        </w:rPr>
        <w:t>. N</w:t>
      </w:r>
      <w:r w:rsidR="00690D35" w:rsidRPr="001B5294">
        <w:rPr>
          <w:rFonts w:asciiTheme="majorHAnsi" w:hAnsiTheme="majorHAnsi" w:cstheme="majorHAnsi"/>
          <w:sz w:val="24"/>
          <w:szCs w:val="24"/>
          <w:lang w:val="ro-RO"/>
        </w:rPr>
        <w:t xml:space="preserve">eînregistrarea </w:t>
      </w:r>
      <w:r w:rsidRPr="001B5294">
        <w:rPr>
          <w:rFonts w:asciiTheme="majorHAnsi" w:hAnsiTheme="majorHAnsi" w:cstheme="majorHAnsi"/>
          <w:sz w:val="24"/>
          <w:szCs w:val="24"/>
          <w:lang w:val="ro-RO"/>
        </w:rPr>
        <w:t>terenul</w:t>
      </w:r>
      <w:r w:rsidR="00690D35" w:rsidRPr="001B5294">
        <w:rPr>
          <w:rFonts w:asciiTheme="majorHAnsi" w:hAnsiTheme="majorHAnsi" w:cstheme="majorHAnsi"/>
          <w:sz w:val="24"/>
          <w:szCs w:val="24"/>
          <w:lang w:val="ro-RO"/>
        </w:rPr>
        <w:t>ui</w:t>
      </w:r>
      <w:r w:rsidRPr="001B5294">
        <w:rPr>
          <w:rFonts w:asciiTheme="majorHAnsi" w:hAnsiTheme="majorHAnsi" w:cstheme="majorHAnsi"/>
          <w:sz w:val="24"/>
          <w:szCs w:val="24"/>
          <w:lang w:val="ro-RO"/>
        </w:rPr>
        <w:t xml:space="preserve"> fondului apelor și construcțiil</w:t>
      </w:r>
      <w:r w:rsidR="00690D35" w:rsidRPr="001B5294">
        <w:rPr>
          <w:rFonts w:asciiTheme="majorHAnsi" w:hAnsiTheme="majorHAnsi" w:cstheme="majorHAnsi"/>
          <w:sz w:val="24"/>
          <w:szCs w:val="24"/>
          <w:lang w:val="ro-RO"/>
        </w:rPr>
        <w:t>or</w:t>
      </w:r>
      <w:r w:rsidRPr="001B5294">
        <w:rPr>
          <w:rFonts w:asciiTheme="majorHAnsi" w:hAnsiTheme="majorHAnsi" w:cstheme="majorHAnsi"/>
          <w:sz w:val="24"/>
          <w:szCs w:val="24"/>
          <w:lang w:val="ro-RO"/>
        </w:rPr>
        <w:t xml:space="preserve"> hidrotehnice</w:t>
      </w:r>
      <w:r w:rsidR="005C11D7" w:rsidRPr="001B5294">
        <w:rPr>
          <w:rFonts w:asciiTheme="majorHAnsi" w:hAnsiTheme="majorHAnsi" w:cstheme="majorHAnsi"/>
          <w:sz w:val="24"/>
          <w:szCs w:val="24"/>
          <w:lang w:val="ro-RO"/>
        </w:rPr>
        <w:t xml:space="preserve"> prezintă</w:t>
      </w:r>
      <w:r w:rsidRPr="001B5294">
        <w:rPr>
          <w:rFonts w:asciiTheme="majorHAnsi" w:hAnsiTheme="majorHAnsi" w:cstheme="majorHAnsi"/>
          <w:sz w:val="24"/>
          <w:szCs w:val="24"/>
          <w:lang w:val="ro-RO"/>
        </w:rPr>
        <w:t xml:space="preserve"> și în continuare un pericol cu grad sporit, </w:t>
      </w:r>
      <w:r w:rsidR="005C11D7" w:rsidRPr="001B5294">
        <w:rPr>
          <w:rFonts w:asciiTheme="majorHAnsi" w:hAnsiTheme="majorHAnsi" w:cstheme="majorHAnsi"/>
          <w:sz w:val="24"/>
          <w:szCs w:val="24"/>
          <w:lang w:val="ro-RO"/>
        </w:rPr>
        <w:t xml:space="preserve">cu </w:t>
      </w:r>
      <w:r w:rsidRPr="001B5294">
        <w:rPr>
          <w:rFonts w:asciiTheme="majorHAnsi" w:hAnsiTheme="majorHAnsi" w:cstheme="majorHAnsi"/>
          <w:sz w:val="24"/>
          <w:szCs w:val="24"/>
          <w:lang w:val="ro-RO"/>
        </w:rPr>
        <w:t xml:space="preserve">probabilitatea apariției inundațiilor în localitățile din apropiere. </w:t>
      </w:r>
    </w:p>
    <w:p w:rsidR="00DF6F90" w:rsidRPr="001B5294" w:rsidRDefault="00DF6F90" w:rsidP="00690D35">
      <w:pPr>
        <w:spacing w:after="0" w:line="276" w:lineRule="auto"/>
        <w:ind w:firstLine="720"/>
        <w:contextualSpacing/>
        <w:jc w:val="both"/>
        <w:rPr>
          <w:rFonts w:asciiTheme="majorHAnsi" w:hAnsiTheme="majorHAnsi" w:cstheme="majorHAnsi"/>
          <w:i/>
          <w:sz w:val="24"/>
          <w:szCs w:val="24"/>
          <w:lang w:val="ro-RO"/>
        </w:rPr>
      </w:pPr>
      <w:r w:rsidRPr="001B5294">
        <w:rPr>
          <w:rFonts w:asciiTheme="majorHAnsi" w:hAnsiTheme="majorHAnsi" w:cstheme="majorHAnsi"/>
          <w:b/>
          <w:sz w:val="24"/>
          <w:szCs w:val="24"/>
          <w:lang w:val="ro-RO"/>
        </w:rPr>
        <w:t>Notă:</w:t>
      </w:r>
      <w:r w:rsidRPr="001B5294">
        <w:rPr>
          <w:rFonts w:asciiTheme="majorHAnsi" w:hAnsiTheme="majorHAnsi" w:cstheme="majorHAnsi"/>
          <w:sz w:val="24"/>
          <w:szCs w:val="24"/>
          <w:lang w:val="ro-RO"/>
        </w:rPr>
        <w:t xml:space="preserve"> </w:t>
      </w:r>
      <w:r w:rsidRPr="001B5294">
        <w:rPr>
          <w:rFonts w:asciiTheme="majorHAnsi" w:hAnsiTheme="majorHAnsi" w:cstheme="majorHAnsi"/>
          <w:i/>
          <w:sz w:val="24"/>
          <w:szCs w:val="24"/>
          <w:lang w:val="ro-RO"/>
        </w:rPr>
        <w:t>Potrivit informației prezentate de către AAM, lacul de acumulare nu a</w:t>
      </w:r>
      <w:r w:rsidR="006B5326" w:rsidRPr="001B5294">
        <w:rPr>
          <w:rFonts w:asciiTheme="majorHAnsi" w:hAnsiTheme="majorHAnsi" w:cstheme="majorHAnsi"/>
          <w:i/>
          <w:sz w:val="24"/>
          <w:szCs w:val="24"/>
          <w:lang w:val="ro-RO"/>
        </w:rPr>
        <w:t xml:space="preserve"> </w:t>
      </w:r>
      <w:r w:rsidRPr="001B5294">
        <w:rPr>
          <w:rFonts w:asciiTheme="majorHAnsi" w:hAnsiTheme="majorHAnsi" w:cstheme="majorHAnsi"/>
          <w:i/>
          <w:sz w:val="24"/>
          <w:szCs w:val="24"/>
          <w:lang w:val="ro-RO"/>
        </w:rPr>
        <w:t xml:space="preserve">fost transmis în gestiune </w:t>
      </w:r>
      <w:r w:rsidR="006B5326" w:rsidRPr="001B5294">
        <w:rPr>
          <w:rFonts w:asciiTheme="majorHAnsi" w:hAnsiTheme="majorHAnsi" w:cstheme="majorHAnsi"/>
          <w:i/>
          <w:sz w:val="24"/>
          <w:szCs w:val="24"/>
          <w:lang w:val="ro-RO"/>
        </w:rPr>
        <w:t>autorității de gospodărire a apelor</w:t>
      </w:r>
      <w:r w:rsidR="009439A9" w:rsidRPr="001B5294">
        <w:rPr>
          <w:rFonts w:asciiTheme="majorHAnsi" w:hAnsiTheme="majorHAnsi" w:cstheme="majorHAnsi"/>
          <w:i/>
          <w:sz w:val="24"/>
          <w:szCs w:val="24"/>
          <w:lang w:val="ro-RO"/>
        </w:rPr>
        <w:t>,</w:t>
      </w:r>
      <w:r w:rsidR="006B5326" w:rsidRPr="001B5294">
        <w:rPr>
          <w:rFonts w:asciiTheme="majorHAnsi" w:hAnsiTheme="majorHAnsi" w:cstheme="majorHAnsi"/>
          <w:i/>
          <w:sz w:val="24"/>
          <w:szCs w:val="24"/>
          <w:lang w:val="ro-RO"/>
        </w:rPr>
        <w:t xml:space="preserve"> prin Hotărâre de Guvern.</w:t>
      </w:r>
    </w:p>
    <w:p w:rsidR="006D7657" w:rsidRPr="001B5294" w:rsidRDefault="00F32E0E" w:rsidP="001B5294">
      <w:pPr>
        <w:spacing w:after="0" w:line="276" w:lineRule="auto"/>
        <w:ind w:firstLine="720"/>
        <w:contextualSpacing/>
        <w:jc w:val="both"/>
        <w:rPr>
          <w:lang w:val="ro-RO"/>
        </w:rPr>
      </w:pPr>
      <w:r w:rsidRPr="001B5294">
        <w:rPr>
          <w:rFonts w:asciiTheme="majorHAnsi" w:hAnsiTheme="majorHAnsi" w:cstheme="majorHAnsi"/>
          <w:sz w:val="24"/>
          <w:szCs w:val="24"/>
          <w:lang w:val="ro-RO"/>
        </w:rPr>
        <w:t>E</w:t>
      </w:r>
      <w:r w:rsidR="00173728" w:rsidRPr="001B5294">
        <w:rPr>
          <w:rFonts w:asciiTheme="majorHAnsi" w:hAnsiTheme="majorHAnsi" w:cstheme="majorHAnsi"/>
          <w:sz w:val="24"/>
          <w:szCs w:val="24"/>
          <w:lang w:val="ro-RO"/>
        </w:rPr>
        <w:t>valuăril</w:t>
      </w:r>
      <w:r w:rsidRPr="001B5294">
        <w:rPr>
          <w:rFonts w:asciiTheme="majorHAnsi" w:hAnsiTheme="majorHAnsi" w:cstheme="majorHAnsi"/>
          <w:sz w:val="24"/>
          <w:szCs w:val="24"/>
          <w:lang w:val="ro-RO"/>
        </w:rPr>
        <w:t xml:space="preserve">e de audit efectuate </w:t>
      </w:r>
      <w:r w:rsidR="00173728" w:rsidRPr="001B5294">
        <w:rPr>
          <w:rFonts w:asciiTheme="majorHAnsi" w:hAnsiTheme="majorHAnsi" w:cstheme="majorHAnsi"/>
          <w:sz w:val="24"/>
          <w:szCs w:val="24"/>
          <w:lang w:val="ro-RO"/>
        </w:rPr>
        <w:t>a</w:t>
      </w:r>
      <w:r w:rsidRPr="001B5294">
        <w:rPr>
          <w:rFonts w:asciiTheme="majorHAnsi" w:hAnsiTheme="majorHAnsi" w:cstheme="majorHAnsi"/>
          <w:sz w:val="24"/>
          <w:szCs w:val="24"/>
          <w:lang w:val="ro-RO"/>
        </w:rPr>
        <w:t>u</w:t>
      </w:r>
      <w:r w:rsidR="00173728" w:rsidRPr="001B5294">
        <w:rPr>
          <w:rFonts w:asciiTheme="majorHAnsi" w:hAnsiTheme="majorHAnsi" w:cstheme="majorHAnsi"/>
          <w:sz w:val="24"/>
          <w:szCs w:val="24"/>
          <w:lang w:val="ro-RO"/>
        </w:rPr>
        <w:t xml:space="preserve"> </w:t>
      </w:r>
      <w:r w:rsidR="009439A9" w:rsidRPr="001B5294">
        <w:rPr>
          <w:rFonts w:asciiTheme="majorHAnsi" w:hAnsiTheme="majorHAnsi" w:cstheme="majorHAnsi"/>
          <w:sz w:val="24"/>
          <w:szCs w:val="24"/>
          <w:lang w:val="ro-RO"/>
        </w:rPr>
        <w:t>relevat</w:t>
      </w:r>
      <w:r w:rsidR="00173728" w:rsidRPr="001B5294">
        <w:rPr>
          <w:rFonts w:asciiTheme="majorHAnsi" w:hAnsiTheme="majorHAnsi" w:cstheme="majorHAnsi"/>
          <w:sz w:val="24"/>
          <w:szCs w:val="24"/>
          <w:lang w:val="ro-RO"/>
        </w:rPr>
        <w:t xml:space="preserve"> că</w:t>
      </w:r>
      <w:r w:rsidR="009439A9" w:rsidRPr="001B5294">
        <w:rPr>
          <w:rFonts w:asciiTheme="majorHAnsi" w:hAnsiTheme="majorHAnsi" w:cstheme="majorHAnsi"/>
          <w:sz w:val="24"/>
          <w:szCs w:val="24"/>
          <w:lang w:val="ro-RO"/>
        </w:rPr>
        <w:t xml:space="preserve"> </w:t>
      </w:r>
      <w:r w:rsidR="005625CB" w:rsidRPr="001B5294">
        <w:rPr>
          <w:rFonts w:asciiTheme="majorHAnsi" w:hAnsiTheme="majorHAnsi" w:cstheme="majorHAnsi"/>
          <w:sz w:val="24"/>
          <w:szCs w:val="24"/>
          <w:lang w:val="ro-RO"/>
        </w:rPr>
        <w:t>APC și APL</w:t>
      </w:r>
      <w:r w:rsidR="009439A9" w:rsidRPr="001B5294">
        <w:rPr>
          <w:rFonts w:asciiTheme="majorHAnsi" w:hAnsiTheme="majorHAnsi" w:cstheme="majorHAnsi"/>
          <w:sz w:val="24"/>
          <w:szCs w:val="24"/>
          <w:lang w:val="ro-RO"/>
        </w:rPr>
        <w:t xml:space="preserve"> </w:t>
      </w:r>
      <w:r w:rsidR="00173728" w:rsidRPr="001B5294">
        <w:rPr>
          <w:rFonts w:asciiTheme="majorHAnsi" w:hAnsiTheme="majorHAnsi" w:cstheme="majorHAnsi"/>
          <w:sz w:val="24"/>
          <w:szCs w:val="24"/>
          <w:lang w:val="ro-RO"/>
        </w:rPr>
        <w:t xml:space="preserve">au </w:t>
      </w:r>
      <w:r w:rsidR="009B42B7" w:rsidRPr="001B5294">
        <w:rPr>
          <w:rFonts w:asciiTheme="majorHAnsi" w:hAnsiTheme="majorHAnsi" w:cstheme="majorHAnsi"/>
          <w:sz w:val="24"/>
          <w:szCs w:val="24"/>
          <w:lang w:val="ro-RO"/>
        </w:rPr>
        <w:t xml:space="preserve">înregistrat </w:t>
      </w:r>
      <w:r w:rsidR="00173728" w:rsidRPr="001B5294">
        <w:rPr>
          <w:rFonts w:asciiTheme="majorHAnsi" w:hAnsiTheme="majorHAnsi" w:cstheme="majorHAnsi"/>
          <w:sz w:val="24"/>
          <w:szCs w:val="24"/>
          <w:lang w:val="ro-RO"/>
        </w:rPr>
        <w:t xml:space="preserve">separat construcțiile hidrotehnice, </w:t>
      </w:r>
      <w:r w:rsidR="005625CB" w:rsidRPr="001B5294">
        <w:rPr>
          <w:rFonts w:asciiTheme="majorHAnsi" w:hAnsiTheme="majorHAnsi" w:cstheme="majorHAnsi"/>
          <w:sz w:val="24"/>
          <w:szCs w:val="24"/>
          <w:lang w:val="ro-RO"/>
        </w:rPr>
        <w:t>pentru 38 de obiective acvatice</w:t>
      </w:r>
      <w:r w:rsidR="005625CB" w:rsidRPr="001B5294">
        <w:rPr>
          <w:rStyle w:val="FootnoteReference"/>
          <w:rFonts w:asciiTheme="majorHAnsi" w:hAnsiTheme="majorHAnsi" w:cstheme="majorHAnsi"/>
          <w:sz w:val="24"/>
          <w:szCs w:val="24"/>
          <w:lang w:val="ro-RO"/>
        </w:rPr>
        <w:footnoteReference w:id="50"/>
      </w:r>
      <w:r w:rsidR="005625CB" w:rsidRPr="001B5294">
        <w:rPr>
          <w:rFonts w:asciiTheme="majorHAnsi" w:hAnsiTheme="majorHAnsi" w:cstheme="majorHAnsi"/>
          <w:sz w:val="24"/>
          <w:szCs w:val="24"/>
          <w:lang w:val="ro-RO"/>
        </w:rPr>
        <w:t xml:space="preserve">, </w:t>
      </w:r>
      <w:r w:rsidR="00173728" w:rsidRPr="001B5294">
        <w:rPr>
          <w:rFonts w:asciiTheme="majorHAnsi" w:hAnsiTheme="majorHAnsi" w:cstheme="majorHAnsi"/>
          <w:sz w:val="24"/>
          <w:szCs w:val="24"/>
          <w:lang w:val="ro-RO"/>
        </w:rPr>
        <w:t>deși acestea fac parte din bunuri</w:t>
      </w:r>
      <w:r w:rsidR="009B42B7" w:rsidRPr="001B5294">
        <w:rPr>
          <w:rFonts w:asciiTheme="majorHAnsi" w:hAnsiTheme="majorHAnsi" w:cstheme="majorHAnsi"/>
          <w:sz w:val="24"/>
          <w:szCs w:val="24"/>
          <w:lang w:val="ro-RO"/>
        </w:rPr>
        <w:t>le</w:t>
      </w:r>
      <w:r w:rsidR="00173728" w:rsidRPr="001B5294">
        <w:rPr>
          <w:rFonts w:asciiTheme="majorHAnsi" w:hAnsiTheme="majorHAnsi" w:cstheme="majorHAnsi"/>
          <w:sz w:val="24"/>
          <w:szCs w:val="24"/>
          <w:lang w:val="ro-RO"/>
        </w:rPr>
        <w:t xml:space="preserve"> indivizibile al</w:t>
      </w:r>
      <w:r w:rsidR="009B42B7" w:rsidRPr="001B5294">
        <w:rPr>
          <w:rFonts w:asciiTheme="majorHAnsi" w:hAnsiTheme="majorHAnsi" w:cstheme="majorHAnsi"/>
          <w:sz w:val="24"/>
          <w:szCs w:val="24"/>
          <w:lang w:val="ro-RO"/>
        </w:rPr>
        <w:t>e</w:t>
      </w:r>
      <w:r w:rsidR="00173728" w:rsidRPr="001B5294">
        <w:rPr>
          <w:rFonts w:asciiTheme="majorHAnsi" w:hAnsiTheme="majorHAnsi" w:cstheme="majorHAnsi"/>
          <w:sz w:val="24"/>
          <w:szCs w:val="24"/>
          <w:lang w:val="ro-RO"/>
        </w:rPr>
        <w:t xml:space="preserve"> lacurilor de acumulare/iazuri</w:t>
      </w:r>
      <w:r w:rsidR="009439A9" w:rsidRPr="001B5294">
        <w:rPr>
          <w:rFonts w:asciiTheme="majorHAnsi" w:hAnsiTheme="majorHAnsi" w:cstheme="majorHAnsi"/>
          <w:sz w:val="24"/>
          <w:szCs w:val="24"/>
          <w:lang w:val="ro-RO"/>
        </w:rPr>
        <w:t>lor</w:t>
      </w:r>
      <w:r w:rsidR="00173728" w:rsidRPr="001B5294">
        <w:rPr>
          <w:rFonts w:asciiTheme="majorHAnsi" w:hAnsiTheme="majorHAnsi" w:cstheme="majorHAnsi"/>
          <w:sz w:val="24"/>
          <w:szCs w:val="24"/>
          <w:lang w:val="ro-RO"/>
        </w:rPr>
        <w:t xml:space="preserve">. </w:t>
      </w:r>
      <w:r w:rsidR="006355EA" w:rsidRPr="001B5294">
        <w:rPr>
          <w:rFonts w:asciiTheme="majorHAnsi" w:hAnsiTheme="majorHAnsi" w:cstheme="majorHAnsi"/>
          <w:sz w:val="24"/>
          <w:szCs w:val="24"/>
          <w:lang w:val="ro-RO"/>
        </w:rPr>
        <w:t>Din</w:t>
      </w:r>
      <w:r w:rsidR="00173728" w:rsidRPr="001B5294">
        <w:rPr>
          <w:rFonts w:asciiTheme="majorHAnsi" w:hAnsiTheme="majorHAnsi" w:cstheme="majorHAnsi"/>
          <w:sz w:val="24"/>
          <w:szCs w:val="24"/>
          <w:lang w:val="ro-RO"/>
        </w:rPr>
        <w:t xml:space="preserve"> informați</w:t>
      </w:r>
      <w:r w:rsidR="006355EA" w:rsidRPr="001B5294">
        <w:rPr>
          <w:rFonts w:asciiTheme="majorHAnsi" w:hAnsiTheme="majorHAnsi" w:cstheme="majorHAnsi"/>
          <w:sz w:val="24"/>
          <w:szCs w:val="24"/>
          <w:lang w:val="ro-RO"/>
        </w:rPr>
        <w:t>a</w:t>
      </w:r>
      <w:r w:rsidR="00173728" w:rsidRPr="001B5294">
        <w:rPr>
          <w:rFonts w:asciiTheme="majorHAnsi" w:hAnsiTheme="majorHAnsi" w:cstheme="majorHAnsi"/>
          <w:sz w:val="24"/>
          <w:szCs w:val="24"/>
          <w:lang w:val="ro-RO"/>
        </w:rPr>
        <w:t xml:space="preserve"> </w:t>
      </w:r>
      <w:r w:rsidR="009439A9" w:rsidRPr="001B5294">
        <w:rPr>
          <w:rFonts w:asciiTheme="majorHAnsi" w:hAnsiTheme="majorHAnsi" w:cstheme="majorHAnsi"/>
          <w:sz w:val="24"/>
          <w:szCs w:val="24"/>
          <w:lang w:val="ro-RO"/>
        </w:rPr>
        <w:t>ex</w:t>
      </w:r>
      <w:r w:rsidR="006355EA" w:rsidRPr="001B5294">
        <w:rPr>
          <w:rFonts w:asciiTheme="majorHAnsi" w:hAnsiTheme="majorHAnsi" w:cstheme="majorHAnsi"/>
          <w:sz w:val="24"/>
          <w:szCs w:val="24"/>
          <w:lang w:val="ro-RO"/>
        </w:rPr>
        <w:t>pusă</w:t>
      </w:r>
      <w:r w:rsidR="009439A9" w:rsidRPr="001B5294">
        <w:rPr>
          <w:rFonts w:asciiTheme="majorHAnsi" w:hAnsiTheme="majorHAnsi" w:cstheme="majorHAnsi"/>
          <w:sz w:val="24"/>
          <w:szCs w:val="24"/>
          <w:lang w:val="ro-RO"/>
        </w:rPr>
        <w:t xml:space="preserve"> î</w:t>
      </w:r>
      <w:r w:rsidR="00173728" w:rsidRPr="001B5294">
        <w:rPr>
          <w:rFonts w:asciiTheme="majorHAnsi" w:hAnsiTheme="majorHAnsi" w:cstheme="majorHAnsi"/>
          <w:sz w:val="24"/>
          <w:szCs w:val="24"/>
          <w:lang w:val="ro-RO"/>
        </w:rPr>
        <w:t xml:space="preserve">n Scrisoarea </w:t>
      </w:r>
      <w:r w:rsidR="009439A9" w:rsidRPr="001B5294">
        <w:rPr>
          <w:rFonts w:asciiTheme="majorHAnsi" w:hAnsiTheme="majorHAnsi" w:cstheme="majorHAnsi"/>
          <w:sz w:val="24"/>
          <w:szCs w:val="24"/>
          <w:lang w:val="ro-RO"/>
        </w:rPr>
        <w:t xml:space="preserve">ASP </w:t>
      </w:r>
      <w:r w:rsidR="00173728" w:rsidRPr="001B5294">
        <w:rPr>
          <w:rFonts w:asciiTheme="majorHAnsi" w:hAnsiTheme="majorHAnsi" w:cstheme="majorHAnsi"/>
          <w:sz w:val="24"/>
          <w:szCs w:val="24"/>
          <w:lang w:val="ro-RO"/>
        </w:rPr>
        <w:t>nr.01/5506 din 29.06.2021</w:t>
      </w:r>
      <w:r w:rsidR="0012529E" w:rsidRPr="001B5294">
        <w:rPr>
          <w:rFonts w:asciiTheme="majorHAnsi" w:hAnsiTheme="majorHAnsi" w:cstheme="majorHAnsi"/>
          <w:sz w:val="24"/>
          <w:szCs w:val="24"/>
          <w:lang w:val="ro-RO"/>
        </w:rPr>
        <w:t xml:space="preserve">, se prezumă că, </w:t>
      </w:r>
      <w:r w:rsidR="006355EA" w:rsidRPr="001B5294">
        <w:rPr>
          <w:rFonts w:asciiTheme="majorHAnsi" w:hAnsiTheme="majorHAnsi" w:cstheme="majorHAnsi"/>
          <w:sz w:val="24"/>
          <w:szCs w:val="24"/>
          <w:lang w:val="ro-RO"/>
        </w:rPr>
        <w:t>potrivit</w:t>
      </w:r>
      <w:r w:rsidR="0012529E" w:rsidRPr="001B5294">
        <w:rPr>
          <w:rFonts w:asciiTheme="majorHAnsi" w:hAnsiTheme="majorHAnsi" w:cstheme="majorHAnsi"/>
          <w:sz w:val="24"/>
          <w:szCs w:val="24"/>
          <w:lang w:val="ro-RO"/>
        </w:rPr>
        <w:t xml:space="preserve"> normativelor în construcții</w:t>
      </w:r>
      <w:r w:rsidR="0012529E" w:rsidRPr="001B5294">
        <w:rPr>
          <w:rStyle w:val="FootnoteReference"/>
          <w:rFonts w:asciiTheme="majorHAnsi" w:hAnsiTheme="majorHAnsi" w:cstheme="majorHAnsi"/>
          <w:sz w:val="24"/>
          <w:szCs w:val="24"/>
          <w:lang w:val="ro-RO"/>
        </w:rPr>
        <w:footnoteReference w:id="51"/>
      </w:r>
      <w:r w:rsidR="0012529E" w:rsidRPr="001B5294">
        <w:rPr>
          <w:rFonts w:asciiTheme="majorHAnsi" w:hAnsiTheme="majorHAnsi" w:cstheme="majorHAnsi"/>
          <w:sz w:val="24"/>
          <w:szCs w:val="24"/>
          <w:lang w:val="ro-RO"/>
        </w:rPr>
        <w:t>, construcțiile hidrotehnice sunt parte a unui sistem complex de construcții și edificii interconectate ale infrastructurii de apă și  obiect de înregistrare în Cadastrul de stat al apelor</w:t>
      </w:r>
      <w:r w:rsidR="009439A9" w:rsidRPr="001B5294">
        <w:rPr>
          <w:rFonts w:asciiTheme="majorHAnsi" w:hAnsiTheme="majorHAnsi" w:cstheme="majorHAnsi"/>
          <w:sz w:val="24"/>
          <w:szCs w:val="24"/>
          <w:lang w:val="ro-RO"/>
        </w:rPr>
        <w:t>, i</w:t>
      </w:r>
      <w:r w:rsidR="0012529E" w:rsidRPr="001B5294">
        <w:rPr>
          <w:rFonts w:asciiTheme="majorHAnsi" w:hAnsiTheme="majorHAnsi" w:cstheme="majorHAnsi"/>
          <w:sz w:val="24"/>
          <w:szCs w:val="24"/>
          <w:lang w:val="ro-RO"/>
        </w:rPr>
        <w:t>ar art.19 din Legea cu privire la registre nr.71 din 22.03.2007 interzice înregistrarea repetată a aceluiași obiect în două sau mai multe registre de stat.</w:t>
      </w:r>
      <w:r w:rsidR="006355EA" w:rsidRPr="001B5294">
        <w:rPr>
          <w:rFonts w:asciiTheme="majorHAnsi" w:hAnsiTheme="majorHAnsi" w:cstheme="majorHAnsi"/>
          <w:sz w:val="24"/>
          <w:szCs w:val="24"/>
          <w:lang w:val="ro-RO"/>
        </w:rPr>
        <w:t xml:space="preserve"> </w:t>
      </w:r>
      <w:r w:rsidR="00470A3F" w:rsidRPr="001B5294">
        <w:rPr>
          <w:rFonts w:asciiTheme="majorHAnsi" w:hAnsiTheme="majorHAnsi" w:cstheme="majorHAnsi"/>
          <w:sz w:val="24"/>
          <w:szCs w:val="24"/>
          <w:lang w:val="ro-RO"/>
        </w:rPr>
        <w:t>Astfel</w:t>
      </w:r>
      <w:r w:rsidR="009439A9" w:rsidRPr="001B5294">
        <w:rPr>
          <w:rFonts w:asciiTheme="majorHAnsi" w:hAnsiTheme="majorHAnsi" w:cstheme="majorHAnsi"/>
          <w:sz w:val="24"/>
          <w:szCs w:val="24"/>
          <w:lang w:val="ro-RO"/>
        </w:rPr>
        <w:t xml:space="preserve">, </w:t>
      </w:r>
      <w:r w:rsidR="00470A3F" w:rsidRPr="001B5294">
        <w:rPr>
          <w:rFonts w:asciiTheme="majorHAnsi" w:hAnsiTheme="majorHAnsi" w:cstheme="majorHAnsi"/>
          <w:sz w:val="24"/>
          <w:szCs w:val="24"/>
          <w:lang w:val="ro-RO"/>
        </w:rPr>
        <w:t>se menționează că construcțiile hidrotehnice aferente lacurilor de acumulare/iazuri</w:t>
      </w:r>
      <w:r w:rsidR="006355EA" w:rsidRPr="001B5294">
        <w:rPr>
          <w:rFonts w:asciiTheme="majorHAnsi" w:hAnsiTheme="majorHAnsi" w:cstheme="majorHAnsi"/>
          <w:sz w:val="24"/>
          <w:szCs w:val="24"/>
          <w:lang w:val="ro-RO"/>
        </w:rPr>
        <w:t>lor</w:t>
      </w:r>
      <w:r w:rsidR="00470A3F" w:rsidRPr="001B5294">
        <w:rPr>
          <w:rFonts w:asciiTheme="majorHAnsi" w:hAnsiTheme="majorHAnsi" w:cstheme="majorHAnsi"/>
          <w:sz w:val="24"/>
          <w:szCs w:val="24"/>
          <w:lang w:val="ro-RO"/>
        </w:rPr>
        <w:t xml:space="preserve"> sunt obiecte legate direct de terenul fondului apelor și nu pot fi utilizate separat fără bazinele acvatice formate, nici în scop economic</w:t>
      </w:r>
      <w:r w:rsidR="006355EA" w:rsidRPr="001B5294">
        <w:rPr>
          <w:rFonts w:asciiTheme="majorHAnsi" w:hAnsiTheme="majorHAnsi" w:cstheme="majorHAnsi"/>
          <w:sz w:val="24"/>
          <w:szCs w:val="24"/>
          <w:lang w:val="ro-RO"/>
        </w:rPr>
        <w:t>,</w:t>
      </w:r>
      <w:r w:rsidR="00470A3F" w:rsidRPr="001B5294">
        <w:rPr>
          <w:rFonts w:asciiTheme="majorHAnsi" w:hAnsiTheme="majorHAnsi" w:cstheme="majorHAnsi"/>
          <w:sz w:val="24"/>
          <w:szCs w:val="24"/>
          <w:lang w:val="ro-RO"/>
        </w:rPr>
        <w:t xml:space="preserve"> nici în </w:t>
      </w:r>
      <w:r w:rsidR="006355EA" w:rsidRPr="001B5294">
        <w:rPr>
          <w:rFonts w:asciiTheme="majorHAnsi" w:hAnsiTheme="majorHAnsi" w:cstheme="majorHAnsi"/>
          <w:sz w:val="24"/>
          <w:szCs w:val="24"/>
          <w:lang w:val="ro-RO"/>
        </w:rPr>
        <w:t>scop</w:t>
      </w:r>
      <w:r w:rsidR="00470A3F" w:rsidRPr="001B5294">
        <w:rPr>
          <w:rFonts w:asciiTheme="majorHAnsi" w:hAnsiTheme="majorHAnsi" w:cstheme="majorHAnsi"/>
          <w:sz w:val="24"/>
          <w:szCs w:val="24"/>
          <w:lang w:val="ro-RO"/>
        </w:rPr>
        <w:t xml:space="preserve"> de protecție.</w:t>
      </w:r>
      <w:r w:rsidR="00CF6BAF" w:rsidRPr="001B5294">
        <w:rPr>
          <w:rFonts w:asciiTheme="majorHAnsi" w:hAnsiTheme="majorHAnsi" w:cstheme="majorHAnsi"/>
          <w:sz w:val="24"/>
          <w:szCs w:val="24"/>
          <w:lang w:val="ro-RO"/>
        </w:rPr>
        <w:t xml:space="preserve"> În condiții</w:t>
      </w:r>
      <w:r w:rsidR="006355EA" w:rsidRPr="001B5294">
        <w:rPr>
          <w:rFonts w:asciiTheme="majorHAnsi" w:hAnsiTheme="majorHAnsi" w:cstheme="majorHAnsi"/>
          <w:sz w:val="24"/>
          <w:szCs w:val="24"/>
          <w:lang w:val="ro-RO"/>
        </w:rPr>
        <w:t>le date</w:t>
      </w:r>
      <w:r w:rsidR="00CF6BAF" w:rsidRPr="001B5294">
        <w:rPr>
          <w:rFonts w:asciiTheme="majorHAnsi" w:hAnsiTheme="majorHAnsi" w:cstheme="majorHAnsi"/>
          <w:sz w:val="24"/>
          <w:szCs w:val="24"/>
          <w:lang w:val="ro-RO"/>
        </w:rPr>
        <w:t>, a fost creată o situație incertă ce ține de delimitarea și înregistrarea bunurilor proprietate</w:t>
      </w:r>
      <w:r w:rsidR="009B42B7" w:rsidRPr="001B5294">
        <w:rPr>
          <w:rFonts w:asciiTheme="majorHAnsi" w:hAnsiTheme="majorHAnsi" w:cstheme="majorHAnsi"/>
          <w:sz w:val="24"/>
          <w:szCs w:val="24"/>
          <w:lang w:val="ro-RO"/>
        </w:rPr>
        <w:t xml:space="preserve"> </w:t>
      </w:r>
      <w:r w:rsidR="00CF6BAF" w:rsidRPr="001B5294">
        <w:rPr>
          <w:rFonts w:asciiTheme="majorHAnsi" w:hAnsiTheme="majorHAnsi" w:cstheme="majorHAnsi"/>
          <w:sz w:val="24"/>
          <w:szCs w:val="24"/>
          <w:lang w:val="ro-RO"/>
        </w:rPr>
        <w:t>a statului, ace</w:t>
      </w:r>
      <w:r w:rsidR="006355EA" w:rsidRPr="001B5294">
        <w:rPr>
          <w:rFonts w:asciiTheme="majorHAnsi" w:hAnsiTheme="majorHAnsi" w:cstheme="majorHAnsi"/>
          <w:sz w:val="24"/>
          <w:szCs w:val="24"/>
          <w:lang w:val="ro-RO"/>
        </w:rPr>
        <w:t>stea</w:t>
      </w:r>
      <w:r w:rsidR="00CF6BAF" w:rsidRPr="001B5294">
        <w:rPr>
          <w:rFonts w:asciiTheme="majorHAnsi" w:hAnsiTheme="majorHAnsi" w:cstheme="majorHAnsi"/>
          <w:sz w:val="24"/>
          <w:szCs w:val="24"/>
          <w:lang w:val="ro-RO"/>
        </w:rPr>
        <w:t xml:space="preserve"> fiind realizat</w:t>
      </w:r>
      <w:r w:rsidR="006355EA" w:rsidRPr="001B5294">
        <w:rPr>
          <w:rFonts w:asciiTheme="majorHAnsi" w:hAnsiTheme="majorHAnsi" w:cstheme="majorHAnsi"/>
          <w:sz w:val="24"/>
          <w:szCs w:val="24"/>
          <w:lang w:val="ro-RO"/>
        </w:rPr>
        <w:t>e</w:t>
      </w:r>
      <w:r w:rsidR="00CF6BAF" w:rsidRPr="001B5294">
        <w:rPr>
          <w:rFonts w:asciiTheme="majorHAnsi" w:hAnsiTheme="majorHAnsi" w:cstheme="majorHAnsi"/>
          <w:sz w:val="24"/>
          <w:szCs w:val="24"/>
          <w:lang w:val="ro-RO"/>
        </w:rPr>
        <w:t xml:space="preserve"> </w:t>
      </w:r>
      <w:r w:rsidR="009B42B7" w:rsidRPr="001B5294">
        <w:rPr>
          <w:rFonts w:asciiTheme="majorHAnsi" w:hAnsiTheme="majorHAnsi" w:cstheme="majorHAnsi"/>
          <w:sz w:val="24"/>
          <w:szCs w:val="24"/>
          <w:lang w:val="ro-RO"/>
        </w:rPr>
        <w:t>discreționar</w:t>
      </w:r>
      <w:r w:rsidR="006355EA" w:rsidRPr="001B5294">
        <w:rPr>
          <w:rFonts w:asciiTheme="majorHAnsi" w:hAnsiTheme="majorHAnsi" w:cstheme="majorHAnsi"/>
          <w:sz w:val="24"/>
          <w:szCs w:val="24"/>
          <w:lang w:val="ro-RO"/>
        </w:rPr>
        <w:t>,</w:t>
      </w:r>
      <w:r w:rsidR="009B42B7" w:rsidRPr="001B5294">
        <w:rPr>
          <w:rFonts w:asciiTheme="majorHAnsi" w:hAnsiTheme="majorHAnsi" w:cstheme="majorHAnsi"/>
          <w:sz w:val="24"/>
          <w:szCs w:val="24"/>
          <w:lang w:val="ro-RO"/>
        </w:rPr>
        <w:t xml:space="preserve"> </w:t>
      </w:r>
      <w:r w:rsidR="00CF6BAF" w:rsidRPr="001B5294">
        <w:rPr>
          <w:rFonts w:asciiTheme="majorHAnsi" w:hAnsiTheme="majorHAnsi" w:cstheme="majorHAnsi"/>
          <w:sz w:val="24"/>
          <w:szCs w:val="24"/>
          <w:lang w:val="ro-RO"/>
        </w:rPr>
        <w:t>cu diferite moduri de interpretare și aplicare.</w:t>
      </w:r>
    </w:p>
    <w:p w:rsidR="00DF56B1" w:rsidRPr="001B5294" w:rsidRDefault="00DF56B1" w:rsidP="00CD1052">
      <w:pPr>
        <w:pStyle w:val="Heading3"/>
        <w:rPr>
          <w:lang w:val="ro-RO"/>
        </w:rPr>
      </w:pPr>
      <w:bookmarkStart w:id="19" w:name="_Toc91774301"/>
      <w:r w:rsidRPr="001B5294">
        <w:rPr>
          <w:lang w:val="ro-RO"/>
        </w:rPr>
        <w:t>4.1.4. Unor terenuri din fondul apelor a fost atribuit alt mod de utilizare decât cel al fondului apelor</w:t>
      </w:r>
      <w:bookmarkEnd w:id="19"/>
    </w:p>
    <w:p w:rsidR="006B5326" w:rsidRPr="001B5294" w:rsidRDefault="008166C3" w:rsidP="006B5326">
      <w:pPr>
        <w:spacing w:after="0" w:line="276" w:lineRule="auto"/>
        <w:ind w:firstLine="720"/>
        <w:contextualSpacing/>
        <w:jc w:val="both"/>
        <w:rPr>
          <w:rFonts w:asciiTheme="majorHAnsi" w:hAnsiTheme="majorHAnsi" w:cstheme="majorHAnsi"/>
          <w:b/>
          <w:i/>
          <w:sz w:val="24"/>
          <w:szCs w:val="24"/>
          <w:lang w:val="ro-RO"/>
        </w:rPr>
      </w:pPr>
      <w:r w:rsidRPr="001B5294">
        <w:rPr>
          <w:rFonts w:asciiTheme="majorHAnsi" w:hAnsiTheme="majorHAnsi" w:cstheme="majorHAnsi"/>
          <w:i/>
          <w:sz w:val="24"/>
          <w:szCs w:val="24"/>
          <w:lang w:val="ro-RO"/>
        </w:rPr>
        <w:t>Neînregistrarea</w:t>
      </w:r>
      <w:r w:rsidR="00F32E0E" w:rsidRPr="001B5294">
        <w:rPr>
          <w:rFonts w:asciiTheme="majorHAnsi" w:hAnsiTheme="majorHAnsi" w:cstheme="majorHAnsi"/>
          <w:i/>
          <w:sz w:val="24"/>
          <w:szCs w:val="24"/>
          <w:lang w:val="ro-RO"/>
        </w:rPr>
        <w:t xml:space="preserve"> </w:t>
      </w:r>
      <w:r w:rsidR="006355EA" w:rsidRPr="001B5294">
        <w:rPr>
          <w:rFonts w:asciiTheme="majorHAnsi" w:hAnsiTheme="majorHAnsi" w:cstheme="majorHAnsi"/>
          <w:i/>
          <w:sz w:val="24"/>
          <w:szCs w:val="24"/>
          <w:lang w:val="ro-RO"/>
        </w:rPr>
        <w:t>„</w:t>
      </w:r>
      <w:r w:rsidR="00F32E0E" w:rsidRPr="001B5294">
        <w:rPr>
          <w:rFonts w:asciiTheme="majorHAnsi" w:hAnsiTheme="majorHAnsi" w:cstheme="majorHAnsi"/>
          <w:i/>
          <w:sz w:val="24"/>
          <w:szCs w:val="24"/>
          <w:lang w:val="ro-RO"/>
        </w:rPr>
        <w:t>domeniului</w:t>
      </w:r>
      <w:r w:rsidR="00926D2E" w:rsidRPr="001B5294">
        <w:rPr>
          <w:rFonts w:asciiTheme="majorHAnsi" w:hAnsiTheme="majorHAnsi" w:cstheme="majorHAnsi"/>
          <w:i/>
          <w:sz w:val="24"/>
          <w:szCs w:val="24"/>
          <w:lang w:val="ro-RO"/>
        </w:rPr>
        <w:t>”</w:t>
      </w:r>
      <w:r w:rsidR="00F32E0E" w:rsidRPr="001B5294">
        <w:rPr>
          <w:rFonts w:asciiTheme="majorHAnsi" w:hAnsiTheme="majorHAnsi" w:cstheme="majorHAnsi"/>
          <w:i/>
          <w:sz w:val="24"/>
          <w:szCs w:val="24"/>
          <w:lang w:val="ro-RO"/>
        </w:rPr>
        <w:t xml:space="preserve"> proprietăț</w:t>
      </w:r>
      <w:r w:rsidR="008405CF" w:rsidRPr="001B5294">
        <w:rPr>
          <w:rFonts w:asciiTheme="majorHAnsi" w:hAnsiTheme="majorHAnsi" w:cstheme="majorHAnsi"/>
          <w:i/>
          <w:sz w:val="24"/>
          <w:szCs w:val="24"/>
          <w:lang w:val="ro-RO"/>
        </w:rPr>
        <w:t>i</w:t>
      </w:r>
      <w:r w:rsidR="00F32E0E" w:rsidRPr="001B5294">
        <w:rPr>
          <w:rFonts w:asciiTheme="majorHAnsi" w:hAnsiTheme="majorHAnsi" w:cstheme="majorHAnsi"/>
          <w:i/>
          <w:sz w:val="24"/>
          <w:szCs w:val="24"/>
          <w:lang w:val="ro-RO"/>
        </w:rPr>
        <w:t>i publice</w:t>
      </w:r>
      <w:r w:rsidR="00F32E0E" w:rsidRPr="001B5294">
        <w:rPr>
          <w:rFonts w:asciiTheme="majorHAnsi" w:hAnsiTheme="majorHAnsi" w:cstheme="majorHAnsi"/>
          <w:b/>
          <w:i/>
          <w:sz w:val="24"/>
          <w:szCs w:val="24"/>
          <w:lang w:val="ro-RO"/>
        </w:rPr>
        <w:t>.</w:t>
      </w:r>
      <w:r w:rsidR="006B5326" w:rsidRPr="001B5294">
        <w:rPr>
          <w:rFonts w:asciiTheme="majorHAnsi" w:hAnsiTheme="majorHAnsi" w:cstheme="majorHAnsi"/>
          <w:b/>
          <w:i/>
          <w:sz w:val="24"/>
          <w:szCs w:val="24"/>
          <w:lang w:val="ro-RO"/>
        </w:rPr>
        <w:t xml:space="preserve"> </w:t>
      </w:r>
      <w:r w:rsidR="00BE2B23" w:rsidRPr="001B5294">
        <w:rPr>
          <w:rFonts w:asciiTheme="majorHAnsi" w:hAnsiTheme="majorHAnsi" w:cstheme="majorHAnsi"/>
          <w:sz w:val="24"/>
          <w:szCs w:val="24"/>
          <w:lang w:val="ro-RO"/>
        </w:rPr>
        <w:t xml:space="preserve">Având în vedere </w:t>
      </w:r>
      <w:r w:rsidR="006355EA" w:rsidRPr="001B5294">
        <w:rPr>
          <w:rFonts w:asciiTheme="majorHAnsi" w:hAnsiTheme="majorHAnsi" w:cstheme="majorHAnsi"/>
          <w:sz w:val="24"/>
          <w:szCs w:val="24"/>
          <w:lang w:val="ro-RO"/>
        </w:rPr>
        <w:t xml:space="preserve">faptul </w:t>
      </w:r>
      <w:r w:rsidR="00BE2B23" w:rsidRPr="001B5294">
        <w:rPr>
          <w:rFonts w:asciiTheme="majorHAnsi" w:hAnsiTheme="majorHAnsi" w:cstheme="majorHAnsi"/>
          <w:sz w:val="24"/>
          <w:szCs w:val="24"/>
          <w:lang w:val="ro-RO"/>
        </w:rPr>
        <w:t>că prevederile actului normativ</w:t>
      </w:r>
      <w:r w:rsidR="00BE2B23" w:rsidRPr="001B5294">
        <w:rPr>
          <w:rFonts w:asciiTheme="majorHAnsi" w:hAnsiTheme="majorHAnsi" w:cstheme="majorHAnsi"/>
          <w:sz w:val="24"/>
          <w:szCs w:val="24"/>
          <w:vertAlign w:val="superscript"/>
          <w:lang w:val="ro-RO"/>
        </w:rPr>
        <w:footnoteReference w:id="52"/>
      </w:r>
      <w:r w:rsidR="00BE2B23" w:rsidRPr="001B5294">
        <w:rPr>
          <w:rFonts w:asciiTheme="majorHAnsi" w:hAnsiTheme="majorHAnsi" w:cstheme="majorHAnsi"/>
          <w:sz w:val="24"/>
          <w:szCs w:val="24"/>
          <w:lang w:val="ro-RO"/>
        </w:rPr>
        <w:t xml:space="preserve"> dispun obligativitatea factorilor de decizie </w:t>
      </w:r>
      <w:r w:rsidR="00C918CE" w:rsidRPr="001B5294">
        <w:rPr>
          <w:rFonts w:asciiTheme="majorHAnsi" w:hAnsiTheme="majorHAnsi" w:cstheme="majorHAnsi"/>
          <w:sz w:val="24"/>
          <w:szCs w:val="24"/>
          <w:lang w:val="ro-RO"/>
        </w:rPr>
        <w:t xml:space="preserve">privind formarea bunului, prin </w:t>
      </w:r>
      <w:r w:rsidR="00BE2B23" w:rsidRPr="001B5294">
        <w:rPr>
          <w:rFonts w:asciiTheme="majorHAnsi" w:eastAsia="Times New Roman" w:hAnsiTheme="majorHAnsi" w:cstheme="majorHAnsi"/>
          <w:color w:val="333333"/>
          <w:sz w:val="24"/>
          <w:szCs w:val="24"/>
          <w:shd w:val="clear" w:color="auto" w:fill="FFFFFF"/>
          <w:lang w:val="ro-RO"/>
        </w:rPr>
        <w:t>indica</w:t>
      </w:r>
      <w:r w:rsidR="00C918CE" w:rsidRPr="001B5294">
        <w:rPr>
          <w:rFonts w:asciiTheme="majorHAnsi" w:eastAsia="Times New Roman" w:hAnsiTheme="majorHAnsi" w:cstheme="majorHAnsi"/>
          <w:color w:val="333333"/>
          <w:sz w:val="24"/>
          <w:szCs w:val="24"/>
          <w:shd w:val="clear" w:color="auto" w:fill="FFFFFF"/>
          <w:lang w:val="ro-RO"/>
        </w:rPr>
        <w:t>rea</w:t>
      </w:r>
      <w:r w:rsidR="00BE2B23" w:rsidRPr="001B5294">
        <w:rPr>
          <w:rFonts w:asciiTheme="majorHAnsi" w:eastAsia="Times New Roman" w:hAnsiTheme="majorHAnsi" w:cstheme="majorHAnsi"/>
          <w:color w:val="333333"/>
          <w:sz w:val="24"/>
          <w:szCs w:val="24"/>
          <w:shd w:val="clear" w:color="auto" w:fill="FFFFFF"/>
          <w:lang w:val="ro-RO"/>
        </w:rPr>
        <w:t xml:space="preserve"> </w:t>
      </w:r>
      <w:r w:rsidR="006355EA" w:rsidRPr="001B5294">
        <w:rPr>
          <w:rFonts w:asciiTheme="majorHAnsi" w:eastAsia="Times New Roman" w:hAnsiTheme="majorHAnsi" w:cstheme="majorHAnsi"/>
          <w:color w:val="333333"/>
          <w:sz w:val="24"/>
          <w:szCs w:val="24"/>
          <w:shd w:val="clear" w:color="auto" w:fill="FFFFFF"/>
          <w:lang w:val="ro-RO"/>
        </w:rPr>
        <w:t>„</w:t>
      </w:r>
      <w:r w:rsidR="00BE2B23" w:rsidRPr="001B5294">
        <w:rPr>
          <w:rFonts w:asciiTheme="majorHAnsi" w:eastAsia="Times New Roman" w:hAnsiTheme="majorHAnsi" w:cstheme="majorHAnsi"/>
          <w:color w:val="333333"/>
          <w:sz w:val="24"/>
          <w:szCs w:val="24"/>
          <w:shd w:val="clear" w:color="auto" w:fill="FFFFFF"/>
          <w:lang w:val="ro-RO"/>
        </w:rPr>
        <w:t>domeniul</w:t>
      </w:r>
      <w:r w:rsidR="006355EA" w:rsidRPr="001B5294">
        <w:rPr>
          <w:rFonts w:asciiTheme="majorHAnsi" w:eastAsia="Times New Roman" w:hAnsiTheme="majorHAnsi" w:cstheme="majorHAnsi"/>
          <w:color w:val="333333"/>
          <w:sz w:val="24"/>
          <w:szCs w:val="24"/>
          <w:shd w:val="clear" w:color="auto" w:fill="FFFFFF"/>
          <w:lang w:val="ro-RO"/>
        </w:rPr>
        <w:t>ui</w:t>
      </w:r>
      <w:r w:rsidR="00BE2B23" w:rsidRPr="001B5294">
        <w:rPr>
          <w:rFonts w:asciiTheme="majorHAnsi" w:eastAsia="Times New Roman" w:hAnsiTheme="majorHAnsi" w:cstheme="majorHAnsi"/>
          <w:color w:val="333333"/>
          <w:sz w:val="24"/>
          <w:szCs w:val="24"/>
          <w:shd w:val="clear" w:color="auto" w:fill="FFFFFF"/>
          <w:lang w:val="ro-RO"/>
        </w:rPr>
        <w:t xml:space="preserve"> proprietății publice” la care se r</w:t>
      </w:r>
      <w:r w:rsidR="009C3985" w:rsidRPr="001B5294">
        <w:rPr>
          <w:rFonts w:asciiTheme="majorHAnsi" w:eastAsia="Times New Roman" w:hAnsiTheme="majorHAnsi" w:cstheme="majorHAnsi"/>
          <w:color w:val="333333"/>
          <w:sz w:val="24"/>
          <w:szCs w:val="24"/>
          <w:shd w:val="clear" w:color="auto" w:fill="FFFFFF"/>
          <w:lang w:val="ro-RO"/>
        </w:rPr>
        <w:t>efer</w:t>
      </w:r>
      <w:r w:rsidR="00BE2B23" w:rsidRPr="001B5294">
        <w:rPr>
          <w:rFonts w:asciiTheme="majorHAnsi" w:eastAsia="Times New Roman" w:hAnsiTheme="majorHAnsi" w:cstheme="majorHAnsi"/>
          <w:color w:val="333333"/>
          <w:sz w:val="24"/>
          <w:szCs w:val="24"/>
          <w:shd w:val="clear" w:color="auto" w:fill="FFFFFF"/>
          <w:lang w:val="ro-RO"/>
        </w:rPr>
        <w:t xml:space="preserve">ă </w:t>
      </w:r>
      <w:r w:rsidR="00C918CE" w:rsidRPr="001B5294">
        <w:rPr>
          <w:rFonts w:asciiTheme="majorHAnsi" w:eastAsia="Times New Roman" w:hAnsiTheme="majorHAnsi" w:cstheme="majorHAnsi"/>
          <w:color w:val="333333"/>
          <w:sz w:val="24"/>
          <w:szCs w:val="24"/>
          <w:shd w:val="clear" w:color="auto" w:fill="FFFFFF"/>
          <w:lang w:val="ro-RO"/>
        </w:rPr>
        <w:t>acesta</w:t>
      </w:r>
      <w:r w:rsidR="00BE2B23" w:rsidRPr="001B5294">
        <w:rPr>
          <w:rFonts w:asciiTheme="majorHAnsi" w:eastAsia="Times New Roman" w:hAnsiTheme="majorHAnsi" w:cstheme="majorHAnsi"/>
          <w:color w:val="333333"/>
          <w:sz w:val="24"/>
          <w:szCs w:val="24"/>
          <w:shd w:val="clear" w:color="auto" w:fill="FFFFFF"/>
          <w:lang w:val="ro-RO"/>
        </w:rPr>
        <w:t xml:space="preserve">, s-a constatat </w:t>
      </w:r>
      <w:r w:rsidR="008405CF" w:rsidRPr="001B5294">
        <w:rPr>
          <w:rFonts w:asciiTheme="majorHAnsi" w:eastAsia="Times New Roman" w:hAnsiTheme="majorHAnsi" w:cstheme="majorHAnsi"/>
          <w:color w:val="333333"/>
          <w:sz w:val="24"/>
          <w:szCs w:val="24"/>
          <w:shd w:val="clear" w:color="auto" w:fill="FFFFFF"/>
          <w:lang w:val="ro-RO"/>
        </w:rPr>
        <w:t>ne</w:t>
      </w:r>
      <w:r w:rsidR="00BE2B23" w:rsidRPr="001B5294">
        <w:rPr>
          <w:rFonts w:asciiTheme="majorHAnsi" w:eastAsia="Times New Roman" w:hAnsiTheme="majorHAnsi" w:cstheme="majorHAnsi"/>
          <w:color w:val="333333"/>
          <w:sz w:val="24"/>
          <w:szCs w:val="24"/>
          <w:shd w:val="clear" w:color="auto" w:fill="FFFFFF"/>
          <w:lang w:val="ro-RO"/>
        </w:rPr>
        <w:t>înscrier</w:t>
      </w:r>
      <w:r w:rsidR="008405CF" w:rsidRPr="001B5294">
        <w:rPr>
          <w:rFonts w:asciiTheme="majorHAnsi" w:eastAsia="Times New Roman" w:hAnsiTheme="majorHAnsi" w:cstheme="majorHAnsi"/>
          <w:color w:val="333333"/>
          <w:sz w:val="24"/>
          <w:szCs w:val="24"/>
          <w:shd w:val="clear" w:color="auto" w:fill="FFFFFF"/>
          <w:lang w:val="ro-RO"/>
        </w:rPr>
        <w:t xml:space="preserve">ea </w:t>
      </w:r>
      <w:r w:rsidR="00BE2B23" w:rsidRPr="001B5294">
        <w:rPr>
          <w:rFonts w:asciiTheme="majorHAnsi" w:eastAsia="Times New Roman" w:hAnsiTheme="majorHAnsi" w:cstheme="majorHAnsi"/>
          <w:color w:val="333333"/>
          <w:sz w:val="24"/>
          <w:szCs w:val="24"/>
          <w:shd w:val="clear" w:color="auto" w:fill="FFFFFF"/>
          <w:lang w:val="ro-RO"/>
        </w:rPr>
        <w:t xml:space="preserve"> </w:t>
      </w:r>
      <w:r w:rsidR="00C918CE" w:rsidRPr="001B5294">
        <w:rPr>
          <w:rFonts w:asciiTheme="majorHAnsi" w:eastAsia="Times New Roman" w:hAnsiTheme="majorHAnsi" w:cstheme="majorHAnsi"/>
          <w:color w:val="333333"/>
          <w:sz w:val="24"/>
          <w:szCs w:val="24"/>
          <w:shd w:val="clear" w:color="auto" w:fill="FFFFFF"/>
          <w:lang w:val="ro-RO"/>
        </w:rPr>
        <w:t>domeniului</w:t>
      </w:r>
      <w:r w:rsidR="00BE2B23" w:rsidRPr="001B5294">
        <w:rPr>
          <w:rFonts w:asciiTheme="majorHAnsi" w:eastAsia="Times New Roman" w:hAnsiTheme="majorHAnsi" w:cstheme="majorHAnsi"/>
          <w:color w:val="333333"/>
          <w:sz w:val="24"/>
          <w:szCs w:val="24"/>
          <w:shd w:val="clear" w:color="auto" w:fill="FFFFFF"/>
          <w:lang w:val="ro-RO"/>
        </w:rPr>
        <w:t xml:space="preserve"> în Registrul bunurilor imobile la </w:t>
      </w:r>
      <w:r w:rsidR="00C918CE" w:rsidRPr="001B5294">
        <w:rPr>
          <w:rFonts w:asciiTheme="majorHAnsi" w:eastAsia="Times New Roman" w:hAnsiTheme="majorHAnsi" w:cstheme="majorHAnsi"/>
          <w:color w:val="333333"/>
          <w:sz w:val="24"/>
          <w:szCs w:val="24"/>
          <w:shd w:val="clear" w:color="auto" w:fill="FFFFFF"/>
          <w:lang w:val="ro-RO"/>
        </w:rPr>
        <w:t>297,71</w:t>
      </w:r>
      <w:r w:rsidR="00BE2B23" w:rsidRPr="001B5294">
        <w:rPr>
          <w:rFonts w:asciiTheme="majorHAnsi" w:eastAsia="Times New Roman" w:hAnsiTheme="majorHAnsi" w:cstheme="majorHAnsi"/>
          <w:color w:val="333333"/>
          <w:sz w:val="24"/>
          <w:szCs w:val="24"/>
          <w:shd w:val="clear" w:color="auto" w:fill="FFFFFF"/>
          <w:lang w:val="ro-RO"/>
        </w:rPr>
        <w:t xml:space="preserve"> ha de teren </w:t>
      </w:r>
      <w:r w:rsidR="00D5667D" w:rsidRPr="001B5294">
        <w:rPr>
          <w:rFonts w:asciiTheme="majorHAnsi" w:eastAsia="Times New Roman" w:hAnsiTheme="majorHAnsi" w:cstheme="majorHAnsi"/>
          <w:color w:val="333333"/>
          <w:sz w:val="24"/>
          <w:szCs w:val="24"/>
          <w:shd w:val="clear" w:color="auto" w:fill="FFFFFF"/>
          <w:lang w:val="ro-RO"/>
        </w:rPr>
        <w:t>(proprietar APL)</w:t>
      </w:r>
      <w:r w:rsidR="008405CF" w:rsidRPr="001B5294">
        <w:rPr>
          <w:rFonts w:asciiTheme="majorHAnsi" w:eastAsia="Times New Roman" w:hAnsiTheme="majorHAnsi" w:cstheme="majorHAnsi"/>
          <w:color w:val="333333"/>
          <w:sz w:val="24"/>
          <w:szCs w:val="24"/>
          <w:shd w:val="clear" w:color="auto" w:fill="FFFFFF"/>
          <w:lang w:val="ro-RO"/>
        </w:rPr>
        <w:t>,</w:t>
      </w:r>
      <w:r w:rsidR="00D5667D" w:rsidRPr="001B5294">
        <w:rPr>
          <w:rFonts w:asciiTheme="majorHAnsi" w:eastAsia="Times New Roman" w:hAnsiTheme="majorHAnsi" w:cstheme="majorHAnsi"/>
          <w:color w:val="333333"/>
          <w:sz w:val="24"/>
          <w:szCs w:val="24"/>
          <w:shd w:val="clear" w:color="auto" w:fill="FFFFFF"/>
          <w:lang w:val="ro-RO"/>
        </w:rPr>
        <w:t xml:space="preserve"> </w:t>
      </w:r>
      <w:r w:rsidR="00BE2B23" w:rsidRPr="001B5294">
        <w:rPr>
          <w:rFonts w:asciiTheme="majorHAnsi" w:eastAsia="Times New Roman" w:hAnsiTheme="majorHAnsi" w:cstheme="majorHAnsi"/>
          <w:color w:val="333333"/>
          <w:sz w:val="24"/>
          <w:szCs w:val="24"/>
          <w:shd w:val="clear" w:color="auto" w:fill="FFFFFF"/>
          <w:lang w:val="ro-RO"/>
        </w:rPr>
        <w:t xml:space="preserve">din </w:t>
      </w:r>
      <w:r w:rsidR="00D5667D" w:rsidRPr="001B5294">
        <w:rPr>
          <w:rFonts w:asciiTheme="majorHAnsi" w:eastAsia="Times New Roman" w:hAnsiTheme="majorHAnsi" w:cstheme="majorHAnsi"/>
          <w:color w:val="333333"/>
          <w:sz w:val="24"/>
          <w:szCs w:val="24"/>
          <w:shd w:val="clear" w:color="auto" w:fill="FFFFFF"/>
          <w:lang w:val="ro-RO"/>
        </w:rPr>
        <w:t>346,06</w:t>
      </w:r>
      <w:r w:rsidR="00BE2B23" w:rsidRPr="001B5294">
        <w:rPr>
          <w:rFonts w:asciiTheme="majorHAnsi" w:eastAsia="Times New Roman" w:hAnsiTheme="majorHAnsi" w:cstheme="majorHAnsi"/>
          <w:color w:val="333333"/>
          <w:sz w:val="24"/>
          <w:szCs w:val="24"/>
          <w:shd w:val="clear" w:color="auto" w:fill="FFFFFF"/>
          <w:lang w:val="ro-RO"/>
        </w:rPr>
        <w:t xml:space="preserve"> ha </w:t>
      </w:r>
      <w:r w:rsidR="00BE2B23" w:rsidRPr="001B5294">
        <w:rPr>
          <w:rFonts w:asciiTheme="majorHAnsi" w:eastAsia="Times New Roman" w:hAnsiTheme="majorHAnsi" w:cstheme="majorHAnsi"/>
          <w:color w:val="333333"/>
          <w:sz w:val="24"/>
          <w:szCs w:val="24"/>
          <w:shd w:val="clear" w:color="auto" w:fill="FFFFFF"/>
          <w:lang w:val="ro-RO"/>
        </w:rPr>
        <w:lastRenderedPageBreak/>
        <w:t xml:space="preserve">auditate, ce reprezintă </w:t>
      </w:r>
      <w:r w:rsidR="00D5667D" w:rsidRPr="001B5294">
        <w:rPr>
          <w:rFonts w:asciiTheme="majorHAnsi" w:eastAsia="Times New Roman" w:hAnsiTheme="majorHAnsi" w:cstheme="majorHAnsi"/>
          <w:color w:val="333333"/>
          <w:sz w:val="24"/>
          <w:szCs w:val="24"/>
          <w:shd w:val="clear" w:color="auto" w:fill="FFFFFF"/>
          <w:lang w:val="ro-RO"/>
        </w:rPr>
        <w:t>86</w:t>
      </w:r>
      <w:r w:rsidR="00BE2B23" w:rsidRPr="001B5294">
        <w:rPr>
          <w:rFonts w:asciiTheme="majorHAnsi" w:eastAsia="Times New Roman" w:hAnsiTheme="majorHAnsi" w:cstheme="majorHAnsi"/>
          <w:color w:val="333333"/>
          <w:sz w:val="24"/>
          <w:szCs w:val="24"/>
          <w:shd w:val="clear" w:color="auto" w:fill="FFFFFF"/>
          <w:lang w:val="ro-RO"/>
        </w:rPr>
        <w:t>,</w:t>
      </w:r>
      <w:r w:rsidR="00D5667D" w:rsidRPr="001B5294">
        <w:rPr>
          <w:rFonts w:asciiTheme="majorHAnsi" w:eastAsia="Times New Roman" w:hAnsiTheme="majorHAnsi" w:cstheme="majorHAnsi"/>
          <w:color w:val="333333"/>
          <w:sz w:val="24"/>
          <w:szCs w:val="24"/>
          <w:shd w:val="clear" w:color="auto" w:fill="FFFFFF"/>
          <w:lang w:val="ro-RO"/>
        </w:rPr>
        <w:t>1</w:t>
      </w:r>
      <w:r w:rsidR="00BE2B23" w:rsidRPr="001B5294">
        <w:rPr>
          <w:rFonts w:asciiTheme="majorHAnsi" w:eastAsia="Times New Roman" w:hAnsiTheme="majorHAnsi" w:cstheme="majorHAnsi"/>
          <w:color w:val="333333"/>
          <w:sz w:val="24"/>
          <w:szCs w:val="24"/>
          <w:shd w:val="clear" w:color="auto" w:fill="FFFFFF"/>
          <w:lang w:val="ro-RO"/>
        </w:rPr>
        <w:t>%</w:t>
      </w:r>
      <w:r w:rsidR="008405CF" w:rsidRPr="001B5294">
        <w:rPr>
          <w:rFonts w:asciiTheme="majorHAnsi" w:eastAsia="Times New Roman" w:hAnsiTheme="majorHAnsi" w:cstheme="majorHAnsi"/>
          <w:color w:val="333333"/>
          <w:sz w:val="24"/>
          <w:szCs w:val="24"/>
          <w:shd w:val="clear" w:color="auto" w:fill="FFFFFF"/>
          <w:lang w:val="ro-RO"/>
        </w:rPr>
        <w:t>, în c</w:t>
      </w:r>
      <w:r w:rsidR="009B42B7" w:rsidRPr="001B5294">
        <w:rPr>
          <w:rFonts w:asciiTheme="majorHAnsi" w:eastAsia="Times New Roman" w:hAnsiTheme="majorHAnsi" w:cstheme="majorHAnsi"/>
          <w:color w:val="333333"/>
          <w:sz w:val="24"/>
          <w:szCs w:val="24"/>
          <w:shd w:val="clear" w:color="auto" w:fill="FFFFFF"/>
          <w:lang w:val="ro-RO"/>
        </w:rPr>
        <w:t>onsecință</w:t>
      </w:r>
      <w:r w:rsidR="008405CF" w:rsidRPr="001B5294">
        <w:rPr>
          <w:rFonts w:asciiTheme="majorHAnsi" w:eastAsia="Times New Roman" w:hAnsiTheme="majorHAnsi" w:cstheme="majorHAnsi"/>
          <w:color w:val="333333"/>
          <w:sz w:val="24"/>
          <w:szCs w:val="24"/>
          <w:shd w:val="clear" w:color="auto" w:fill="FFFFFF"/>
          <w:lang w:val="ro-RO"/>
        </w:rPr>
        <w:t>,</w:t>
      </w:r>
      <w:r w:rsidR="009B42B7" w:rsidRPr="001B5294">
        <w:rPr>
          <w:rFonts w:asciiTheme="majorHAnsi" w:eastAsia="Times New Roman" w:hAnsiTheme="majorHAnsi" w:cstheme="majorHAnsi"/>
          <w:color w:val="333333"/>
          <w:sz w:val="24"/>
          <w:szCs w:val="24"/>
          <w:shd w:val="clear" w:color="auto" w:fill="FFFFFF"/>
          <w:lang w:val="ro-RO"/>
        </w:rPr>
        <w:t xml:space="preserve"> creând impedimente vizând identificarea proprietății statului.</w:t>
      </w:r>
    </w:p>
    <w:p w:rsidR="00BE2B23" w:rsidRPr="001B5294" w:rsidRDefault="004C0CAC" w:rsidP="006B5326">
      <w:pPr>
        <w:spacing w:after="0" w:line="276" w:lineRule="auto"/>
        <w:ind w:firstLine="720"/>
        <w:contextualSpacing/>
        <w:jc w:val="both"/>
        <w:rPr>
          <w:rFonts w:asciiTheme="majorHAnsi" w:hAnsiTheme="majorHAnsi" w:cstheme="majorHAnsi"/>
          <w:b/>
          <w:i/>
          <w:sz w:val="24"/>
          <w:szCs w:val="24"/>
          <w:lang w:val="ro-RO"/>
        </w:rPr>
      </w:pPr>
      <w:r w:rsidRPr="001B5294">
        <w:rPr>
          <w:rFonts w:asciiTheme="majorHAnsi" w:hAnsiTheme="majorHAnsi" w:cstheme="majorHAnsi"/>
          <w:i/>
          <w:color w:val="333333"/>
          <w:sz w:val="24"/>
          <w:szCs w:val="24"/>
          <w:shd w:val="clear" w:color="auto" w:fill="FFFFFF"/>
          <w:lang w:val="ro-RO"/>
        </w:rPr>
        <w:t>Ire</w:t>
      </w:r>
      <w:r w:rsidR="00F32E0E" w:rsidRPr="001B5294">
        <w:rPr>
          <w:rFonts w:asciiTheme="majorHAnsi" w:hAnsiTheme="majorHAnsi" w:cstheme="majorHAnsi"/>
          <w:i/>
          <w:color w:val="333333"/>
          <w:sz w:val="24"/>
          <w:szCs w:val="24"/>
          <w:shd w:val="clear" w:color="auto" w:fill="FFFFFF"/>
          <w:lang w:val="ro-RO"/>
        </w:rPr>
        <w:t>gula</w:t>
      </w:r>
      <w:r w:rsidR="008166C3" w:rsidRPr="001B5294">
        <w:rPr>
          <w:rFonts w:asciiTheme="majorHAnsi" w:hAnsiTheme="majorHAnsi" w:cstheme="majorHAnsi"/>
          <w:i/>
          <w:color w:val="333333"/>
          <w:sz w:val="24"/>
          <w:szCs w:val="24"/>
          <w:shd w:val="clear" w:color="auto" w:fill="FFFFFF"/>
          <w:lang w:val="ro-RO"/>
        </w:rPr>
        <w:t>ritatea</w:t>
      </w:r>
      <w:r w:rsidR="00F32E0E" w:rsidRPr="001B5294">
        <w:rPr>
          <w:rFonts w:asciiTheme="majorHAnsi" w:hAnsiTheme="majorHAnsi" w:cstheme="majorHAnsi"/>
          <w:i/>
          <w:color w:val="333333"/>
          <w:sz w:val="24"/>
          <w:szCs w:val="24"/>
          <w:shd w:val="clear" w:color="auto" w:fill="FFFFFF"/>
          <w:lang w:val="ro-RO"/>
        </w:rPr>
        <w:t xml:space="preserve"> </w:t>
      </w:r>
      <w:r w:rsidR="008166C3" w:rsidRPr="001B5294">
        <w:rPr>
          <w:rFonts w:asciiTheme="majorHAnsi" w:hAnsiTheme="majorHAnsi" w:cstheme="majorHAnsi"/>
          <w:i/>
          <w:color w:val="333333"/>
          <w:sz w:val="24"/>
          <w:szCs w:val="24"/>
          <w:shd w:val="clear" w:color="auto" w:fill="FFFFFF"/>
          <w:lang w:val="ro-RO"/>
        </w:rPr>
        <w:t xml:space="preserve">înscrierii </w:t>
      </w:r>
      <w:r w:rsidR="00F32E0E" w:rsidRPr="001B5294">
        <w:rPr>
          <w:rFonts w:asciiTheme="majorHAnsi" w:hAnsiTheme="majorHAnsi" w:cstheme="majorHAnsi"/>
          <w:i/>
          <w:color w:val="333333"/>
          <w:sz w:val="24"/>
          <w:szCs w:val="24"/>
          <w:shd w:val="clear" w:color="auto" w:fill="FFFFFF"/>
          <w:lang w:val="ro-RO"/>
        </w:rPr>
        <w:t>pentru teren al fondului apelor a modului de folosință</w:t>
      </w:r>
      <w:r w:rsidR="008405CF" w:rsidRPr="001B5294">
        <w:rPr>
          <w:rFonts w:asciiTheme="majorHAnsi" w:hAnsiTheme="majorHAnsi" w:cstheme="majorHAnsi"/>
          <w:i/>
          <w:color w:val="333333"/>
          <w:sz w:val="24"/>
          <w:szCs w:val="24"/>
          <w:shd w:val="clear" w:color="auto" w:fill="FFFFFF"/>
          <w:lang w:val="ro-RO"/>
        </w:rPr>
        <w:t xml:space="preserve"> „</w:t>
      </w:r>
      <w:r w:rsidR="009C3985" w:rsidRPr="001B5294">
        <w:rPr>
          <w:rFonts w:asciiTheme="majorHAnsi" w:hAnsiTheme="majorHAnsi" w:cstheme="majorHAnsi"/>
          <w:i/>
          <w:color w:val="333333"/>
          <w:sz w:val="24"/>
          <w:szCs w:val="24"/>
          <w:shd w:val="clear" w:color="auto" w:fill="FFFFFF"/>
          <w:lang w:val="ro-RO"/>
        </w:rPr>
        <w:t>a</w:t>
      </w:r>
      <w:r w:rsidR="00F32E0E" w:rsidRPr="001B5294">
        <w:rPr>
          <w:rFonts w:asciiTheme="majorHAnsi" w:hAnsiTheme="majorHAnsi" w:cstheme="majorHAnsi"/>
          <w:i/>
          <w:color w:val="333333"/>
          <w:sz w:val="24"/>
          <w:szCs w:val="24"/>
          <w:shd w:val="clear" w:color="auto" w:fill="FFFFFF"/>
          <w:lang w:val="ro-RO"/>
        </w:rPr>
        <w:t>gricol”</w:t>
      </w:r>
      <w:r w:rsidR="006B5326" w:rsidRPr="001B5294">
        <w:rPr>
          <w:rFonts w:asciiTheme="majorHAnsi" w:hAnsiTheme="majorHAnsi" w:cstheme="majorHAnsi"/>
          <w:i/>
          <w:color w:val="333333"/>
          <w:sz w:val="24"/>
          <w:szCs w:val="24"/>
          <w:shd w:val="clear" w:color="auto" w:fill="FFFFFF"/>
          <w:lang w:val="ro-RO"/>
        </w:rPr>
        <w:t xml:space="preserve">. </w:t>
      </w:r>
      <w:r w:rsidR="00096710" w:rsidRPr="001B5294">
        <w:rPr>
          <w:rFonts w:asciiTheme="majorHAnsi" w:hAnsiTheme="majorHAnsi" w:cstheme="majorHAnsi"/>
          <w:color w:val="333333"/>
          <w:sz w:val="24"/>
          <w:szCs w:val="24"/>
          <w:shd w:val="clear" w:color="auto" w:fill="FFFFFF"/>
          <w:lang w:val="ro-RO"/>
        </w:rPr>
        <w:t>U</w:t>
      </w:r>
      <w:r w:rsidR="00BE2B23" w:rsidRPr="001B5294">
        <w:rPr>
          <w:rFonts w:asciiTheme="majorHAnsi" w:hAnsiTheme="majorHAnsi" w:cstheme="majorHAnsi"/>
          <w:color w:val="333333"/>
          <w:sz w:val="24"/>
          <w:szCs w:val="24"/>
          <w:shd w:val="clear" w:color="auto" w:fill="FFFFFF"/>
          <w:lang w:val="ro-RO"/>
        </w:rPr>
        <w:t>nele terenuri aferente lacurilor de acumulare/iazurilor (</w:t>
      </w:r>
      <w:r w:rsidR="0018772E" w:rsidRPr="001B5294">
        <w:rPr>
          <w:rFonts w:asciiTheme="majorHAnsi" w:hAnsiTheme="majorHAnsi" w:cstheme="majorHAnsi"/>
          <w:color w:val="333333"/>
          <w:sz w:val="24"/>
          <w:szCs w:val="24"/>
          <w:shd w:val="clear" w:color="auto" w:fill="FFFFFF"/>
          <w:lang w:val="ro-RO"/>
        </w:rPr>
        <w:t>83,85</w:t>
      </w:r>
      <w:r w:rsidR="00BE2B23" w:rsidRPr="001B5294">
        <w:rPr>
          <w:rFonts w:asciiTheme="majorHAnsi" w:hAnsiTheme="majorHAnsi" w:cstheme="majorHAnsi"/>
          <w:color w:val="333333"/>
          <w:sz w:val="24"/>
          <w:szCs w:val="24"/>
          <w:shd w:val="clear" w:color="auto" w:fill="FFFFFF"/>
          <w:lang w:val="ro-RO"/>
        </w:rPr>
        <w:t xml:space="preserve"> ha</w:t>
      </w:r>
      <w:r w:rsidR="00BE2B23" w:rsidRPr="001B5294">
        <w:rPr>
          <w:shd w:val="clear" w:color="auto" w:fill="FFFFFF"/>
          <w:vertAlign w:val="superscript"/>
          <w:lang w:val="ro-RO"/>
        </w:rPr>
        <w:footnoteReference w:id="53"/>
      </w:r>
      <w:r w:rsidR="00BE2B23" w:rsidRPr="001B5294">
        <w:rPr>
          <w:rFonts w:asciiTheme="majorHAnsi" w:hAnsiTheme="majorHAnsi" w:cstheme="majorHAnsi"/>
          <w:color w:val="333333"/>
          <w:sz w:val="24"/>
          <w:szCs w:val="24"/>
          <w:shd w:val="clear" w:color="auto" w:fill="FFFFFF"/>
          <w:lang w:val="ro-RO"/>
        </w:rPr>
        <w:t>) au fost înregistrate neregulamentar</w:t>
      </w:r>
      <w:r w:rsidR="00BE2B23" w:rsidRPr="001B5294">
        <w:rPr>
          <w:shd w:val="clear" w:color="auto" w:fill="FFFFFF"/>
          <w:vertAlign w:val="superscript"/>
          <w:lang w:val="ro-RO"/>
        </w:rPr>
        <w:footnoteReference w:id="54"/>
      </w:r>
      <w:r w:rsidR="00BE2B23" w:rsidRPr="001B5294">
        <w:rPr>
          <w:rFonts w:asciiTheme="majorHAnsi" w:hAnsiTheme="majorHAnsi" w:cstheme="majorHAnsi"/>
          <w:color w:val="333333"/>
          <w:sz w:val="24"/>
          <w:szCs w:val="24"/>
          <w:shd w:val="clear" w:color="auto" w:fill="FFFFFF"/>
          <w:lang w:val="ro-RO"/>
        </w:rPr>
        <w:t xml:space="preserve"> cu mod</w:t>
      </w:r>
      <w:r w:rsidR="008405CF" w:rsidRPr="001B5294">
        <w:rPr>
          <w:rFonts w:asciiTheme="majorHAnsi" w:hAnsiTheme="majorHAnsi" w:cstheme="majorHAnsi"/>
          <w:color w:val="333333"/>
          <w:sz w:val="24"/>
          <w:szCs w:val="24"/>
          <w:shd w:val="clear" w:color="auto" w:fill="FFFFFF"/>
          <w:lang w:val="ro-RO"/>
        </w:rPr>
        <w:t>ul</w:t>
      </w:r>
      <w:r w:rsidR="00BE2B23" w:rsidRPr="001B5294">
        <w:rPr>
          <w:rFonts w:asciiTheme="majorHAnsi" w:hAnsiTheme="majorHAnsi" w:cstheme="majorHAnsi"/>
          <w:color w:val="333333"/>
          <w:sz w:val="24"/>
          <w:szCs w:val="24"/>
          <w:shd w:val="clear" w:color="auto" w:fill="FFFFFF"/>
          <w:lang w:val="ro-RO"/>
        </w:rPr>
        <w:t xml:space="preserve"> de folosință </w:t>
      </w:r>
      <w:r w:rsidR="008405CF" w:rsidRPr="001B5294">
        <w:rPr>
          <w:rFonts w:asciiTheme="majorHAnsi" w:hAnsiTheme="majorHAnsi" w:cstheme="majorHAnsi"/>
          <w:color w:val="333333"/>
          <w:sz w:val="24"/>
          <w:szCs w:val="24"/>
          <w:shd w:val="clear" w:color="auto" w:fill="FFFFFF"/>
          <w:lang w:val="ro-RO"/>
        </w:rPr>
        <w:t>„</w:t>
      </w:r>
      <w:r w:rsidR="009C3985" w:rsidRPr="001B5294">
        <w:rPr>
          <w:rFonts w:asciiTheme="majorHAnsi" w:hAnsiTheme="majorHAnsi" w:cstheme="majorHAnsi"/>
          <w:color w:val="333333"/>
          <w:sz w:val="24"/>
          <w:szCs w:val="24"/>
          <w:shd w:val="clear" w:color="auto" w:fill="FFFFFF"/>
          <w:lang w:val="ro-RO"/>
        </w:rPr>
        <w:t>a</w:t>
      </w:r>
      <w:r w:rsidR="00BE2B23" w:rsidRPr="001B5294">
        <w:rPr>
          <w:rFonts w:asciiTheme="majorHAnsi" w:hAnsiTheme="majorHAnsi" w:cstheme="majorHAnsi"/>
          <w:color w:val="333333"/>
          <w:sz w:val="24"/>
          <w:szCs w:val="24"/>
          <w:shd w:val="clear" w:color="auto" w:fill="FFFFFF"/>
          <w:lang w:val="ro-RO"/>
        </w:rPr>
        <w:t>gricol”</w:t>
      </w:r>
      <w:r w:rsidR="008405CF" w:rsidRPr="001B5294">
        <w:rPr>
          <w:rFonts w:asciiTheme="majorHAnsi" w:hAnsiTheme="majorHAnsi" w:cstheme="majorHAnsi"/>
          <w:color w:val="333333"/>
          <w:sz w:val="24"/>
          <w:szCs w:val="24"/>
          <w:shd w:val="clear" w:color="auto" w:fill="FFFFFF"/>
          <w:lang w:val="ro-RO"/>
        </w:rPr>
        <w:t>,</w:t>
      </w:r>
      <w:r w:rsidR="00BE2B23" w:rsidRPr="001B5294">
        <w:rPr>
          <w:rFonts w:asciiTheme="majorHAnsi" w:hAnsiTheme="majorHAnsi" w:cstheme="majorHAnsi"/>
          <w:color w:val="333333"/>
          <w:sz w:val="24"/>
          <w:szCs w:val="24"/>
          <w:shd w:val="clear" w:color="auto" w:fill="FFFFFF"/>
          <w:lang w:val="ro-RO"/>
        </w:rPr>
        <w:t xml:space="preserve"> în pofida celor consemnate cu mod</w:t>
      </w:r>
      <w:r w:rsidR="008405CF" w:rsidRPr="001B5294">
        <w:rPr>
          <w:rFonts w:asciiTheme="majorHAnsi" w:hAnsiTheme="majorHAnsi" w:cstheme="majorHAnsi"/>
          <w:color w:val="333333"/>
          <w:sz w:val="24"/>
          <w:szCs w:val="24"/>
          <w:shd w:val="clear" w:color="auto" w:fill="FFFFFF"/>
          <w:lang w:val="ro-RO"/>
        </w:rPr>
        <w:t>ul</w:t>
      </w:r>
      <w:r w:rsidR="00BE2B23" w:rsidRPr="001B5294">
        <w:rPr>
          <w:rFonts w:asciiTheme="majorHAnsi" w:hAnsiTheme="majorHAnsi" w:cstheme="majorHAnsi"/>
          <w:color w:val="333333"/>
          <w:sz w:val="24"/>
          <w:szCs w:val="24"/>
          <w:shd w:val="clear" w:color="auto" w:fill="FFFFFF"/>
          <w:lang w:val="ro-RO"/>
        </w:rPr>
        <w:t xml:space="preserve"> de folosință </w:t>
      </w:r>
      <w:r w:rsidR="00500C00" w:rsidRPr="001B5294">
        <w:rPr>
          <w:rFonts w:asciiTheme="majorHAnsi" w:hAnsiTheme="majorHAnsi" w:cstheme="majorHAnsi"/>
          <w:color w:val="333333"/>
          <w:sz w:val="24"/>
          <w:szCs w:val="24"/>
          <w:shd w:val="clear" w:color="auto" w:fill="FFFFFF"/>
          <w:lang w:val="ro-RO"/>
        </w:rPr>
        <w:t>„</w:t>
      </w:r>
      <w:r w:rsidR="009C3985" w:rsidRPr="001B5294">
        <w:rPr>
          <w:rFonts w:asciiTheme="majorHAnsi" w:hAnsiTheme="majorHAnsi" w:cstheme="majorHAnsi"/>
          <w:color w:val="333333"/>
          <w:sz w:val="24"/>
          <w:szCs w:val="24"/>
          <w:shd w:val="clear" w:color="auto" w:fill="FFFFFF"/>
          <w:lang w:val="ro-RO"/>
        </w:rPr>
        <w:t>t</w:t>
      </w:r>
      <w:r w:rsidR="00BE2B23" w:rsidRPr="001B5294">
        <w:rPr>
          <w:rFonts w:asciiTheme="majorHAnsi" w:hAnsiTheme="majorHAnsi" w:cstheme="majorHAnsi"/>
          <w:color w:val="333333"/>
          <w:sz w:val="24"/>
          <w:szCs w:val="24"/>
          <w:shd w:val="clear" w:color="auto" w:fill="FFFFFF"/>
          <w:lang w:val="ro-RO"/>
        </w:rPr>
        <w:t>eren al fondului apelor”</w:t>
      </w:r>
      <w:r w:rsidR="00BE2B23" w:rsidRPr="001B5294">
        <w:rPr>
          <w:shd w:val="clear" w:color="auto" w:fill="FFFFFF"/>
          <w:vertAlign w:val="superscript"/>
          <w:lang w:val="ro-RO"/>
        </w:rPr>
        <w:footnoteReference w:id="55"/>
      </w:r>
      <w:r w:rsidR="00BE2B23" w:rsidRPr="001B5294">
        <w:rPr>
          <w:rFonts w:asciiTheme="majorHAnsi" w:hAnsiTheme="majorHAnsi" w:cstheme="majorHAnsi"/>
          <w:color w:val="333333"/>
          <w:sz w:val="24"/>
          <w:szCs w:val="24"/>
          <w:shd w:val="clear" w:color="auto" w:fill="FFFFFF"/>
          <w:lang w:val="ro-RO"/>
        </w:rPr>
        <w:t xml:space="preserve">. </w:t>
      </w:r>
    </w:p>
    <w:p w:rsidR="006B5326" w:rsidRPr="001B5294" w:rsidRDefault="00BE2B23" w:rsidP="006B5326">
      <w:pPr>
        <w:spacing w:after="0" w:line="276" w:lineRule="auto"/>
        <w:ind w:firstLine="720"/>
        <w:jc w:val="both"/>
        <w:rPr>
          <w:rFonts w:asciiTheme="majorHAnsi" w:hAnsiTheme="majorHAnsi" w:cstheme="majorHAnsi"/>
          <w:color w:val="333333"/>
          <w:sz w:val="24"/>
          <w:szCs w:val="24"/>
          <w:shd w:val="clear" w:color="auto" w:fill="FFFFFF"/>
          <w:lang w:val="ro-RO"/>
        </w:rPr>
      </w:pPr>
      <w:r w:rsidRPr="001B5294">
        <w:rPr>
          <w:rFonts w:asciiTheme="majorHAnsi" w:hAnsiTheme="majorHAnsi" w:cstheme="majorHAnsi"/>
          <w:color w:val="333333"/>
          <w:sz w:val="24"/>
          <w:szCs w:val="24"/>
          <w:shd w:val="clear" w:color="auto" w:fill="FFFFFF"/>
          <w:lang w:val="ro-RO"/>
        </w:rPr>
        <w:t xml:space="preserve">În acest context, auditul relevă că terenurile la care nu </w:t>
      </w:r>
      <w:r w:rsidR="00500C00" w:rsidRPr="001B5294">
        <w:rPr>
          <w:rFonts w:asciiTheme="majorHAnsi" w:hAnsiTheme="majorHAnsi" w:cstheme="majorHAnsi"/>
          <w:color w:val="333333"/>
          <w:sz w:val="24"/>
          <w:szCs w:val="24"/>
          <w:shd w:val="clear" w:color="auto" w:fill="FFFFFF"/>
          <w:lang w:val="ro-RO"/>
        </w:rPr>
        <w:t>s-</w:t>
      </w:r>
      <w:r w:rsidRPr="001B5294">
        <w:rPr>
          <w:rFonts w:asciiTheme="majorHAnsi" w:hAnsiTheme="majorHAnsi" w:cstheme="majorHAnsi"/>
          <w:color w:val="333333"/>
          <w:sz w:val="24"/>
          <w:szCs w:val="24"/>
          <w:shd w:val="clear" w:color="auto" w:fill="FFFFFF"/>
          <w:lang w:val="ro-RO"/>
        </w:rPr>
        <w:t xml:space="preserve">a înscris nici domeniul proprietății publice și nici </w:t>
      </w:r>
      <w:r w:rsidR="009B42B7" w:rsidRPr="001B5294">
        <w:rPr>
          <w:rFonts w:asciiTheme="majorHAnsi" w:hAnsiTheme="majorHAnsi" w:cstheme="majorHAnsi"/>
          <w:color w:val="333333"/>
          <w:sz w:val="24"/>
          <w:szCs w:val="24"/>
          <w:shd w:val="clear" w:color="auto" w:fill="FFFFFF"/>
          <w:lang w:val="ro-RO"/>
        </w:rPr>
        <w:t>modul de folosință</w:t>
      </w:r>
      <w:r w:rsidRPr="001B5294">
        <w:rPr>
          <w:rFonts w:asciiTheme="majorHAnsi" w:hAnsiTheme="majorHAnsi" w:cstheme="majorHAnsi"/>
          <w:color w:val="333333"/>
          <w:sz w:val="24"/>
          <w:szCs w:val="24"/>
          <w:shd w:val="clear" w:color="auto" w:fill="FFFFFF"/>
          <w:lang w:val="ro-RO"/>
        </w:rPr>
        <w:t xml:space="preserve"> ca fiind teren al fondului apelor, dar menționându-se modul de folosință </w:t>
      </w:r>
      <w:r w:rsidR="009C3985" w:rsidRPr="001B5294">
        <w:rPr>
          <w:rFonts w:asciiTheme="majorHAnsi" w:hAnsiTheme="majorHAnsi" w:cstheme="majorHAnsi"/>
          <w:color w:val="333333"/>
          <w:sz w:val="24"/>
          <w:szCs w:val="24"/>
          <w:shd w:val="clear" w:color="auto" w:fill="FFFFFF"/>
          <w:lang w:val="ro-RO"/>
        </w:rPr>
        <w:t>„a</w:t>
      </w:r>
      <w:r w:rsidRPr="001B5294">
        <w:rPr>
          <w:rFonts w:asciiTheme="majorHAnsi" w:hAnsiTheme="majorHAnsi" w:cstheme="majorHAnsi"/>
          <w:color w:val="333333"/>
          <w:sz w:val="24"/>
          <w:szCs w:val="24"/>
          <w:shd w:val="clear" w:color="auto" w:fill="FFFFFF"/>
          <w:lang w:val="ro-RO"/>
        </w:rPr>
        <w:t>gricol</w:t>
      </w:r>
      <w:r w:rsidR="00A91614" w:rsidRPr="001B5294">
        <w:rPr>
          <w:rFonts w:asciiTheme="majorHAnsi" w:hAnsiTheme="majorHAnsi" w:cstheme="majorHAnsi"/>
          <w:color w:val="333333"/>
          <w:sz w:val="24"/>
          <w:szCs w:val="24"/>
          <w:shd w:val="clear" w:color="auto" w:fill="FFFFFF"/>
          <w:lang w:val="ro-RO"/>
        </w:rPr>
        <w:t>”</w:t>
      </w:r>
      <w:r w:rsidRPr="001B5294">
        <w:rPr>
          <w:rFonts w:asciiTheme="majorHAnsi" w:hAnsiTheme="majorHAnsi" w:cstheme="majorHAnsi"/>
          <w:color w:val="333333"/>
          <w:sz w:val="24"/>
          <w:szCs w:val="24"/>
          <w:shd w:val="clear" w:color="auto" w:fill="FFFFFF"/>
          <w:lang w:val="ro-RO"/>
        </w:rPr>
        <w:t xml:space="preserve">, determină probabilitatea riscului de înstrăinare neconformă a bunului proprietatea statului. </w:t>
      </w:r>
    </w:p>
    <w:p w:rsidR="00F67FA8" w:rsidRPr="001B5294" w:rsidRDefault="008166C3" w:rsidP="00F67FA8">
      <w:pPr>
        <w:spacing w:after="0" w:line="276" w:lineRule="auto"/>
        <w:ind w:firstLine="720"/>
        <w:jc w:val="both"/>
        <w:rPr>
          <w:rFonts w:asciiTheme="majorHAnsi" w:hAnsiTheme="majorHAnsi" w:cstheme="majorHAnsi"/>
          <w:color w:val="333333"/>
          <w:sz w:val="24"/>
          <w:szCs w:val="24"/>
          <w:shd w:val="clear" w:color="auto" w:fill="FFFFFF"/>
          <w:lang w:val="ro-RO"/>
        </w:rPr>
      </w:pPr>
      <w:r w:rsidRPr="001B5294">
        <w:rPr>
          <w:rFonts w:asciiTheme="majorHAnsi" w:hAnsiTheme="majorHAnsi" w:cstheme="majorHAnsi"/>
          <w:i/>
          <w:color w:val="333333"/>
          <w:sz w:val="24"/>
          <w:szCs w:val="24"/>
          <w:shd w:val="clear" w:color="auto" w:fill="FFFFFF"/>
          <w:lang w:val="ro-RO"/>
        </w:rPr>
        <w:t xml:space="preserve">Atribuirea </w:t>
      </w:r>
      <w:r w:rsidR="004C0CAC" w:rsidRPr="001B5294">
        <w:rPr>
          <w:rFonts w:asciiTheme="majorHAnsi" w:hAnsiTheme="majorHAnsi" w:cstheme="majorHAnsi"/>
          <w:i/>
          <w:color w:val="333333"/>
          <w:sz w:val="24"/>
          <w:szCs w:val="24"/>
          <w:shd w:val="clear" w:color="auto" w:fill="FFFFFF"/>
          <w:lang w:val="ro-RO"/>
        </w:rPr>
        <w:t xml:space="preserve">neconformă a </w:t>
      </w:r>
      <w:r w:rsidRPr="001B5294">
        <w:rPr>
          <w:rFonts w:asciiTheme="majorHAnsi" w:hAnsiTheme="majorHAnsi" w:cstheme="majorHAnsi"/>
          <w:i/>
          <w:color w:val="333333"/>
          <w:sz w:val="24"/>
          <w:szCs w:val="24"/>
          <w:shd w:val="clear" w:color="auto" w:fill="FFFFFF"/>
          <w:lang w:val="ro-RO"/>
        </w:rPr>
        <w:t xml:space="preserve">domeniului </w:t>
      </w:r>
      <w:r w:rsidR="00500C00" w:rsidRPr="001B5294">
        <w:rPr>
          <w:rFonts w:asciiTheme="majorHAnsi" w:hAnsiTheme="majorHAnsi" w:cstheme="majorHAnsi"/>
          <w:i/>
          <w:color w:val="333333"/>
          <w:sz w:val="24"/>
          <w:szCs w:val="24"/>
          <w:shd w:val="clear" w:color="auto" w:fill="FFFFFF"/>
          <w:lang w:val="ro-RO"/>
        </w:rPr>
        <w:t>„</w:t>
      </w:r>
      <w:r w:rsidRPr="001B5294">
        <w:rPr>
          <w:rFonts w:asciiTheme="majorHAnsi" w:hAnsiTheme="majorHAnsi" w:cstheme="majorHAnsi"/>
          <w:i/>
          <w:color w:val="333333"/>
          <w:sz w:val="24"/>
          <w:szCs w:val="24"/>
          <w:shd w:val="clear" w:color="auto" w:fill="FFFFFF"/>
          <w:lang w:val="ro-RO"/>
        </w:rPr>
        <w:t xml:space="preserve">privat” pentru terenul fondului apelor din </w:t>
      </w:r>
      <w:proofErr w:type="spellStart"/>
      <w:r w:rsidRPr="001B5294">
        <w:rPr>
          <w:rFonts w:asciiTheme="majorHAnsi" w:hAnsiTheme="majorHAnsi" w:cstheme="majorHAnsi"/>
          <w:i/>
          <w:color w:val="333333"/>
          <w:sz w:val="24"/>
          <w:szCs w:val="24"/>
          <w:shd w:val="clear" w:color="auto" w:fill="FFFFFF"/>
          <w:lang w:val="ro-RO"/>
        </w:rPr>
        <w:t>com</w:t>
      </w:r>
      <w:proofErr w:type="spellEnd"/>
      <w:r w:rsidRPr="001B5294">
        <w:rPr>
          <w:rFonts w:asciiTheme="majorHAnsi" w:hAnsiTheme="majorHAnsi" w:cstheme="majorHAnsi"/>
          <w:i/>
          <w:color w:val="333333"/>
          <w:sz w:val="24"/>
          <w:szCs w:val="24"/>
          <w:shd w:val="clear" w:color="auto" w:fill="FFFFFF"/>
          <w:lang w:val="ro-RO"/>
        </w:rPr>
        <w:t>. Pelinia, r</w:t>
      </w:r>
      <w:r w:rsidR="009C3985" w:rsidRPr="001B5294">
        <w:rPr>
          <w:rFonts w:asciiTheme="majorHAnsi" w:hAnsiTheme="majorHAnsi" w:cstheme="majorHAnsi"/>
          <w:i/>
          <w:color w:val="333333"/>
          <w:sz w:val="24"/>
          <w:szCs w:val="24"/>
          <w:shd w:val="clear" w:color="auto" w:fill="FFFFFF"/>
          <w:lang w:val="ro-RO"/>
        </w:rPr>
        <w:t>-nul</w:t>
      </w:r>
      <w:r w:rsidRPr="001B5294">
        <w:rPr>
          <w:rFonts w:asciiTheme="majorHAnsi" w:hAnsiTheme="majorHAnsi" w:cstheme="majorHAnsi"/>
          <w:i/>
          <w:color w:val="333333"/>
          <w:sz w:val="24"/>
          <w:szCs w:val="24"/>
          <w:shd w:val="clear" w:color="auto" w:fill="FFFFFF"/>
          <w:lang w:val="ro-RO"/>
        </w:rPr>
        <w:t xml:space="preserve"> Drochia</w:t>
      </w:r>
      <w:r w:rsidR="006B5326" w:rsidRPr="001B5294">
        <w:rPr>
          <w:rFonts w:asciiTheme="majorHAnsi" w:hAnsiTheme="majorHAnsi" w:cstheme="majorHAnsi"/>
          <w:i/>
          <w:color w:val="333333"/>
          <w:sz w:val="24"/>
          <w:szCs w:val="24"/>
          <w:shd w:val="clear" w:color="auto" w:fill="FFFFFF"/>
          <w:lang w:val="ro-RO"/>
        </w:rPr>
        <w:t xml:space="preserve">. </w:t>
      </w:r>
      <w:r w:rsidR="00BE2B23" w:rsidRPr="001B5294">
        <w:rPr>
          <w:rFonts w:asciiTheme="majorHAnsi" w:hAnsiTheme="majorHAnsi" w:cstheme="majorHAnsi"/>
          <w:color w:val="333333"/>
          <w:sz w:val="24"/>
          <w:szCs w:val="24"/>
          <w:shd w:val="clear" w:color="auto" w:fill="FFFFFF"/>
          <w:lang w:val="ro-RO"/>
        </w:rPr>
        <w:t>A</w:t>
      </w:r>
      <w:r w:rsidR="006B5326" w:rsidRPr="001B5294">
        <w:rPr>
          <w:rFonts w:asciiTheme="majorHAnsi" w:hAnsiTheme="majorHAnsi" w:cstheme="majorHAnsi"/>
          <w:color w:val="333333"/>
          <w:sz w:val="24"/>
          <w:szCs w:val="24"/>
          <w:shd w:val="clear" w:color="auto" w:fill="FFFFFF"/>
          <w:lang w:val="ro-RO"/>
        </w:rPr>
        <w:t>stfel,</w:t>
      </w:r>
      <w:r w:rsidR="00BE2B23" w:rsidRPr="001B5294">
        <w:rPr>
          <w:rFonts w:asciiTheme="majorHAnsi" w:hAnsiTheme="majorHAnsi" w:cstheme="majorHAnsi"/>
          <w:color w:val="333333"/>
          <w:sz w:val="24"/>
          <w:szCs w:val="24"/>
          <w:shd w:val="clear" w:color="auto" w:fill="FFFFFF"/>
          <w:lang w:val="ro-RO"/>
        </w:rPr>
        <w:t xml:space="preserve"> se exemplifică caz</w:t>
      </w:r>
      <w:r w:rsidR="009C3985" w:rsidRPr="001B5294">
        <w:rPr>
          <w:rFonts w:asciiTheme="majorHAnsi" w:hAnsiTheme="majorHAnsi" w:cstheme="majorHAnsi"/>
          <w:color w:val="333333"/>
          <w:sz w:val="24"/>
          <w:szCs w:val="24"/>
          <w:shd w:val="clear" w:color="auto" w:fill="FFFFFF"/>
          <w:lang w:val="ro-RO"/>
        </w:rPr>
        <w:t>ul când</w:t>
      </w:r>
      <w:r w:rsidR="00BE2B23" w:rsidRPr="001B5294">
        <w:rPr>
          <w:rFonts w:asciiTheme="majorHAnsi" w:hAnsiTheme="majorHAnsi" w:cstheme="majorHAnsi"/>
          <w:color w:val="333333"/>
          <w:sz w:val="24"/>
          <w:szCs w:val="24"/>
          <w:shd w:val="clear" w:color="auto" w:fill="FFFFFF"/>
          <w:lang w:val="ro-RO"/>
        </w:rPr>
        <w:t xml:space="preserve"> unui teren cu suprafaț</w:t>
      </w:r>
      <w:r w:rsidR="009C3985" w:rsidRPr="001B5294">
        <w:rPr>
          <w:rFonts w:asciiTheme="majorHAnsi" w:hAnsiTheme="majorHAnsi" w:cstheme="majorHAnsi"/>
          <w:color w:val="333333"/>
          <w:sz w:val="24"/>
          <w:szCs w:val="24"/>
          <w:shd w:val="clear" w:color="auto" w:fill="FFFFFF"/>
          <w:lang w:val="ro-RO"/>
        </w:rPr>
        <w:t>a</w:t>
      </w:r>
      <w:r w:rsidR="00BE2B23" w:rsidRPr="001B5294">
        <w:rPr>
          <w:rFonts w:asciiTheme="majorHAnsi" w:hAnsiTheme="majorHAnsi" w:cstheme="majorHAnsi"/>
          <w:color w:val="333333"/>
          <w:sz w:val="24"/>
          <w:szCs w:val="24"/>
          <w:shd w:val="clear" w:color="auto" w:fill="FFFFFF"/>
          <w:lang w:val="ro-RO"/>
        </w:rPr>
        <w:t xml:space="preserve"> de 7,54 ha, având înscris modul de folosință </w:t>
      </w:r>
      <w:r w:rsidR="00500C00" w:rsidRPr="001B5294">
        <w:rPr>
          <w:rFonts w:asciiTheme="majorHAnsi" w:hAnsiTheme="majorHAnsi" w:cstheme="majorHAnsi"/>
          <w:color w:val="333333"/>
          <w:sz w:val="24"/>
          <w:szCs w:val="24"/>
          <w:shd w:val="clear" w:color="auto" w:fill="FFFFFF"/>
          <w:lang w:val="ro-RO"/>
        </w:rPr>
        <w:t>„</w:t>
      </w:r>
      <w:r w:rsidR="009C3985" w:rsidRPr="001B5294">
        <w:rPr>
          <w:rFonts w:asciiTheme="majorHAnsi" w:hAnsiTheme="majorHAnsi" w:cstheme="majorHAnsi"/>
          <w:color w:val="333333"/>
          <w:sz w:val="24"/>
          <w:szCs w:val="24"/>
          <w:shd w:val="clear" w:color="auto" w:fill="FFFFFF"/>
          <w:lang w:val="ro-RO"/>
        </w:rPr>
        <w:t>a</w:t>
      </w:r>
      <w:r w:rsidR="00BE2B23" w:rsidRPr="001B5294">
        <w:rPr>
          <w:rFonts w:asciiTheme="majorHAnsi" w:hAnsiTheme="majorHAnsi" w:cstheme="majorHAnsi"/>
          <w:color w:val="333333"/>
          <w:sz w:val="24"/>
          <w:szCs w:val="24"/>
          <w:shd w:val="clear" w:color="auto" w:fill="FFFFFF"/>
          <w:lang w:val="ro-RO"/>
        </w:rPr>
        <w:t xml:space="preserve">gricol”, </w:t>
      </w:r>
      <w:r w:rsidR="0018772E" w:rsidRPr="001B5294">
        <w:rPr>
          <w:rFonts w:asciiTheme="majorHAnsi" w:hAnsiTheme="majorHAnsi" w:cstheme="majorHAnsi"/>
          <w:color w:val="333333"/>
          <w:sz w:val="24"/>
          <w:szCs w:val="24"/>
          <w:shd w:val="clear" w:color="auto" w:fill="FFFFFF"/>
          <w:lang w:val="ro-RO"/>
        </w:rPr>
        <w:t>prin Decizia Consiliului local</w:t>
      </w:r>
      <w:r w:rsidR="0018772E" w:rsidRPr="001B5294">
        <w:rPr>
          <w:rFonts w:asciiTheme="majorHAnsi" w:hAnsiTheme="majorHAnsi" w:cstheme="majorHAnsi"/>
          <w:color w:val="333333"/>
          <w:sz w:val="24"/>
          <w:szCs w:val="24"/>
          <w:shd w:val="clear" w:color="auto" w:fill="FFFFFF"/>
          <w:vertAlign w:val="superscript"/>
          <w:lang w:val="ro-RO"/>
        </w:rPr>
        <w:footnoteReference w:id="56"/>
      </w:r>
      <w:r w:rsidR="0018772E" w:rsidRPr="001B5294">
        <w:rPr>
          <w:rFonts w:asciiTheme="majorHAnsi" w:hAnsiTheme="majorHAnsi" w:cstheme="majorHAnsi"/>
          <w:color w:val="333333"/>
          <w:sz w:val="24"/>
          <w:szCs w:val="24"/>
          <w:shd w:val="clear" w:color="auto" w:fill="FFFFFF"/>
          <w:lang w:val="ro-RO"/>
        </w:rPr>
        <w:t xml:space="preserve"> al </w:t>
      </w:r>
      <w:proofErr w:type="spellStart"/>
      <w:r w:rsidR="0018772E" w:rsidRPr="001B5294">
        <w:rPr>
          <w:rFonts w:asciiTheme="majorHAnsi" w:hAnsiTheme="majorHAnsi" w:cstheme="majorHAnsi"/>
          <w:color w:val="333333"/>
          <w:sz w:val="24"/>
          <w:szCs w:val="24"/>
          <w:shd w:val="clear" w:color="auto" w:fill="FFFFFF"/>
          <w:lang w:val="ro-RO"/>
        </w:rPr>
        <w:t>com</w:t>
      </w:r>
      <w:proofErr w:type="spellEnd"/>
      <w:r w:rsidR="0018772E" w:rsidRPr="001B5294">
        <w:rPr>
          <w:rFonts w:asciiTheme="majorHAnsi" w:hAnsiTheme="majorHAnsi" w:cstheme="majorHAnsi"/>
          <w:color w:val="333333"/>
          <w:sz w:val="24"/>
          <w:szCs w:val="24"/>
          <w:shd w:val="clear" w:color="auto" w:fill="FFFFFF"/>
          <w:lang w:val="ro-RO"/>
        </w:rPr>
        <w:t>. Pelinia, r</w:t>
      </w:r>
      <w:r w:rsidR="009C3985" w:rsidRPr="001B5294">
        <w:rPr>
          <w:rFonts w:asciiTheme="majorHAnsi" w:hAnsiTheme="majorHAnsi" w:cstheme="majorHAnsi"/>
          <w:color w:val="333333"/>
          <w:sz w:val="24"/>
          <w:szCs w:val="24"/>
          <w:shd w:val="clear" w:color="auto" w:fill="FFFFFF"/>
          <w:lang w:val="ro-RO"/>
        </w:rPr>
        <w:t>-nul</w:t>
      </w:r>
      <w:r w:rsidR="0018772E" w:rsidRPr="001B5294">
        <w:rPr>
          <w:rFonts w:asciiTheme="majorHAnsi" w:hAnsiTheme="majorHAnsi" w:cstheme="majorHAnsi"/>
          <w:color w:val="333333"/>
          <w:sz w:val="24"/>
          <w:szCs w:val="24"/>
          <w:shd w:val="clear" w:color="auto" w:fill="FFFFFF"/>
          <w:lang w:val="ro-RO"/>
        </w:rPr>
        <w:t xml:space="preserve"> Drochia, </w:t>
      </w:r>
      <w:r w:rsidR="009C3985" w:rsidRPr="001B5294">
        <w:rPr>
          <w:rFonts w:asciiTheme="majorHAnsi" w:hAnsiTheme="majorHAnsi" w:cstheme="majorHAnsi"/>
          <w:color w:val="333333"/>
          <w:sz w:val="24"/>
          <w:szCs w:val="24"/>
          <w:shd w:val="clear" w:color="auto" w:fill="FFFFFF"/>
          <w:lang w:val="ro-RO"/>
        </w:rPr>
        <w:t xml:space="preserve">   </w:t>
      </w:r>
      <w:r w:rsidR="0046422E" w:rsidRPr="001B5294">
        <w:rPr>
          <w:rFonts w:asciiTheme="majorHAnsi" w:hAnsiTheme="majorHAnsi" w:cstheme="majorHAnsi"/>
          <w:color w:val="333333"/>
          <w:sz w:val="24"/>
          <w:szCs w:val="24"/>
          <w:shd w:val="clear" w:color="auto" w:fill="FFFFFF"/>
          <w:lang w:val="ro-RO"/>
        </w:rPr>
        <w:t xml:space="preserve">i-a fost atribuit domeniul </w:t>
      </w:r>
      <w:r w:rsidR="00500C00" w:rsidRPr="001B5294">
        <w:rPr>
          <w:rFonts w:asciiTheme="majorHAnsi" w:hAnsiTheme="majorHAnsi" w:cstheme="majorHAnsi"/>
          <w:color w:val="333333"/>
          <w:sz w:val="24"/>
          <w:szCs w:val="24"/>
          <w:shd w:val="clear" w:color="auto" w:fill="FFFFFF"/>
          <w:lang w:val="ro-RO"/>
        </w:rPr>
        <w:t>„</w:t>
      </w:r>
      <w:r w:rsidR="0046422E" w:rsidRPr="001B5294">
        <w:rPr>
          <w:rFonts w:asciiTheme="majorHAnsi" w:hAnsiTheme="majorHAnsi" w:cstheme="majorHAnsi"/>
          <w:color w:val="333333"/>
          <w:sz w:val="24"/>
          <w:szCs w:val="24"/>
          <w:shd w:val="clear" w:color="auto" w:fill="FFFFFF"/>
          <w:lang w:val="ro-RO"/>
        </w:rPr>
        <w:t>privat”,</w:t>
      </w:r>
      <w:r w:rsidR="00BE2B23" w:rsidRPr="001B5294">
        <w:rPr>
          <w:rFonts w:asciiTheme="majorHAnsi" w:hAnsiTheme="majorHAnsi" w:cstheme="majorHAnsi"/>
          <w:color w:val="333333"/>
          <w:sz w:val="24"/>
          <w:szCs w:val="24"/>
          <w:shd w:val="clear" w:color="auto" w:fill="FFFFFF"/>
          <w:lang w:val="ro-RO"/>
        </w:rPr>
        <w:t xml:space="preserve"> </w:t>
      </w:r>
      <w:r w:rsidR="0046422E" w:rsidRPr="001B5294">
        <w:rPr>
          <w:rFonts w:asciiTheme="majorHAnsi" w:hAnsiTheme="majorHAnsi" w:cstheme="majorHAnsi"/>
          <w:color w:val="333333"/>
          <w:sz w:val="24"/>
          <w:szCs w:val="24"/>
          <w:shd w:val="clear" w:color="auto" w:fill="FFFFFF"/>
          <w:lang w:val="ro-RO"/>
        </w:rPr>
        <w:t>neconform prevederilor legale</w:t>
      </w:r>
      <w:r w:rsidR="00C4588F" w:rsidRPr="001B5294">
        <w:rPr>
          <w:rStyle w:val="FootnoteReference"/>
          <w:rFonts w:asciiTheme="majorHAnsi" w:hAnsiTheme="majorHAnsi" w:cstheme="majorHAnsi"/>
          <w:color w:val="333333"/>
          <w:sz w:val="24"/>
          <w:szCs w:val="24"/>
          <w:shd w:val="clear" w:color="auto" w:fill="FFFFFF"/>
          <w:lang w:val="ro-RO"/>
        </w:rPr>
        <w:footnoteReference w:id="57"/>
      </w:r>
      <w:r w:rsidR="0018772E" w:rsidRPr="001B5294">
        <w:rPr>
          <w:rFonts w:asciiTheme="majorHAnsi" w:hAnsiTheme="majorHAnsi" w:cstheme="majorHAnsi"/>
          <w:color w:val="333333"/>
          <w:sz w:val="24"/>
          <w:szCs w:val="24"/>
          <w:shd w:val="clear" w:color="auto" w:fill="FFFFFF"/>
          <w:lang w:val="ro-RO"/>
        </w:rPr>
        <w:t>,</w:t>
      </w:r>
      <w:r w:rsidR="0046422E" w:rsidRPr="001B5294">
        <w:rPr>
          <w:rFonts w:asciiTheme="majorHAnsi" w:hAnsiTheme="majorHAnsi" w:cstheme="majorHAnsi"/>
          <w:color w:val="333333"/>
          <w:sz w:val="24"/>
          <w:szCs w:val="24"/>
          <w:shd w:val="clear" w:color="auto" w:fill="FFFFFF"/>
          <w:lang w:val="ro-RO"/>
        </w:rPr>
        <w:t xml:space="preserve"> care </w:t>
      </w:r>
      <w:r w:rsidR="00C4588F" w:rsidRPr="001B5294">
        <w:rPr>
          <w:rFonts w:asciiTheme="majorHAnsi" w:hAnsiTheme="majorHAnsi" w:cstheme="majorHAnsi"/>
          <w:color w:val="333333"/>
          <w:sz w:val="24"/>
          <w:szCs w:val="24"/>
          <w:shd w:val="clear" w:color="auto" w:fill="FFFFFF"/>
          <w:lang w:val="ro-RO"/>
        </w:rPr>
        <w:t>dispun</w:t>
      </w:r>
      <w:r w:rsidR="0046422E" w:rsidRPr="001B5294">
        <w:rPr>
          <w:rFonts w:asciiTheme="majorHAnsi" w:hAnsiTheme="majorHAnsi" w:cstheme="majorHAnsi"/>
          <w:color w:val="333333"/>
          <w:sz w:val="24"/>
          <w:szCs w:val="24"/>
          <w:shd w:val="clear" w:color="auto" w:fill="FFFFFF"/>
          <w:lang w:val="ro-RO"/>
        </w:rPr>
        <w:t xml:space="preserve"> expres că</w:t>
      </w:r>
      <w:r w:rsidR="009C3985" w:rsidRPr="001B5294">
        <w:rPr>
          <w:rFonts w:asciiTheme="majorHAnsi" w:hAnsiTheme="majorHAnsi" w:cstheme="majorHAnsi"/>
          <w:color w:val="333333"/>
          <w:sz w:val="24"/>
          <w:szCs w:val="24"/>
          <w:shd w:val="clear" w:color="auto" w:fill="FFFFFF"/>
          <w:lang w:val="ro-RO"/>
        </w:rPr>
        <w:t xml:space="preserve"> </w:t>
      </w:r>
      <w:r w:rsidR="0046422E" w:rsidRPr="001B5294">
        <w:rPr>
          <w:rFonts w:asciiTheme="majorHAnsi" w:hAnsiTheme="majorHAnsi" w:cstheme="majorHAnsi"/>
          <w:color w:val="333333"/>
          <w:sz w:val="24"/>
          <w:szCs w:val="24"/>
          <w:shd w:val="clear" w:color="auto" w:fill="FFFFFF"/>
          <w:lang w:val="ro-RO"/>
        </w:rPr>
        <w:t xml:space="preserve"> corpurile de apă de suprafață și terenurile fondului apelor proprietate publică a </w:t>
      </w:r>
      <w:r w:rsidR="0054321F" w:rsidRPr="001B5294">
        <w:rPr>
          <w:rFonts w:asciiTheme="majorHAnsi" w:hAnsiTheme="majorHAnsi" w:cstheme="majorHAnsi"/>
          <w:color w:val="333333"/>
          <w:sz w:val="24"/>
          <w:szCs w:val="24"/>
          <w:shd w:val="clear" w:color="auto" w:fill="FFFFFF"/>
          <w:lang w:val="ro-RO"/>
        </w:rPr>
        <w:t>UAT</w:t>
      </w:r>
      <w:r w:rsidR="0046422E" w:rsidRPr="001B5294">
        <w:rPr>
          <w:rFonts w:asciiTheme="majorHAnsi" w:hAnsiTheme="majorHAnsi" w:cstheme="majorHAnsi"/>
          <w:color w:val="333333"/>
          <w:sz w:val="24"/>
          <w:szCs w:val="24"/>
          <w:shd w:val="clear" w:color="auto" w:fill="FFFFFF"/>
          <w:lang w:val="ro-RO"/>
        </w:rPr>
        <w:t xml:space="preserve"> </w:t>
      </w:r>
      <w:r w:rsidR="00C4588F" w:rsidRPr="001B5294">
        <w:rPr>
          <w:rFonts w:asciiTheme="majorHAnsi" w:hAnsiTheme="majorHAnsi" w:cstheme="majorHAnsi"/>
          <w:color w:val="333333"/>
          <w:sz w:val="24"/>
          <w:szCs w:val="24"/>
          <w:shd w:val="clear" w:color="auto" w:fill="FFFFFF"/>
          <w:lang w:val="ro-RO"/>
        </w:rPr>
        <w:t xml:space="preserve">țin de domeniul public al acestora. </w:t>
      </w:r>
      <w:r w:rsidR="00AA43A2" w:rsidRPr="001B5294">
        <w:rPr>
          <w:rFonts w:asciiTheme="majorHAnsi" w:hAnsiTheme="majorHAnsi" w:cstheme="majorHAnsi"/>
          <w:color w:val="333333"/>
          <w:sz w:val="24"/>
          <w:szCs w:val="24"/>
          <w:shd w:val="clear" w:color="auto" w:fill="FFFFFF"/>
          <w:lang w:val="ro-RO"/>
        </w:rPr>
        <w:t xml:space="preserve">Actul administrativ emis de către </w:t>
      </w:r>
      <w:r w:rsidR="001A1A89" w:rsidRPr="001B5294">
        <w:rPr>
          <w:rFonts w:asciiTheme="majorHAnsi" w:hAnsiTheme="majorHAnsi" w:cstheme="majorHAnsi"/>
          <w:color w:val="333333"/>
          <w:sz w:val="24"/>
          <w:szCs w:val="24"/>
          <w:shd w:val="clear" w:color="auto" w:fill="FFFFFF"/>
          <w:lang w:val="ro-RO"/>
        </w:rPr>
        <w:t>factori</w:t>
      </w:r>
      <w:r w:rsidR="00917702" w:rsidRPr="001B5294">
        <w:rPr>
          <w:rFonts w:asciiTheme="majorHAnsi" w:hAnsiTheme="majorHAnsi" w:cstheme="majorHAnsi"/>
          <w:color w:val="333333"/>
          <w:sz w:val="24"/>
          <w:szCs w:val="24"/>
          <w:shd w:val="clear" w:color="auto" w:fill="FFFFFF"/>
          <w:lang w:val="ro-RO"/>
        </w:rPr>
        <w:t>i</w:t>
      </w:r>
      <w:r w:rsidR="001A1A89" w:rsidRPr="001B5294">
        <w:rPr>
          <w:rFonts w:asciiTheme="majorHAnsi" w:hAnsiTheme="majorHAnsi" w:cstheme="majorHAnsi"/>
          <w:color w:val="333333"/>
          <w:sz w:val="24"/>
          <w:szCs w:val="24"/>
          <w:shd w:val="clear" w:color="auto" w:fill="FFFFFF"/>
          <w:lang w:val="ro-RO"/>
        </w:rPr>
        <w:t xml:space="preserve"> de decizie</w:t>
      </w:r>
      <w:r w:rsidR="00C4588F" w:rsidRPr="001B5294">
        <w:rPr>
          <w:rFonts w:asciiTheme="majorHAnsi" w:hAnsiTheme="majorHAnsi" w:cstheme="majorHAnsi"/>
          <w:color w:val="333333"/>
          <w:sz w:val="24"/>
          <w:szCs w:val="24"/>
          <w:shd w:val="clear" w:color="auto" w:fill="FFFFFF"/>
          <w:lang w:val="ro-RO"/>
        </w:rPr>
        <w:t xml:space="preserve"> face posibilă înstrăinarea ulterioară a terenului proprietate publică a statului.</w:t>
      </w:r>
    </w:p>
    <w:p w:rsidR="00A91614" w:rsidRPr="001B5294" w:rsidRDefault="009B458F" w:rsidP="00F67FA8">
      <w:pPr>
        <w:spacing w:after="0" w:line="276" w:lineRule="auto"/>
        <w:ind w:firstLine="720"/>
        <w:jc w:val="both"/>
        <w:rPr>
          <w:rFonts w:asciiTheme="majorHAnsi" w:hAnsiTheme="majorHAnsi" w:cstheme="majorHAnsi"/>
          <w:color w:val="333333"/>
          <w:sz w:val="24"/>
          <w:szCs w:val="24"/>
          <w:shd w:val="clear" w:color="auto" w:fill="FFFFFF"/>
          <w:lang w:val="ro-RO"/>
        </w:rPr>
      </w:pPr>
      <w:r w:rsidRPr="001B5294">
        <w:rPr>
          <w:noProof/>
          <w:shd w:val="clear" w:color="auto" w:fill="FFFFFF"/>
        </w:rPr>
        <w:drawing>
          <wp:anchor distT="0" distB="0" distL="114300" distR="114300" simplePos="0" relativeHeight="251637248" behindDoc="0" locked="0" layoutInCell="1" allowOverlap="1">
            <wp:simplePos x="0" y="0"/>
            <wp:positionH relativeFrom="column">
              <wp:posOffset>10160</wp:posOffset>
            </wp:positionH>
            <wp:positionV relativeFrom="paragraph">
              <wp:posOffset>5715</wp:posOffset>
            </wp:positionV>
            <wp:extent cx="3070860" cy="972185"/>
            <wp:effectExtent l="0" t="0" r="0" b="0"/>
            <wp:wrapSquare wrapText="bothSides"/>
            <wp:docPr id="4" name="Picture 4" descr="D:\a_oboroceanu\My Documents\DIRECTIA GENERALA FONDURI PUBLICE\AGENTIA APELE MOLDOVEI\SOLICITĂRI\orh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_oboroceanu\My Documents\DIRECTIA GENERALA FONDURI PUBLICE\AGENTIA APELE MOLDOVEI\SOLICITĂRI\orhe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0860" cy="972185"/>
                    </a:xfrm>
                    <a:prstGeom prst="rect">
                      <a:avLst/>
                    </a:prstGeom>
                    <a:noFill/>
                    <a:ln>
                      <a:noFill/>
                    </a:ln>
                  </pic:spPr>
                </pic:pic>
              </a:graphicData>
            </a:graphic>
          </wp:anchor>
        </w:drawing>
      </w:r>
      <w:r w:rsidR="008166C3" w:rsidRPr="001B5294">
        <w:rPr>
          <w:rFonts w:asciiTheme="majorHAnsi" w:hAnsiTheme="majorHAnsi" w:cstheme="majorHAnsi"/>
          <w:i/>
          <w:color w:val="333333"/>
          <w:sz w:val="24"/>
          <w:szCs w:val="24"/>
          <w:shd w:val="clear" w:color="auto" w:fill="FFFFFF"/>
          <w:lang w:val="ro-RO"/>
        </w:rPr>
        <w:t xml:space="preserve">Atribuirea </w:t>
      </w:r>
      <w:r w:rsidR="004C0CAC" w:rsidRPr="001B5294">
        <w:rPr>
          <w:rFonts w:asciiTheme="majorHAnsi" w:hAnsiTheme="majorHAnsi" w:cstheme="majorHAnsi"/>
          <w:i/>
          <w:color w:val="333333"/>
          <w:sz w:val="24"/>
          <w:szCs w:val="24"/>
          <w:shd w:val="clear" w:color="auto" w:fill="FFFFFF"/>
          <w:lang w:val="ro-RO"/>
        </w:rPr>
        <w:t xml:space="preserve">neconformă a </w:t>
      </w:r>
      <w:r w:rsidR="008166C3" w:rsidRPr="001B5294">
        <w:rPr>
          <w:rFonts w:asciiTheme="majorHAnsi" w:hAnsiTheme="majorHAnsi" w:cstheme="majorHAnsi"/>
          <w:i/>
          <w:color w:val="333333"/>
          <w:sz w:val="24"/>
          <w:szCs w:val="24"/>
          <w:shd w:val="clear" w:color="auto" w:fill="FFFFFF"/>
          <w:lang w:val="ro-RO"/>
        </w:rPr>
        <w:t xml:space="preserve">modului de folosință </w:t>
      </w:r>
      <w:r w:rsidR="00266918" w:rsidRPr="001B5294">
        <w:rPr>
          <w:rFonts w:asciiTheme="majorHAnsi" w:hAnsiTheme="majorHAnsi" w:cstheme="majorHAnsi"/>
          <w:i/>
          <w:color w:val="333333"/>
          <w:sz w:val="24"/>
          <w:szCs w:val="24"/>
          <w:shd w:val="clear" w:color="auto" w:fill="FFFFFF"/>
          <w:lang w:val="ro-RO"/>
        </w:rPr>
        <w:t>„</w:t>
      </w:r>
      <w:r w:rsidR="008166C3" w:rsidRPr="001B5294">
        <w:rPr>
          <w:rFonts w:asciiTheme="majorHAnsi" w:hAnsiTheme="majorHAnsi" w:cstheme="majorHAnsi"/>
          <w:i/>
          <w:color w:val="333333"/>
          <w:sz w:val="24"/>
          <w:szCs w:val="24"/>
          <w:shd w:val="clear" w:color="auto" w:fill="FFFFFF"/>
          <w:lang w:val="ro-RO"/>
        </w:rPr>
        <w:t>pentru construcții” terenului fondului apelor din mun.</w:t>
      </w:r>
      <w:r w:rsidR="008356BF" w:rsidRPr="001B5294">
        <w:rPr>
          <w:rFonts w:asciiTheme="majorHAnsi" w:hAnsiTheme="majorHAnsi" w:cstheme="majorHAnsi"/>
          <w:b/>
          <w:i/>
          <w:color w:val="333333"/>
          <w:sz w:val="24"/>
          <w:szCs w:val="24"/>
          <w:shd w:val="clear" w:color="auto" w:fill="FFFFFF"/>
          <w:lang w:val="ro-RO"/>
        </w:rPr>
        <w:t xml:space="preserve"> </w:t>
      </w:r>
      <w:r w:rsidR="008166C3" w:rsidRPr="001B5294">
        <w:rPr>
          <w:rFonts w:asciiTheme="majorHAnsi" w:hAnsiTheme="majorHAnsi" w:cstheme="majorHAnsi"/>
          <w:i/>
          <w:color w:val="333333"/>
          <w:sz w:val="24"/>
          <w:szCs w:val="24"/>
          <w:shd w:val="clear" w:color="auto" w:fill="FFFFFF"/>
          <w:lang w:val="ro-RO"/>
        </w:rPr>
        <w:t>Orhei.</w:t>
      </w:r>
      <w:r w:rsidR="00F67FA8" w:rsidRPr="001B5294">
        <w:rPr>
          <w:rFonts w:asciiTheme="majorHAnsi" w:hAnsiTheme="majorHAnsi" w:cstheme="majorHAnsi"/>
          <w:b/>
          <w:i/>
          <w:color w:val="333333"/>
          <w:sz w:val="24"/>
          <w:szCs w:val="24"/>
          <w:shd w:val="clear" w:color="auto" w:fill="FFFFFF"/>
          <w:lang w:val="ro-RO"/>
        </w:rPr>
        <w:t xml:space="preserve"> </w:t>
      </w:r>
      <w:r w:rsidR="009C3985" w:rsidRPr="001B5294">
        <w:rPr>
          <w:rFonts w:asciiTheme="majorHAnsi" w:hAnsiTheme="majorHAnsi" w:cstheme="majorHAnsi"/>
          <w:color w:val="333333"/>
          <w:sz w:val="24"/>
          <w:szCs w:val="24"/>
          <w:shd w:val="clear" w:color="auto" w:fill="FFFFFF"/>
          <w:lang w:val="ro-RO"/>
        </w:rPr>
        <w:t>Î</w:t>
      </w:r>
      <w:r w:rsidR="0011218C" w:rsidRPr="001B5294">
        <w:rPr>
          <w:rFonts w:asciiTheme="majorHAnsi" w:hAnsiTheme="majorHAnsi" w:cstheme="majorHAnsi"/>
          <w:color w:val="333333"/>
          <w:sz w:val="24"/>
          <w:szCs w:val="24"/>
          <w:shd w:val="clear" w:color="auto" w:fill="FFFFFF"/>
          <w:lang w:val="ro-RO"/>
        </w:rPr>
        <w:t xml:space="preserve">n alte 2 cazuri, </w:t>
      </w:r>
      <w:r w:rsidR="00F12A96" w:rsidRPr="001B5294">
        <w:rPr>
          <w:rFonts w:asciiTheme="majorHAnsi" w:hAnsiTheme="majorHAnsi" w:cstheme="majorHAnsi"/>
          <w:color w:val="333333"/>
          <w:sz w:val="24"/>
          <w:szCs w:val="24"/>
          <w:shd w:val="clear" w:color="auto" w:fill="FFFFFF"/>
          <w:lang w:val="ro-RO"/>
        </w:rPr>
        <w:t>terenul</w:t>
      </w:r>
      <w:r w:rsidR="009C3985" w:rsidRPr="001B5294">
        <w:rPr>
          <w:rFonts w:asciiTheme="majorHAnsi" w:hAnsiTheme="majorHAnsi" w:cstheme="majorHAnsi"/>
          <w:color w:val="333333"/>
          <w:sz w:val="24"/>
          <w:szCs w:val="24"/>
          <w:shd w:val="clear" w:color="auto" w:fill="FFFFFF"/>
          <w:lang w:val="ro-RO"/>
        </w:rPr>
        <w:t>ui</w:t>
      </w:r>
      <w:r w:rsidR="00F12A96" w:rsidRPr="001B5294">
        <w:rPr>
          <w:rFonts w:asciiTheme="majorHAnsi" w:hAnsiTheme="majorHAnsi" w:cstheme="majorHAnsi"/>
          <w:color w:val="333333"/>
          <w:sz w:val="24"/>
          <w:szCs w:val="24"/>
          <w:shd w:val="clear" w:color="auto" w:fill="FFFFFF"/>
          <w:lang w:val="ro-RO"/>
        </w:rPr>
        <w:t xml:space="preserve"> </w:t>
      </w:r>
      <w:r w:rsidR="0011218C" w:rsidRPr="001B5294">
        <w:rPr>
          <w:rFonts w:asciiTheme="majorHAnsi" w:hAnsiTheme="majorHAnsi" w:cstheme="majorHAnsi"/>
          <w:color w:val="333333"/>
          <w:sz w:val="24"/>
          <w:szCs w:val="24"/>
          <w:shd w:val="clear" w:color="auto" w:fill="FFFFFF"/>
          <w:lang w:val="ro-RO"/>
        </w:rPr>
        <w:t xml:space="preserve">cu suprafața totală de 0,33 ha, </w:t>
      </w:r>
      <w:r w:rsidR="00F12A96" w:rsidRPr="001B5294">
        <w:rPr>
          <w:rFonts w:asciiTheme="majorHAnsi" w:hAnsiTheme="majorHAnsi" w:cstheme="majorHAnsi"/>
          <w:color w:val="333333"/>
          <w:sz w:val="24"/>
          <w:szCs w:val="24"/>
          <w:shd w:val="clear" w:color="auto" w:fill="FFFFFF"/>
          <w:lang w:val="ro-RO"/>
        </w:rPr>
        <w:t>amplasat în zona de protecție a bazinului acvatic</w:t>
      </w:r>
      <w:r w:rsidR="00836681" w:rsidRPr="001B5294">
        <w:rPr>
          <w:rStyle w:val="FootnoteReference"/>
          <w:rFonts w:asciiTheme="majorHAnsi" w:hAnsiTheme="majorHAnsi" w:cstheme="majorHAnsi"/>
          <w:color w:val="333333"/>
          <w:sz w:val="24"/>
          <w:szCs w:val="24"/>
          <w:shd w:val="clear" w:color="auto" w:fill="FFFFFF"/>
          <w:lang w:val="ro-RO"/>
        </w:rPr>
        <w:footnoteReference w:id="58"/>
      </w:r>
      <w:r w:rsidR="00F12A96" w:rsidRPr="001B5294">
        <w:rPr>
          <w:rFonts w:asciiTheme="majorHAnsi" w:hAnsiTheme="majorHAnsi" w:cstheme="majorHAnsi"/>
          <w:color w:val="333333"/>
          <w:sz w:val="24"/>
          <w:szCs w:val="24"/>
          <w:shd w:val="clear" w:color="auto" w:fill="FFFFFF"/>
          <w:lang w:val="ro-RO"/>
        </w:rPr>
        <w:t xml:space="preserve">, </w:t>
      </w:r>
      <w:r w:rsidR="0011218C" w:rsidRPr="001B5294">
        <w:rPr>
          <w:rFonts w:asciiTheme="majorHAnsi" w:hAnsiTheme="majorHAnsi" w:cstheme="majorHAnsi"/>
          <w:color w:val="333333"/>
          <w:sz w:val="24"/>
          <w:szCs w:val="24"/>
          <w:shd w:val="clear" w:color="auto" w:fill="FFFFFF"/>
          <w:lang w:val="ro-RO"/>
        </w:rPr>
        <w:t>proprietar</w:t>
      </w:r>
      <w:r w:rsidR="009C3985" w:rsidRPr="001B5294">
        <w:rPr>
          <w:rFonts w:asciiTheme="majorHAnsi" w:hAnsiTheme="majorHAnsi" w:cstheme="majorHAnsi"/>
          <w:color w:val="333333"/>
          <w:sz w:val="24"/>
          <w:szCs w:val="24"/>
          <w:shd w:val="clear" w:color="auto" w:fill="FFFFFF"/>
          <w:lang w:val="ro-RO"/>
        </w:rPr>
        <w:t>i</w:t>
      </w:r>
      <w:r w:rsidR="0011218C" w:rsidRPr="001B5294">
        <w:rPr>
          <w:rFonts w:asciiTheme="majorHAnsi" w:hAnsiTheme="majorHAnsi" w:cstheme="majorHAnsi"/>
          <w:color w:val="333333"/>
          <w:sz w:val="24"/>
          <w:szCs w:val="24"/>
          <w:shd w:val="clear" w:color="auto" w:fill="FFFFFF"/>
          <w:lang w:val="ro-RO"/>
        </w:rPr>
        <w:t xml:space="preserve"> fiind RM</w:t>
      </w:r>
      <w:r w:rsidR="00F12A96" w:rsidRPr="001B5294">
        <w:rPr>
          <w:rStyle w:val="FootnoteReference"/>
          <w:rFonts w:asciiTheme="majorHAnsi" w:hAnsiTheme="majorHAnsi" w:cstheme="majorHAnsi"/>
          <w:color w:val="333333"/>
          <w:sz w:val="24"/>
          <w:szCs w:val="24"/>
          <w:shd w:val="clear" w:color="auto" w:fill="FFFFFF"/>
          <w:lang w:val="ro-RO"/>
        </w:rPr>
        <w:footnoteReference w:id="59"/>
      </w:r>
      <w:r w:rsidR="0011218C" w:rsidRPr="001B5294">
        <w:rPr>
          <w:rFonts w:asciiTheme="majorHAnsi" w:hAnsiTheme="majorHAnsi" w:cstheme="majorHAnsi"/>
          <w:color w:val="333333"/>
          <w:sz w:val="24"/>
          <w:szCs w:val="24"/>
          <w:shd w:val="clear" w:color="auto" w:fill="FFFFFF"/>
          <w:lang w:val="ro-RO"/>
        </w:rPr>
        <w:t xml:space="preserve"> (0,22 ha) și APL</w:t>
      </w:r>
      <w:r w:rsidR="00F12A96" w:rsidRPr="001B5294">
        <w:rPr>
          <w:rStyle w:val="FootnoteReference"/>
          <w:rFonts w:asciiTheme="majorHAnsi" w:hAnsiTheme="majorHAnsi" w:cstheme="majorHAnsi"/>
          <w:color w:val="333333"/>
          <w:sz w:val="24"/>
          <w:szCs w:val="24"/>
          <w:shd w:val="clear" w:color="auto" w:fill="FFFFFF"/>
          <w:lang w:val="ro-RO"/>
        </w:rPr>
        <w:footnoteReference w:id="60"/>
      </w:r>
      <w:r w:rsidR="0011218C" w:rsidRPr="001B5294">
        <w:rPr>
          <w:rFonts w:asciiTheme="majorHAnsi" w:hAnsiTheme="majorHAnsi" w:cstheme="majorHAnsi"/>
          <w:color w:val="333333"/>
          <w:sz w:val="24"/>
          <w:szCs w:val="24"/>
          <w:shd w:val="clear" w:color="auto" w:fill="FFFFFF"/>
          <w:lang w:val="ro-RO"/>
        </w:rPr>
        <w:t xml:space="preserve"> (0,11 ha), </w:t>
      </w:r>
      <w:r w:rsidR="00F12A96" w:rsidRPr="001B5294">
        <w:rPr>
          <w:rFonts w:asciiTheme="majorHAnsi" w:hAnsiTheme="majorHAnsi" w:cstheme="majorHAnsi"/>
          <w:color w:val="333333"/>
          <w:sz w:val="24"/>
          <w:szCs w:val="24"/>
          <w:shd w:val="clear" w:color="auto" w:fill="FFFFFF"/>
          <w:lang w:val="ro-RO"/>
        </w:rPr>
        <w:t>i-</w:t>
      </w:r>
      <w:r w:rsidR="0011218C" w:rsidRPr="001B5294">
        <w:rPr>
          <w:rFonts w:asciiTheme="majorHAnsi" w:hAnsiTheme="majorHAnsi" w:cstheme="majorHAnsi"/>
          <w:color w:val="333333"/>
          <w:sz w:val="24"/>
          <w:szCs w:val="24"/>
          <w:shd w:val="clear" w:color="auto" w:fill="FFFFFF"/>
          <w:lang w:val="ro-RO"/>
        </w:rPr>
        <w:t xml:space="preserve">a fost atribuit modul de folosință </w:t>
      </w:r>
      <w:r w:rsidR="009C3985" w:rsidRPr="001B5294">
        <w:rPr>
          <w:rFonts w:asciiTheme="majorHAnsi" w:hAnsiTheme="majorHAnsi" w:cstheme="majorHAnsi"/>
          <w:color w:val="333333"/>
          <w:sz w:val="24"/>
          <w:szCs w:val="24"/>
          <w:shd w:val="clear" w:color="auto" w:fill="FFFFFF"/>
          <w:lang w:val="ro-RO"/>
        </w:rPr>
        <w:t>„</w:t>
      </w:r>
      <w:r w:rsidR="0011218C" w:rsidRPr="001B5294">
        <w:rPr>
          <w:rFonts w:asciiTheme="majorHAnsi" w:hAnsiTheme="majorHAnsi" w:cstheme="majorHAnsi"/>
          <w:color w:val="333333"/>
          <w:sz w:val="24"/>
          <w:szCs w:val="24"/>
          <w:shd w:val="clear" w:color="auto" w:fill="FFFFFF"/>
          <w:lang w:val="ro-RO"/>
        </w:rPr>
        <w:t>pentru construcții”</w:t>
      </w:r>
      <w:r w:rsidR="00F12A96" w:rsidRPr="001B5294">
        <w:rPr>
          <w:rFonts w:asciiTheme="majorHAnsi" w:hAnsiTheme="majorHAnsi" w:cstheme="majorHAnsi"/>
          <w:color w:val="333333"/>
          <w:sz w:val="24"/>
          <w:szCs w:val="24"/>
          <w:shd w:val="clear" w:color="auto" w:fill="FFFFFF"/>
          <w:lang w:val="ro-RO"/>
        </w:rPr>
        <w:t xml:space="preserve">. </w:t>
      </w:r>
      <w:r w:rsidR="00836681" w:rsidRPr="001B5294">
        <w:rPr>
          <w:rFonts w:asciiTheme="majorHAnsi" w:hAnsiTheme="majorHAnsi" w:cstheme="majorHAnsi"/>
          <w:color w:val="333333"/>
          <w:sz w:val="24"/>
          <w:szCs w:val="24"/>
          <w:shd w:val="clear" w:color="auto" w:fill="FFFFFF"/>
          <w:lang w:val="ro-RO"/>
        </w:rPr>
        <w:t>Auditul menționează că f</w:t>
      </w:r>
      <w:r w:rsidR="00D8103D" w:rsidRPr="001B5294">
        <w:rPr>
          <w:rFonts w:asciiTheme="majorHAnsi" w:hAnsiTheme="majorHAnsi" w:cstheme="majorHAnsi"/>
          <w:color w:val="333333"/>
          <w:sz w:val="24"/>
          <w:szCs w:val="24"/>
          <w:shd w:val="clear" w:color="auto" w:fill="FFFFFF"/>
          <w:lang w:val="ro-RO"/>
        </w:rPr>
        <w:t>actorii decizi</w:t>
      </w:r>
      <w:r w:rsidR="00917702" w:rsidRPr="001B5294">
        <w:rPr>
          <w:rFonts w:asciiTheme="majorHAnsi" w:hAnsiTheme="majorHAnsi" w:cstheme="majorHAnsi"/>
          <w:color w:val="333333"/>
          <w:sz w:val="24"/>
          <w:szCs w:val="24"/>
          <w:shd w:val="clear" w:color="auto" w:fill="FFFFFF"/>
          <w:lang w:val="ro-RO"/>
        </w:rPr>
        <w:t>onali</w:t>
      </w:r>
      <w:r w:rsidR="00D8103D" w:rsidRPr="001B5294">
        <w:rPr>
          <w:rFonts w:asciiTheme="majorHAnsi" w:hAnsiTheme="majorHAnsi" w:cstheme="majorHAnsi"/>
          <w:color w:val="333333"/>
          <w:sz w:val="24"/>
          <w:szCs w:val="24"/>
          <w:shd w:val="clear" w:color="auto" w:fill="FFFFFF"/>
          <w:lang w:val="ro-RO"/>
        </w:rPr>
        <w:t xml:space="preserve"> au operat înregistrările prin compromiterea </w:t>
      </w:r>
      <w:r w:rsidR="007D5524" w:rsidRPr="001B5294">
        <w:rPr>
          <w:rFonts w:asciiTheme="majorHAnsi" w:hAnsiTheme="majorHAnsi" w:cstheme="majorHAnsi"/>
          <w:color w:val="333333"/>
          <w:sz w:val="24"/>
          <w:szCs w:val="24"/>
          <w:shd w:val="clear" w:color="auto" w:fill="FFFFFF"/>
          <w:lang w:val="ro-RO"/>
        </w:rPr>
        <w:t>prevederil</w:t>
      </w:r>
      <w:r w:rsidR="00D8103D" w:rsidRPr="001B5294">
        <w:rPr>
          <w:rFonts w:asciiTheme="majorHAnsi" w:hAnsiTheme="majorHAnsi" w:cstheme="majorHAnsi"/>
          <w:color w:val="333333"/>
          <w:sz w:val="24"/>
          <w:szCs w:val="24"/>
          <w:shd w:val="clear" w:color="auto" w:fill="FFFFFF"/>
          <w:lang w:val="ro-RO"/>
        </w:rPr>
        <w:t>or</w:t>
      </w:r>
      <w:r w:rsidR="007D5524" w:rsidRPr="001B5294">
        <w:rPr>
          <w:rFonts w:asciiTheme="majorHAnsi" w:hAnsiTheme="majorHAnsi" w:cstheme="majorHAnsi"/>
          <w:color w:val="333333"/>
          <w:sz w:val="24"/>
          <w:szCs w:val="24"/>
          <w:shd w:val="clear" w:color="auto" w:fill="FFFFFF"/>
          <w:lang w:val="ro-RO"/>
        </w:rPr>
        <w:t xml:space="preserve"> Codului funciar, prin care se atestă că fâșiile de protecție </w:t>
      </w:r>
      <w:r w:rsidR="00D8103D" w:rsidRPr="001B5294">
        <w:rPr>
          <w:rFonts w:asciiTheme="majorHAnsi" w:hAnsiTheme="majorHAnsi" w:cstheme="majorHAnsi"/>
          <w:color w:val="333333"/>
          <w:sz w:val="24"/>
          <w:szCs w:val="24"/>
          <w:shd w:val="clear" w:color="auto" w:fill="FFFFFF"/>
          <w:lang w:val="ro-RO"/>
        </w:rPr>
        <w:t>adiacente lacurilor de acumulare/iazurilor reprezintă teren a</w:t>
      </w:r>
      <w:r w:rsidR="00266918" w:rsidRPr="001B5294">
        <w:rPr>
          <w:rFonts w:asciiTheme="majorHAnsi" w:hAnsiTheme="majorHAnsi" w:cstheme="majorHAnsi"/>
          <w:color w:val="333333"/>
          <w:sz w:val="24"/>
          <w:szCs w:val="24"/>
          <w:shd w:val="clear" w:color="auto" w:fill="FFFFFF"/>
          <w:lang w:val="ro-RO"/>
        </w:rPr>
        <w:t>l</w:t>
      </w:r>
      <w:r w:rsidR="00D8103D" w:rsidRPr="001B5294">
        <w:rPr>
          <w:rFonts w:asciiTheme="majorHAnsi" w:hAnsiTheme="majorHAnsi" w:cstheme="majorHAnsi"/>
          <w:color w:val="333333"/>
          <w:sz w:val="24"/>
          <w:szCs w:val="24"/>
          <w:shd w:val="clear" w:color="auto" w:fill="FFFFFF"/>
          <w:lang w:val="ro-RO"/>
        </w:rPr>
        <w:t xml:space="preserve"> fondului apelor. Totodată, </w:t>
      </w:r>
      <w:r w:rsidR="00331BB1" w:rsidRPr="001B5294">
        <w:rPr>
          <w:rFonts w:asciiTheme="majorHAnsi" w:hAnsiTheme="majorHAnsi" w:cstheme="majorHAnsi"/>
          <w:color w:val="333333"/>
          <w:sz w:val="24"/>
          <w:szCs w:val="24"/>
          <w:shd w:val="clear" w:color="auto" w:fill="FFFFFF"/>
          <w:lang w:val="ro-RO"/>
        </w:rPr>
        <w:t>normele regulamentare dispun</w:t>
      </w:r>
      <w:r w:rsidR="00331BB1" w:rsidRPr="001B5294">
        <w:rPr>
          <w:rStyle w:val="FootnoteReference"/>
          <w:rFonts w:asciiTheme="majorHAnsi" w:hAnsiTheme="majorHAnsi" w:cstheme="majorHAnsi"/>
          <w:color w:val="333333"/>
          <w:sz w:val="24"/>
          <w:szCs w:val="24"/>
          <w:shd w:val="clear" w:color="auto" w:fill="FFFFFF"/>
          <w:lang w:val="ro-RO"/>
        </w:rPr>
        <w:footnoteReference w:id="61"/>
      </w:r>
      <w:r w:rsidR="00331BB1" w:rsidRPr="001B5294">
        <w:rPr>
          <w:rFonts w:asciiTheme="majorHAnsi" w:hAnsiTheme="majorHAnsi" w:cstheme="majorHAnsi"/>
          <w:color w:val="333333"/>
          <w:sz w:val="24"/>
          <w:szCs w:val="24"/>
          <w:shd w:val="clear" w:color="auto" w:fill="FFFFFF"/>
          <w:lang w:val="ro-RO"/>
        </w:rPr>
        <w:t xml:space="preserve"> că, </w:t>
      </w:r>
      <w:r w:rsidR="00836681" w:rsidRPr="001B5294">
        <w:rPr>
          <w:rFonts w:asciiTheme="majorHAnsi" w:hAnsiTheme="majorHAnsi" w:cstheme="majorHAnsi"/>
          <w:color w:val="333333"/>
          <w:sz w:val="24"/>
          <w:szCs w:val="24"/>
          <w:shd w:val="clear" w:color="auto" w:fill="FFFFFF"/>
          <w:lang w:val="ro-RO"/>
        </w:rPr>
        <w:t>în limitele fâșiilor riverane de protecție a apelor</w:t>
      </w:r>
      <w:r w:rsidR="00266918" w:rsidRPr="001B5294">
        <w:rPr>
          <w:rFonts w:asciiTheme="majorHAnsi" w:hAnsiTheme="majorHAnsi" w:cstheme="majorHAnsi"/>
          <w:color w:val="333333"/>
          <w:sz w:val="24"/>
          <w:szCs w:val="24"/>
          <w:shd w:val="clear" w:color="auto" w:fill="FFFFFF"/>
          <w:lang w:val="ro-RO"/>
        </w:rPr>
        <w:t>,</w:t>
      </w:r>
      <w:r w:rsidR="00836681" w:rsidRPr="001B5294">
        <w:rPr>
          <w:rFonts w:asciiTheme="majorHAnsi" w:hAnsiTheme="majorHAnsi" w:cstheme="majorHAnsi"/>
          <w:color w:val="333333"/>
          <w:sz w:val="24"/>
          <w:szCs w:val="24"/>
          <w:shd w:val="clear" w:color="auto" w:fill="FFFFFF"/>
          <w:lang w:val="ro-RO"/>
        </w:rPr>
        <w:t xml:space="preserve"> se interzice amenajarea campingurilor și taberelor staționare de corturi</w:t>
      </w:r>
      <w:r w:rsidR="00331BB1" w:rsidRPr="001B5294">
        <w:rPr>
          <w:rFonts w:asciiTheme="majorHAnsi" w:hAnsiTheme="majorHAnsi" w:cstheme="majorHAnsi"/>
          <w:color w:val="333333"/>
          <w:sz w:val="24"/>
          <w:szCs w:val="24"/>
          <w:shd w:val="clear" w:color="auto" w:fill="FFFFFF"/>
          <w:lang w:val="ro-RO"/>
        </w:rPr>
        <w:t>. Observațiile directe efectuate de către audit au relevat că pe ter</w:t>
      </w:r>
      <w:r w:rsidR="00A91614" w:rsidRPr="001B5294">
        <w:rPr>
          <w:rFonts w:asciiTheme="majorHAnsi" w:hAnsiTheme="majorHAnsi" w:cstheme="majorHAnsi"/>
          <w:color w:val="333333"/>
          <w:sz w:val="24"/>
          <w:szCs w:val="24"/>
          <w:shd w:val="clear" w:color="auto" w:fill="FFFFFF"/>
          <w:lang w:val="ro-RO"/>
        </w:rPr>
        <w:t>e</w:t>
      </w:r>
      <w:r w:rsidR="00331BB1" w:rsidRPr="001B5294">
        <w:rPr>
          <w:rFonts w:asciiTheme="majorHAnsi" w:hAnsiTheme="majorHAnsi" w:cstheme="majorHAnsi"/>
          <w:color w:val="333333"/>
          <w:sz w:val="24"/>
          <w:szCs w:val="24"/>
          <w:shd w:val="clear" w:color="auto" w:fill="FFFFFF"/>
          <w:lang w:val="ro-RO"/>
        </w:rPr>
        <w:t xml:space="preserve">nul adiacent bazinului acvatic sunt amplasate construcții capitale </w:t>
      </w:r>
      <w:r w:rsidR="006574A0" w:rsidRPr="001B5294">
        <w:rPr>
          <w:rFonts w:asciiTheme="majorHAnsi" w:hAnsiTheme="majorHAnsi" w:cstheme="majorHAnsi"/>
          <w:color w:val="333333"/>
          <w:sz w:val="24"/>
          <w:szCs w:val="24"/>
          <w:shd w:val="clear" w:color="auto" w:fill="FFFFFF"/>
          <w:lang w:val="ro-RO"/>
        </w:rPr>
        <w:t>și este acces limitat</w:t>
      </w:r>
      <w:r w:rsidR="005504DB" w:rsidRPr="001B5294">
        <w:rPr>
          <w:rFonts w:asciiTheme="majorHAnsi" w:hAnsiTheme="majorHAnsi" w:cstheme="majorHAnsi"/>
          <w:color w:val="333333"/>
          <w:sz w:val="24"/>
          <w:szCs w:val="24"/>
          <w:shd w:val="clear" w:color="auto" w:fill="FFFFFF"/>
          <w:lang w:val="ro-RO"/>
        </w:rPr>
        <w:t>, t</w:t>
      </w:r>
      <w:r w:rsidR="00331BB1" w:rsidRPr="001B5294">
        <w:rPr>
          <w:rFonts w:asciiTheme="majorHAnsi" w:hAnsiTheme="majorHAnsi" w:cstheme="majorHAnsi"/>
          <w:color w:val="333333"/>
          <w:sz w:val="24"/>
          <w:szCs w:val="24"/>
          <w:shd w:val="clear" w:color="auto" w:fill="FFFFFF"/>
          <w:lang w:val="ro-RO"/>
        </w:rPr>
        <w:t>er</w:t>
      </w:r>
      <w:r w:rsidR="006574A0" w:rsidRPr="001B5294">
        <w:rPr>
          <w:rFonts w:asciiTheme="majorHAnsi" w:hAnsiTheme="majorHAnsi" w:cstheme="majorHAnsi"/>
          <w:color w:val="333333"/>
          <w:sz w:val="24"/>
          <w:szCs w:val="24"/>
          <w:shd w:val="clear" w:color="auto" w:fill="FFFFFF"/>
          <w:lang w:val="ro-RO"/>
        </w:rPr>
        <w:t>enul</w:t>
      </w:r>
      <w:r w:rsidR="00331BB1" w:rsidRPr="001B5294">
        <w:rPr>
          <w:rFonts w:asciiTheme="majorHAnsi" w:hAnsiTheme="majorHAnsi" w:cstheme="majorHAnsi"/>
          <w:color w:val="333333"/>
          <w:sz w:val="24"/>
          <w:szCs w:val="24"/>
          <w:shd w:val="clear" w:color="auto" w:fill="FFFFFF"/>
          <w:lang w:val="ro-RO"/>
        </w:rPr>
        <w:t xml:space="preserve"> din proprietatea RM și APL fiind </w:t>
      </w:r>
      <w:r w:rsidR="006574A0" w:rsidRPr="001B5294">
        <w:rPr>
          <w:rFonts w:asciiTheme="majorHAnsi" w:hAnsiTheme="majorHAnsi" w:cstheme="majorHAnsi"/>
          <w:color w:val="333333"/>
          <w:sz w:val="24"/>
          <w:szCs w:val="24"/>
          <w:shd w:val="clear" w:color="auto" w:fill="FFFFFF"/>
          <w:lang w:val="ro-RO"/>
        </w:rPr>
        <w:t xml:space="preserve">exploatat pentru </w:t>
      </w:r>
      <w:r w:rsidR="00331BB1" w:rsidRPr="001B5294">
        <w:rPr>
          <w:rFonts w:asciiTheme="majorHAnsi" w:hAnsiTheme="majorHAnsi" w:cstheme="majorHAnsi"/>
          <w:color w:val="333333"/>
          <w:sz w:val="24"/>
          <w:szCs w:val="24"/>
          <w:shd w:val="clear" w:color="auto" w:fill="FFFFFF"/>
          <w:lang w:val="ro-RO"/>
        </w:rPr>
        <w:t>realiza</w:t>
      </w:r>
      <w:r w:rsidR="006574A0" w:rsidRPr="001B5294">
        <w:rPr>
          <w:rFonts w:asciiTheme="majorHAnsi" w:hAnsiTheme="majorHAnsi" w:cstheme="majorHAnsi"/>
          <w:color w:val="333333"/>
          <w:sz w:val="24"/>
          <w:szCs w:val="24"/>
          <w:shd w:val="clear" w:color="auto" w:fill="FFFFFF"/>
          <w:lang w:val="ro-RO"/>
        </w:rPr>
        <w:t>rea</w:t>
      </w:r>
      <w:r w:rsidR="00331BB1" w:rsidRPr="001B5294">
        <w:rPr>
          <w:rFonts w:asciiTheme="majorHAnsi" w:hAnsiTheme="majorHAnsi" w:cstheme="majorHAnsi"/>
          <w:color w:val="333333"/>
          <w:sz w:val="24"/>
          <w:szCs w:val="24"/>
          <w:shd w:val="clear" w:color="auto" w:fill="FFFFFF"/>
          <w:lang w:val="ro-RO"/>
        </w:rPr>
        <w:t xml:space="preserve"> activități</w:t>
      </w:r>
      <w:r w:rsidR="006574A0" w:rsidRPr="001B5294">
        <w:rPr>
          <w:rFonts w:asciiTheme="majorHAnsi" w:hAnsiTheme="majorHAnsi" w:cstheme="majorHAnsi"/>
          <w:color w:val="333333"/>
          <w:sz w:val="24"/>
          <w:szCs w:val="24"/>
          <w:shd w:val="clear" w:color="auto" w:fill="FFFFFF"/>
          <w:lang w:val="ro-RO"/>
        </w:rPr>
        <w:t>i</w:t>
      </w:r>
      <w:r w:rsidR="00331BB1" w:rsidRPr="001B5294">
        <w:rPr>
          <w:rFonts w:asciiTheme="majorHAnsi" w:hAnsiTheme="majorHAnsi" w:cstheme="majorHAnsi"/>
          <w:color w:val="333333"/>
          <w:sz w:val="24"/>
          <w:szCs w:val="24"/>
          <w:shd w:val="clear" w:color="auto" w:fill="FFFFFF"/>
          <w:lang w:val="ro-RO"/>
        </w:rPr>
        <w:t xml:space="preserve"> economice de agrement.</w:t>
      </w:r>
      <w:r w:rsidR="00A91614" w:rsidRPr="001B5294">
        <w:rPr>
          <w:rFonts w:asciiTheme="majorHAnsi" w:hAnsiTheme="majorHAnsi" w:cstheme="majorHAnsi"/>
          <w:color w:val="333333"/>
          <w:sz w:val="24"/>
          <w:szCs w:val="24"/>
          <w:shd w:val="clear" w:color="auto" w:fill="FFFFFF"/>
          <w:lang w:val="ro-RO"/>
        </w:rPr>
        <w:t xml:space="preserve"> </w:t>
      </w:r>
      <w:r w:rsidR="005504DB" w:rsidRPr="001B5294">
        <w:rPr>
          <w:rFonts w:asciiTheme="majorHAnsi" w:hAnsiTheme="majorHAnsi" w:cstheme="majorHAnsi"/>
          <w:color w:val="333333"/>
          <w:sz w:val="24"/>
          <w:szCs w:val="24"/>
          <w:shd w:val="clear" w:color="auto" w:fill="FFFFFF"/>
          <w:lang w:val="ro-RO"/>
        </w:rPr>
        <w:t>Ca u</w:t>
      </w:r>
      <w:r w:rsidR="00A91614" w:rsidRPr="001B5294">
        <w:rPr>
          <w:rFonts w:asciiTheme="majorHAnsi" w:hAnsiTheme="majorHAnsi" w:cstheme="majorHAnsi"/>
          <w:color w:val="333333"/>
          <w:sz w:val="24"/>
          <w:szCs w:val="24"/>
          <w:shd w:val="clear" w:color="auto" w:fill="FFFFFF"/>
          <w:lang w:val="ro-RO"/>
        </w:rPr>
        <w:t>rmare a construcției edificiilor capitale</w:t>
      </w:r>
      <w:r w:rsidR="005504DB" w:rsidRPr="001B5294">
        <w:rPr>
          <w:rFonts w:asciiTheme="majorHAnsi" w:hAnsiTheme="majorHAnsi" w:cstheme="majorHAnsi"/>
          <w:color w:val="333333"/>
          <w:sz w:val="24"/>
          <w:szCs w:val="24"/>
          <w:shd w:val="clear" w:color="auto" w:fill="FFFFFF"/>
          <w:lang w:val="ro-RO"/>
        </w:rPr>
        <w:t>,</w:t>
      </w:r>
      <w:r w:rsidR="00A91614" w:rsidRPr="001B5294">
        <w:rPr>
          <w:rFonts w:asciiTheme="majorHAnsi" w:hAnsiTheme="majorHAnsi" w:cstheme="majorHAnsi"/>
          <w:color w:val="333333"/>
          <w:sz w:val="24"/>
          <w:szCs w:val="24"/>
          <w:shd w:val="clear" w:color="auto" w:fill="FFFFFF"/>
          <w:lang w:val="ro-RO"/>
        </w:rPr>
        <w:t xml:space="preserve"> </w:t>
      </w:r>
      <w:r w:rsidR="00210455" w:rsidRPr="001B5294">
        <w:rPr>
          <w:rFonts w:asciiTheme="majorHAnsi" w:hAnsiTheme="majorHAnsi" w:cstheme="majorHAnsi"/>
          <w:color w:val="333333"/>
          <w:sz w:val="24"/>
          <w:szCs w:val="24"/>
          <w:shd w:val="clear" w:color="auto" w:fill="FFFFFF"/>
          <w:lang w:val="ro-RO"/>
        </w:rPr>
        <w:t xml:space="preserve">se atestă riscul de înstrăinare </w:t>
      </w:r>
      <w:r w:rsidR="00917702" w:rsidRPr="001B5294">
        <w:rPr>
          <w:rFonts w:asciiTheme="majorHAnsi" w:hAnsiTheme="majorHAnsi" w:cstheme="majorHAnsi"/>
          <w:color w:val="333333"/>
          <w:sz w:val="24"/>
          <w:szCs w:val="24"/>
          <w:shd w:val="clear" w:color="auto" w:fill="FFFFFF"/>
          <w:lang w:val="ro-RO"/>
        </w:rPr>
        <w:t xml:space="preserve">necontrolată </w:t>
      </w:r>
      <w:r w:rsidR="0064086C" w:rsidRPr="001B5294">
        <w:rPr>
          <w:rFonts w:asciiTheme="majorHAnsi" w:hAnsiTheme="majorHAnsi" w:cstheme="majorHAnsi"/>
          <w:color w:val="333333"/>
          <w:sz w:val="24"/>
          <w:szCs w:val="24"/>
          <w:shd w:val="clear" w:color="auto" w:fill="FFFFFF"/>
          <w:lang w:val="ro-RO"/>
        </w:rPr>
        <w:t xml:space="preserve">a </w:t>
      </w:r>
      <w:r w:rsidR="00A91614" w:rsidRPr="001B5294">
        <w:rPr>
          <w:rFonts w:asciiTheme="majorHAnsi" w:hAnsiTheme="majorHAnsi" w:cstheme="majorHAnsi"/>
          <w:color w:val="333333"/>
          <w:sz w:val="24"/>
          <w:szCs w:val="24"/>
          <w:shd w:val="clear" w:color="auto" w:fill="FFFFFF"/>
          <w:lang w:val="ro-RO"/>
        </w:rPr>
        <w:t>terenul</w:t>
      </w:r>
      <w:r w:rsidR="00210455" w:rsidRPr="001B5294">
        <w:rPr>
          <w:rFonts w:asciiTheme="majorHAnsi" w:hAnsiTheme="majorHAnsi" w:cstheme="majorHAnsi"/>
          <w:color w:val="333333"/>
          <w:sz w:val="24"/>
          <w:szCs w:val="24"/>
          <w:shd w:val="clear" w:color="auto" w:fill="FFFFFF"/>
          <w:lang w:val="ro-RO"/>
        </w:rPr>
        <w:t>ui aferent acestora, cu</w:t>
      </w:r>
      <w:r w:rsidR="005504DB" w:rsidRPr="001B5294">
        <w:rPr>
          <w:rFonts w:asciiTheme="majorHAnsi" w:hAnsiTheme="majorHAnsi" w:cstheme="majorHAnsi"/>
          <w:color w:val="333333"/>
          <w:sz w:val="24"/>
          <w:szCs w:val="24"/>
          <w:shd w:val="clear" w:color="auto" w:fill="FFFFFF"/>
          <w:lang w:val="ro-RO"/>
        </w:rPr>
        <w:t xml:space="preserve"> ne</w:t>
      </w:r>
      <w:r w:rsidR="006574A0" w:rsidRPr="001B5294">
        <w:rPr>
          <w:rFonts w:asciiTheme="majorHAnsi" w:hAnsiTheme="majorHAnsi" w:cstheme="majorHAnsi"/>
          <w:color w:val="333333"/>
          <w:sz w:val="24"/>
          <w:szCs w:val="24"/>
          <w:shd w:val="clear" w:color="auto" w:fill="FFFFFF"/>
          <w:lang w:val="ro-RO"/>
        </w:rPr>
        <w:t>siguranț</w:t>
      </w:r>
      <w:r w:rsidR="005504DB" w:rsidRPr="001B5294">
        <w:rPr>
          <w:rFonts w:asciiTheme="majorHAnsi" w:hAnsiTheme="majorHAnsi" w:cstheme="majorHAnsi"/>
          <w:color w:val="333333"/>
          <w:sz w:val="24"/>
          <w:szCs w:val="24"/>
          <w:shd w:val="clear" w:color="auto" w:fill="FFFFFF"/>
          <w:lang w:val="ro-RO"/>
        </w:rPr>
        <w:t>a</w:t>
      </w:r>
      <w:r w:rsidR="00FF1728" w:rsidRPr="001B5294">
        <w:rPr>
          <w:rFonts w:asciiTheme="majorHAnsi" w:hAnsiTheme="majorHAnsi" w:cstheme="majorHAnsi"/>
          <w:color w:val="333333"/>
          <w:sz w:val="24"/>
          <w:szCs w:val="24"/>
          <w:shd w:val="clear" w:color="auto" w:fill="FFFFFF"/>
          <w:lang w:val="ro-RO"/>
        </w:rPr>
        <w:t xml:space="preserve"> </w:t>
      </w:r>
      <w:r w:rsidR="0064086C" w:rsidRPr="001B5294">
        <w:rPr>
          <w:rFonts w:asciiTheme="majorHAnsi" w:hAnsiTheme="majorHAnsi" w:cstheme="majorHAnsi"/>
          <w:color w:val="333333"/>
          <w:sz w:val="24"/>
          <w:szCs w:val="24"/>
          <w:shd w:val="clear" w:color="auto" w:fill="FFFFFF"/>
          <w:lang w:val="ro-RO"/>
        </w:rPr>
        <w:t>atribuir</w:t>
      </w:r>
      <w:r w:rsidR="005504DB" w:rsidRPr="001B5294">
        <w:rPr>
          <w:rFonts w:asciiTheme="majorHAnsi" w:hAnsiTheme="majorHAnsi" w:cstheme="majorHAnsi"/>
          <w:color w:val="333333"/>
          <w:sz w:val="24"/>
          <w:szCs w:val="24"/>
          <w:shd w:val="clear" w:color="auto" w:fill="FFFFFF"/>
          <w:lang w:val="ro-RO"/>
        </w:rPr>
        <w:t>ii</w:t>
      </w:r>
      <w:r w:rsidR="00917702" w:rsidRPr="001B5294">
        <w:rPr>
          <w:rFonts w:asciiTheme="majorHAnsi" w:hAnsiTheme="majorHAnsi" w:cstheme="majorHAnsi"/>
          <w:color w:val="333333"/>
          <w:sz w:val="24"/>
          <w:szCs w:val="24"/>
          <w:shd w:val="clear" w:color="auto" w:fill="FFFFFF"/>
          <w:lang w:val="ro-RO"/>
        </w:rPr>
        <w:t xml:space="preserve"> regulamentar</w:t>
      </w:r>
      <w:r w:rsidR="005504DB" w:rsidRPr="001B5294">
        <w:rPr>
          <w:rFonts w:asciiTheme="majorHAnsi" w:hAnsiTheme="majorHAnsi" w:cstheme="majorHAnsi"/>
          <w:color w:val="333333"/>
          <w:sz w:val="24"/>
          <w:szCs w:val="24"/>
          <w:shd w:val="clear" w:color="auto" w:fill="FFFFFF"/>
          <w:lang w:val="ro-RO"/>
        </w:rPr>
        <w:t>e</w:t>
      </w:r>
      <w:r w:rsidR="00210455" w:rsidRPr="001B5294">
        <w:rPr>
          <w:rFonts w:asciiTheme="majorHAnsi" w:hAnsiTheme="majorHAnsi" w:cstheme="majorHAnsi"/>
          <w:color w:val="333333"/>
          <w:sz w:val="24"/>
          <w:szCs w:val="24"/>
          <w:shd w:val="clear" w:color="auto" w:fill="FFFFFF"/>
          <w:lang w:val="ro-RO"/>
        </w:rPr>
        <w:t xml:space="preserve"> </w:t>
      </w:r>
      <w:r w:rsidR="006574A0" w:rsidRPr="001B5294">
        <w:rPr>
          <w:rFonts w:asciiTheme="majorHAnsi" w:hAnsiTheme="majorHAnsi" w:cstheme="majorHAnsi"/>
          <w:color w:val="333333"/>
          <w:sz w:val="24"/>
          <w:szCs w:val="24"/>
          <w:shd w:val="clear" w:color="auto" w:fill="FFFFFF"/>
          <w:lang w:val="ro-RO"/>
        </w:rPr>
        <w:t xml:space="preserve">a </w:t>
      </w:r>
      <w:r w:rsidR="00210455" w:rsidRPr="001B5294">
        <w:rPr>
          <w:rFonts w:asciiTheme="majorHAnsi" w:hAnsiTheme="majorHAnsi" w:cstheme="majorHAnsi"/>
          <w:color w:val="333333"/>
          <w:sz w:val="24"/>
          <w:szCs w:val="24"/>
          <w:shd w:val="clear" w:color="auto" w:fill="FFFFFF"/>
          <w:lang w:val="ro-RO"/>
        </w:rPr>
        <w:t>domeniului terenului pe care sunt amplasate construcțiile.</w:t>
      </w:r>
    </w:p>
    <w:p w:rsidR="00F67FA8" w:rsidRPr="001B5294" w:rsidRDefault="00A91614" w:rsidP="00F67FA8">
      <w:pPr>
        <w:spacing w:after="0" w:line="276" w:lineRule="auto"/>
        <w:ind w:firstLine="720"/>
        <w:contextualSpacing/>
        <w:jc w:val="both"/>
        <w:rPr>
          <w:rFonts w:asciiTheme="majorHAnsi" w:hAnsiTheme="majorHAnsi" w:cstheme="majorHAnsi"/>
          <w:color w:val="333333"/>
          <w:sz w:val="24"/>
          <w:szCs w:val="24"/>
          <w:shd w:val="clear" w:color="auto" w:fill="FFFFFF"/>
          <w:lang w:val="ro-RO"/>
        </w:rPr>
      </w:pPr>
      <w:r w:rsidRPr="001B5294">
        <w:rPr>
          <w:rFonts w:asciiTheme="majorHAnsi" w:hAnsiTheme="majorHAnsi" w:cstheme="majorHAnsi"/>
          <w:color w:val="333333"/>
          <w:sz w:val="24"/>
          <w:szCs w:val="24"/>
          <w:shd w:val="clear" w:color="auto" w:fill="FFFFFF"/>
          <w:lang w:val="ro-RO"/>
        </w:rPr>
        <w:lastRenderedPageBreak/>
        <w:t>Situația creată conturează, în mod vădit, neasigurarea integrității proprietății statului, cauza fiind înregistrarea neconformă a bunurilor, reieșind din modul de folosință a acestora</w:t>
      </w:r>
      <w:r w:rsidR="00FF1728" w:rsidRPr="001B5294">
        <w:rPr>
          <w:rFonts w:asciiTheme="majorHAnsi" w:hAnsiTheme="majorHAnsi" w:cstheme="majorHAnsi"/>
          <w:color w:val="333333"/>
          <w:sz w:val="24"/>
          <w:szCs w:val="24"/>
          <w:shd w:val="clear" w:color="auto" w:fill="FFFFFF"/>
          <w:lang w:val="ro-RO"/>
        </w:rPr>
        <w:t>,</w:t>
      </w:r>
      <w:r w:rsidR="00B4245D" w:rsidRPr="001B5294">
        <w:rPr>
          <w:rFonts w:asciiTheme="majorHAnsi" w:hAnsiTheme="majorHAnsi" w:cstheme="majorHAnsi"/>
          <w:color w:val="333333"/>
          <w:sz w:val="24"/>
          <w:szCs w:val="24"/>
          <w:shd w:val="clear" w:color="auto" w:fill="FFFFFF"/>
          <w:lang w:val="ro-RO"/>
        </w:rPr>
        <w:t xml:space="preserve"> </w:t>
      </w:r>
      <w:r w:rsidR="00FF1728" w:rsidRPr="001B5294">
        <w:rPr>
          <w:rFonts w:asciiTheme="majorHAnsi" w:hAnsiTheme="majorHAnsi" w:cstheme="majorHAnsi"/>
          <w:color w:val="333333"/>
          <w:sz w:val="24"/>
          <w:szCs w:val="24"/>
          <w:shd w:val="clear" w:color="auto" w:fill="FFFFFF"/>
          <w:lang w:val="ro-RO"/>
        </w:rPr>
        <w:t xml:space="preserve">cu impact negativ asupra </w:t>
      </w:r>
      <w:r w:rsidR="00B4245D" w:rsidRPr="001B5294">
        <w:rPr>
          <w:rFonts w:asciiTheme="majorHAnsi" w:hAnsiTheme="majorHAnsi" w:cstheme="majorHAnsi"/>
          <w:color w:val="333333"/>
          <w:sz w:val="24"/>
          <w:szCs w:val="24"/>
          <w:shd w:val="clear" w:color="auto" w:fill="FFFFFF"/>
          <w:lang w:val="ro-RO"/>
        </w:rPr>
        <w:t>protecți</w:t>
      </w:r>
      <w:r w:rsidR="00FF1728" w:rsidRPr="001B5294">
        <w:rPr>
          <w:rFonts w:asciiTheme="majorHAnsi" w:hAnsiTheme="majorHAnsi" w:cstheme="majorHAnsi"/>
          <w:color w:val="333333"/>
          <w:sz w:val="24"/>
          <w:szCs w:val="24"/>
          <w:shd w:val="clear" w:color="auto" w:fill="FFFFFF"/>
          <w:lang w:val="ro-RO"/>
        </w:rPr>
        <w:t>ei</w:t>
      </w:r>
      <w:r w:rsidR="00B4245D" w:rsidRPr="001B5294">
        <w:rPr>
          <w:rFonts w:asciiTheme="majorHAnsi" w:hAnsiTheme="majorHAnsi" w:cstheme="majorHAnsi"/>
          <w:color w:val="333333"/>
          <w:sz w:val="24"/>
          <w:szCs w:val="24"/>
          <w:shd w:val="clear" w:color="auto" w:fill="FFFFFF"/>
          <w:lang w:val="ro-RO"/>
        </w:rPr>
        <w:t xml:space="preserve"> apelor de suprafață împotriva poluării, epuizării și înnămolirii.</w:t>
      </w:r>
    </w:p>
    <w:p w:rsidR="00F67FA8" w:rsidRPr="001B5294" w:rsidRDefault="00350013" w:rsidP="00F67FA8">
      <w:pPr>
        <w:spacing w:after="0" w:line="276" w:lineRule="auto"/>
        <w:ind w:firstLine="720"/>
        <w:contextualSpacing/>
        <w:jc w:val="both"/>
        <w:rPr>
          <w:rFonts w:asciiTheme="majorHAnsi" w:hAnsiTheme="majorHAnsi" w:cstheme="majorHAnsi"/>
          <w:sz w:val="24"/>
          <w:szCs w:val="24"/>
          <w:lang w:val="ro-RO"/>
        </w:rPr>
      </w:pPr>
      <w:r w:rsidRPr="001B5294">
        <w:rPr>
          <w:rFonts w:asciiTheme="majorHAnsi" w:hAnsiTheme="majorHAnsi" w:cstheme="majorHAnsi"/>
          <w:i/>
          <w:color w:val="333333"/>
          <w:sz w:val="24"/>
          <w:szCs w:val="24"/>
          <w:shd w:val="clear" w:color="auto" w:fill="FFFFFF"/>
          <w:lang w:val="ro-RO"/>
        </w:rPr>
        <w:t xml:space="preserve">Atribuirea </w:t>
      </w:r>
      <w:r w:rsidR="004C0CAC" w:rsidRPr="001B5294">
        <w:rPr>
          <w:rFonts w:asciiTheme="majorHAnsi" w:hAnsiTheme="majorHAnsi" w:cstheme="majorHAnsi"/>
          <w:i/>
          <w:color w:val="333333"/>
          <w:sz w:val="24"/>
          <w:szCs w:val="24"/>
          <w:shd w:val="clear" w:color="auto" w:fill="FFFFFF"/>
          <w:lang w:val="ro-RO"/>
        </w:rPr>
        <w:t xml:space="preserve">neconformă a </w:t>
      </w:r>
      <w:r w:rsidRPr="001B5294">
        <w:rPr>
          <w:rFonts w:asciiTheme="majorHAnsi" w:hAnsiTheme="majorHAnsi" w:cstheme="majorHAnsi"/>
          <w:i/>
          <w:color w:val="333333"/>
          <w:sz w:val="24"/>
          <w:szCs w:val="24"/>
          <w:shd w:val="clear" w:color="auto" w:fill="FFFFFF"/>
          <w:lang w:val="ro-RO"/>
        </w:rPr>
        <w:t xml:space="preserve">modului de folosință </w:t>
      </w:r>
      <w:r w:rsidR="005504DB" w:rsidRPr="001B5294">
        <w:rPr>
          <w:rFonts w:asciiTheme="majorHAnsi" w:hAnsiTheme="majorHAnsi" w:cstheme="majorHAnsi"/>
          <w:i/>
          <w:color w:val="333333"/>
          <w:sz w:val="24"/>
          <w:szCs w:val="24"/>
          <w:shd w:val="clear" w:color="auto" w:fill="FFFFFF"/>
          <w:lang w:val="ro-RO"/>
        </w:rPr>
        <w:t>„</w:t>
      </w:r>
      <w:r w:rsidRPr="001B5294">
        <w:rPr>
          <w:rFonts w:asciiTheme="majorHAnsi" w:hAnsiTheme="majorHAnsi" w:cstheme="majorHAnsi"/>
          <w:i/>
          <w:color w:val="333333"/>
          <w:sz w:val="24"/>
          <w:szCs w:val="24"/>
          <w:shd w:val="clear" w:color="auto" w:fill="FFFFFF"/>
          <w:lang w:val="ro-RO"/>
        </w:rPr>
        <w:t xml:space="preserve">teren amenajat” terenului fondului apelor din or. </w:t>
      </w:r>
      <w:proofErr w:type="spellStart"/>
      <w:r w:rsidRPr="001B5294">
        <w:rPr>
          <w:rFonts w:asciiTheme="majorHAnsi" w:hAnsiTheme="majorHAnsi" w:cstheme="majorHAnsi"/>
          <w:i/>
          <w:color w:val="333333"/>
          <w:sz w:val="24"/>
          <w:szCs w:val="24"/>
          <w:shd w:val="clear" w:color="auto" w:fill="FFFFFF"/>
          <w:lang w:val="ro-RO"/>
        </w:rPr>
        <w:t>Hîncești</w:t>
      </w:r>
      <w:proofErr w:type="spellEnd"/>
      <w:r w:rsidRPr="001B5294">
        <w:rPr>
          <w:rFonts w:asciiTheme="majorHAnsi" w:hAnsiTheme="majorHAnsi" w:cstheme="majorHAnsi"/>
          <w:i/>
          <w:color w:val="333333"/>
          <w:sz w:val="24"/>
          <w:szCs w:val="24"/>
          <w:shd w:val="clear" w:color="auto" w:fill="FFFFFF"/>
          <w:lang w:val="ro-RO"/>
        </w:rPr>
        <w:t>.</w:t>
      </w:r>
      <w:r w:rsidR="00F67FA8" w:rsidRPr="001B5294">
        <w:rPr>
          <w:rFonts w:asciiTheme="majorHAnsi" w:hAnsiTheme="majorHAnsi" w:cstheme="majorHAnsi"/>
          <w:color w:val="333333"/>
          <w:sz w:val="24"/>
          <w:szCs w:val="24"/>
          <w:shd w:val="clear" w:color="auto" w:fill="FFFFFF"/>
          <w:lang w:val="ro-RO"/>
        </w:rPr>
        <w:t xml:space="preserve"> </w:t>
      </w:r>
      <w:r w:rsidR="002005CC" w:rsidRPr="001B5294">
        <w:rPr>
          <w:rFonts w:asciiTheme="majorHAnsi" w:hAnsiTheme="majorHAnsi" w:cstheme="majorHAnsi"/>
          <w:noProof/>
          <w:sz w:val="24"/>
          <w:szCs w:val="24"/>
        </w:rPr>
        <w:drawing>
          <wp:anchor distT="0" distB="0" distL="114300" distR="114300" simplePos="0" relativeHeight="251677184" behindDoc="0" locked="0" layoutInCell="1" allowOverlap="1">
            <wp:simplePos x="0" y="0"/>
            <wp:positionH relativeFrom="column">
              <wp:posOffset>3147695</wp:posOffset>
            </wp:positionH>
            <wp:positionV relativeFrom="paragraph">
              <wp:posOffset>33655</wp:posOffset>
            </wp:positionV>
            <wp:extent cx="2601595" cy="1071245"/>
            <wp:effectExtent l="0" t="0" r="825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137" t="11448" r="30777" b="15795"/>
                    <a:stretch/>
                  </pic:blipFill>
                  <pic:spPr bwMode="auto">
                    <a:xfrm>
                      <a:off x="0" y="0"/>
                      <a:ext cx="2601595" cy="1071245"/>
                    </a:xfrm>
                    <a:prstGeom prst="rect">
                      <a:avLst/>
                    </a:prstGeom>
                    <a:noFill/>
                    <a:ln>
                      <a:noFill/>
                    </a:ln>
                    <a:extLst>
                      <a:ext uri="{53640926-AAD7-44D8-BBD7-CCE9431645EC}">
                        <a14:shadowObscured xmlns:a14="http://schemas.microsoft.com/office/drawing/2010/main"/>
                      </a:ext>
                    </a:extLst>
                  </pic:spPr>
                </pic:pic>
              </a:graphicData>
            </a:graphic>
          </wp:anchor>
        </w:drawing>
      </w:r>
      <w:r w:rsidR="002005CC" w:rsidRPr="001B5294">
        <w:rPr>
          <w:rFonts w:asciiTheme="majorHAnsi" w:hAnsiTheme="majorHAnsi" w:cstheme="majorHAnsi"/>
          <w:sz w:val="24"/>
          <w:szCs w:val="24"/>
          <w:lang w:val="ro-RO"/>
        </w:rPr>
        <w:t xml:space="preserve">O situație similară a fost constatată de către audit </w:t>
      </w:r>
      <w:r w:rsidR="005504DB" w:rsidRPr="001B5294">
        <w:rPr>
          <w:rFonts w:asciiTheme="majorHAnsi" w:hAnsiTheme="majorHAnsi" w:cstheme="majorHAnsi"/>
          <w:sz w:val="24"/>
          <w:szCs w:val="24"/>
          <w:lang w:val="ro-RO"/>
        </w:rPr>
        <w:t xml:space="preserve">în </w:t>
      </w:r>
      <w:r w:rsidR="002005CC" w:rsidRPr="001B5294">
        <w:rPr>
          <w:rFonts w:asciiTheme="majorHAnsi" w:hAnsiTheme="majorHAnsi" w:cstheme="majorHAnsi"/>
          <w:sz w:val="24"/>
          <w:szCs w:val="24"/>
          <w:lang w:val="ro-RO"/>
        </w:rPr>
        <w:t xml:space="preserve">urma evaluării conformității </w:t>
      </w:r>
      <w:r w:rsidR="001D05DB" w:rsidRPr="001B5294">
        <w:rPr>
          <w:rFonts w:asciiTheme="majorHAnsi" w:hAnsiTheme="majorHAnsi" w:cstheme="majorHAnsi"/>
          <w:sz w:val="24"/>
          <w:szCs w:val="24"/>
          <w:lang w:val="ro-RO"/>
        </w:rPr>
        <w:t xml:space="preserve">înregistrării </w:t>
      </w:r>
      <w:r w:rsidR="002005CC" w:rsidRPr="001B5294">
        <w:rPr>
          <w:rFonts w:asciiTheme="majorHAnsi" w:hAnsiTheme="majorHAnsi" w:cstheme="majorHAnsi"/>
          <w:sz w:val="24"/>
          <w:szCs w:val="24"/>
          <w:lang w:val="ro-RO"/>
        </w:rPr>
        <w:t xml:space="preserve">lacului de acumulare din or. </w:t>
      </w:r>
      <w:proofErr w:type="spellStart"/>
      <w:r w:rsidR="002005CC" w:rsidRPr="001B5294">
        <w:rPr>
          <w:rFonts w:asciiTheme="majorHAnsi" w:hAnsiTheme="majorHAnsi" w:cstheme="majorHAnsi"/>
          <w:sz w:val="24"/>
          <w:szCs w:val="24"/>
          <w:lang w:val="ro-RO"/>
        </w:rPr>
        <w:t>Hînceș</w:t>
      </w:r>
      <w:r w:rsidR="005504DB" w:rsidRPr="001B5294">
        <w:rPr>
          <w:rFonts w:asciiTheme="majorHAnsi" w:hAnsiTheme="majorHAnsi" w:cstheme="majorHAnsi"/>
          <w:sz w:val="24"/>
          <w:szCs w:val="24"/>
          <w:lang w:val="ro-RO"/>
        </w:rPr>
        <w:t>t</w:t>
      </w:r>
      <w:r w:rsidR="002005CC" w:rsidRPr="001B5294">
        <w:rPr>
          <w:rFonts w:asciiTheme="majorHAnsi" w:hAnsiTheme="majorHAnsi" w:cstheme="majorHAnsi"/>
          <w:sz w:val="24"/>
          <w:szCs w:val="24"/>
          <w:lang w:val="ro-RO"/>
        </w:rPr>
        <w:t>i</w:t>
      </w:r>
      <w:proofErr w:type="spellEnd"/>
      <w:r w:rsidR="002005CC" w:rsidRPr="001B5294">
        <w:rPr>
          <w:rFonts w:asciiTheme="majorHAnsi" w:hAnsiTheme="majorHAnsi" w:cstheme="majorHAnsi"/>
          <w:sz w:val="24"/>
          <w:szCs w:val="24"/>
          <w:lang w:val="ro-RO"/>
        </w:rPr>
        <w:t xml:space="preserve">, amplasat pe </w:t>
      </w:r>
      <w:r w:rsidR="005504DB" w:rsidRPr="001B5294">
        <w:rPr>
          <w:rFonts w:asciiTheme="majorHAnsi" w:hAnsiTheme="majorHAnsi" w:cstheme="majorHAnsi"/>
          <w:sz w:val="24"/>
          <w:szCs w:val="24"/>
          <w:lang w:val="ro-RO"/>
        </w:rPr>
        <w:t xml:space="preserve">un </w:t>
      </w:r>
      <w:r w:rsidR="002005CC" w:rsidRPr="001B5294">
        <w:rPr>
          <w:rFonts w:asciiTheme="majorHAnsi" w:hAnsiTheme="majorHAnsi" w:cstheme="majorHAnsi"/>
          <w:sz w:val="24"/>
          <w:szCs w:val="24"/>
          <w:lang w:val="ro-RO"/>
        </w:rPr>
        <w:t xml:space="preserve">teren cu suprafața de 30 ha, fiind catalogat în Registrul bunurilor imobile ca </w:t>
      </w:r>
      <w:r w:rsidR="005504DB" w:rsidRPr="001B5294">
        <w:rPr>
          <w:rFonts w:asciiTheme="majorHAnsi" w:hAnsiTheme="majorHAnsi" w:cstheme="majorHAnsi"/>
          <w:sz w:val="24"/>
          <w:szCs w:val="24"/>
          <w:lang w:val="ro-RO"/>
        </w:rPr>
        <w:t>„</w:t>
      </w:r>
      <w:r w:rsidR="002005CC" w:rsidRPr="001B5294">
        <w:rPr>
          <w:rFonts w:asciiTheme="majorHAnsi" w:hAnsiTheme="majorHAnsi" w:cstheme="majorHAnsi"/>
          <w:sz w:val="24"/>
          <w:szCs w:val="24"/>
          <w:lang w:val="ro-RO"/>
        </w:rPr>
        <w:t>teren amenajat”</w:t>
      </w:r>
      <w:r w:rsidR="00F35A11" w:rsidRPr="001B5294">
        <w:rPr>
          <w:rStyle w:val="FootnoteReference"/>
          <w:rFonts w:asciiTheme="majorHAnsi" w:hAnsiTheme="majorHAnsi" w:cstheme="majorHAnsi"/>
          <w:sz w:val="24"/>
          <w:szCs w:val="24"/>
          <w:lang w:val="ro-RO"/>
        </w:rPr>
        <w:t xml:space="preserve"> </w:t>
      </w:r>
      <w:r w:rsidR="00F35A11" w:rsidRPr="001B5294">
        <w:rPr>
          <w:rStyle w:val="FootnoteReference"/>
          <w:rFonts w:asciiTheme="majorHAnsi" w:hAnsiTheme="majorHAnsi" w:cstheme="majorHAnsi"/>
          <w:sz w:val="24"/>
          <w:szCs w:val="24"/>
          <w:lang w:val="ro-RO"/>
        </w:rPr>
        <w:footnoteReference w:id="62"/>
      </w:r>
      <w:r w:rsidR="00F35A11" w:rsidRPr="001B5294">
        <w:rPr>
          <w:rFonts w:asciiTheme="majorHAnsi" w:hAnsiTheme="majorHAnsi" w:cstheme="majorHAnsi"/>
          <w:sz w:val="24"/>
          <w:szCs w:val="24"/>
          <w:lang w:val="ro-RO"/>
        </w:rPr>
        <w:t>.</w:t>
      </w:r>
      <w:r w:rsidR="002005CC" w:rsidRPr="001B5294">
        <w:rPr>
          <w:rFonts w:asciiTheme="majorHAnsi" w:hAnsiTheme="majorHAnsi" w:cstheme="majorHAnsi"/>
          <w:sz w:val="24"/>
          <w:szCs w:val="24"/>
          <w:lang w:val="ro-RO"/>
        </w:rPr>
        <w:t xml:space="preserve"> </w:t>
      </w:r>
      <w:r w:rsidR="006F4C20" w:rsidRPr="001B5294">
        <w:rPr>
          <w:rFonts w:asciiTheme="majorHAnsi" w:hAnsiTheme="majorHAnsi" w:cstheme="majorHAnsi"/>
          <w:sz w:val="24"/>
          <w:szCs w:val="24"/>
          <w:lang w:val="ro-RO"/>
        </w:rPr>
        <w:t>As</w:t>
      </w:r>
      <w:r w:rsidR="005504DB" w:rsidRPr="001B5294">
        <w:rPr>
          <w:rFonts w:asciiTheme="majorHAnsi" w:hAnsiTheme="majorHAnsi" w:cstheme="majorHAnsi"/>
          <w:sz w:val="24"/>
          <w:szCs w:val="24"/>
          <w:lang w:val="ro-RO"/>
        </w:rPr>
        <w:t>t</w:t>
      </w:r>
      <w:r w:rsidR="006F4C20" w:rsidRPr="001B5294">
        <w:rPr>
          <w:rFonts w:asciiTheme="majorHAnsi" w:hAnsiTheme="majorHAnsi" w:cstheme="majorHAnsi"/>
          <w:sz w:val="24"/>
          <w:szCs w:val="24"/>
          <w:lang w:val="ro-RO"/>
        </w:rPr>
        <w:t>fel,</w:t>
      </w:r>
      <w:r w:rsidR="005504DB" w:rsidRPr="001B5294">
        <w:rPr>
          <w:rFonts w:asciiTheme="majorHAnsi" w:hAnsiTheme="majorHAnsi" w:cstheme="majorHAnsi"/>
          <w:sz w:val="24"/>
          <w:szCs w:val="24"/>
          <w:lang w:val="ro-RO"/>
        </w:rPr>
        <w:t xml:space="preserve"> </w:t>
      </w:r>
      <w:r w:rsidR="006F4C20" w:rsidRPr="001B5294">
        <w:rPr>
          <w:rFonts w:asciiTheme="majorHAnsi" w:hAnsiTheme="majorHAnsi" w:cstheme="majorHAnsi"/>
          <w:sz w:val="24"/>
          <w:szCs w:val="24"/>
          <w:lang w:val="ro-RO"/>
        </w:rPr>
        <w:t xml:space="preserve">unei </w:t>
      </w:r>
      <w:r w:rsidR="00DF4390" w:rsidRPr="001B5294">
        <w:rPr>
          <w:rFonts w:asciiTheme="majorHAnsi" w:hAnsiTheme="majorHAnsi" w:cstheme="majorHAnsi"/>
          <w:sz w:val="24"/>
          <w:szCs w:val="24"/>
          <w:lang w:val="ro-RO"/>
        </w:rPr>
        <w:t>p</w:t>
      </w:r>
      <w:r w:rsidR="005504DB" w:rsidRPr="001B5294">
        <w:rPr>
          <w:rFonts w:asciiTheme="majorHAnsi" w:hAnsiTheme="majorHAnsi" w:cstheme="majorHAnsi"/>
          <w:sz w:val="24"/>
          <w:szCs w:val="24"/>
          <w:lang w:val="ro-RO"/>
        </w:rPr>
        <w:t>ă</w:t>
      </w:r>
      <w:r w:rsidR="006F4C20" w:rsidRPr="001B5294">
        <w:rPr>
          <w:rFonts w:asciiTheme="majorHAnsi" w:hAnsiTheme="majorHAnsi" w:cstheme="majorHAnsi"/>
          <w:sz w:val="24"/>
          <w:szCs w:val="24"/>
          <w:lang w:val="ro-RO"/>
        </w:rPr>
        <w:t>r</w:t>
      </w:r>
      <w:r w:rsidR="005504DB" w:rsidRPr="001B5294">
        <w:rPr>
          <w:rFonts w:asciiTheme="majorHAnsi" w:hAnsiTheme="majorHAnsi" w:cstheme="majorHAnsi"/>
          <w:sz w:val="24"/>
          <w:szCs w:val="24"/>
          <w:lang w:val="ro-RO"/>
        </w:rPr>
        <w:t>ț</w:t>
      </w:r>
      <w:r w:rsidR="006F4C20" w:rsidRPr="001B5294">
        <w:rPr>
          <w:rFonts w:asciiTheme="majorHAnsi" w:hAnsiTheme="majorHAnsi" w:cstheme="majorHAnsi"/>
          <w:sz w:val="24"/>
          <w:szCs w:val="24"/>
          <w:lang w:val="ro-RO"/>
        </w:rPr>
        <w:t>i</w:t>
      </w:r>
      <w:r w:rsidR="00DF4390" w:rsidRPr="001B5294">
        <w:rPr>
          <w:rFonts w:asciiTheme="majorHAnsi" w:hAnsiTheme="majorHAnsi" w:cstheme="majorHAnsi"/>
          <w:sz w:val="24"/>
          <w:szCs w:val="24"/>
          <w:lang w:val="ro-RO"/>
        </w:rPr>
        <w:t xml:space="preserve"> din suprafață i-a fost atribuit modul de folosință </w:t>
      </w:r>
      <w:r w:rsidR="005504DB" w:rsidRPr="001B5294">
        <w:rPr>
          <w:rFonts w:asciiTheme="majorHAnsi" w:hAnsiTheme="majorHAnsi" w:cstheme="majorHAnsi"/>
          <w:sz w:val="24"/>
          <w:szCs w:val="24"/>
          <w:lang w:val="ro-RO"/>
        </w:rPr>
        <w:t>„</w:t>
      </w:r>
      <w:r w:rsidR="00DF4390" w:rsidRPr="001B5294">
        <w:rPr>
          <w:rFonts w:asciiTheme="majorHAnsi" w:hAnsiTheme="majorHAnsi" w:cstheme="majorHAnsi"/>
          <w:sz w:val="24"/>
          <w:szCs w:val="24"/>
          <w:lang w:val="ro-RO"/>
        </w:rPr>
        <w:t xml:space="preserve">pentru construcții”, </w:t>
      </w:r>
      <w:r w:rsidR="006F4C20" w:rsidRPr="001B5294">
        <w:rPr>
          <w:rFonts w:asciiTheme="majorHAnsi" w:hAnsiTheme="majorHAnsi" w:cstheme="majorHAnsi"/>
          <w:sz w:val="24"/>
          <w:szCs w:val="24"/>
          <w:lang w:val="ro-RO"/>
        </w:rPr>
        <w:t>ceea ce a f</w:t>
      </w:r>
      <w:r w:rsidR="005504DB" w:rsidRPr="001B5294">
        <w:rPr>
          <w:rFonts w:asciiTheme="majorHAnsi" w:hAnsiTheme="majorHAnsi" w:cstheme="majorHAnsi"/>
          <w:sz w:val="24"/>
          <w:szCs w:val="24"/>
          <w:lang w:val="ro-RO"/>
        </w:rPr>
        <w:t>ă</w:t>
      </w:r>
      <w:r w:rsidR="006F4C20" w:rsidRPr="001B5294">
        <w:rPr>
          <w:rFonts w:asciiTheme="majorHAnsi" w:hAnsiTheme="majorHAnsi" w:cstheme="majorHAnsi"/>
          <w:sz w:val="24"/>
          <w:szCs w:val="24"/>
          <w:lang w:val="ro-RO"/>
        </w:rPr>
        <w:t xml:space="preserve">cut </w:t>
      </w:r>
      <w:r w:rsidR="002005CC" w:rsidRPr="001B5294">
        <w:rPr>
          <w:rFonts w:asciiTheme="majorHAnsi" w:hAnsiTheme="majorHAnsi" w:cstheme="majorHAnsi"/>
          <w:sz w:val="24"/>
          <w:szCs w:val="24"/>
          <w:lang w:val="ro-RO"/>
        </w:rPr>
        <w:t>posibilă</w:t>
      </w:r>
      <w:r w:rsidR="00C44213" w:rsidRPr="001B5294">
        <w:rPr>
          <w:rFonts w:asciiTheme="majorHAnsi" w:hAnsiTheme="majorHAnsi" w:cstheme="majorHAnsi"/>
          <w:sz w:val="24"/>
          <w:szCs w:val="24"/>
          <w:lang w:val="ro-RO"/>
        </w:rPr>
        <w:t>, contrar legislației în vigoare</w:t>
      </w:r>
      <w:r w:rsidR="00C44213" w:rsidRPr="001B5294">
        <w:rPr>
          <w:rStyle w:val="FootnoteReference"/>
          <w:rFonts w:asciiTheme="majorHAnsi" w:hAnsiTheme="majorHAnsi" w:cstheme="majorHAnsi"/>
          <w:sz w:val="24"/>
          <w:szCs w:val="24"/>
          <w:lang w:val="ro-RO"/>
        </w:rPr>
        <w:footnoteReference w:id="63"/>
      </w:r>
      <w:r w:rsidR="00C44213" w:rsidRPr="001B5294">
        <w:rPr>
          <w:rFonts w:asciiTheme="majorHAnsi" w:hAnsiTheme="majorHAnsi" w:cstheme="majorHAnsi"/>
          <w:sz w:val="24"/>
          <w:szCs w:val="24"/>
          <w:lang w:val="ro-RO"/>
        </w:rPr>
        <w:t xml:space="preserve">, </w:t>
      </w:r>
      <w:r w:rsidR="002005CC" w:rsidRPr="001B5294">
        <w:rPr>
          <w:rFonts w:asciiTheme="majorHAnsi" w:hAnsiTheme="majorHAnsi" w:cstheme="majorHAnsi"/>
          <w:sz w:val="24"/>
          <w:szCs w:val="24"/>
          <w:lang w:val="ro-RO"/>
        </w:rPr>
        <w:t>privatizarea a trei t</w:t>
      </w:r>
      <w:r w:rsidR="00AE50D4" w:rsidRPr="001B5294">
        <w:rPr>
          <w:rFonts w:asciiTheme="majorHAnsi" w:hAnsiTheme="majorHAnsi" w:cstheme="majorHAnsi"/>
          <w:sz w:val="24"/>
          <w:szCs w:val="24"/>
          <w:lang w:val="ro-RO"/>
        </w:rPr>
        <w:t>e</w:t>
      </w:r>
      <w:r w:rsidR="00DF4390" w:rsidRPr="001B5294">
        <w:rPr>
          <w:rFonts w:asciiTheme="majorHAnsi" w:hAnsiTheme="majorHAnsi" w:cstheme="majorHAnsi"/>
          <w:sz w:val="24"/>
          <w:szCs w:val="24"/>
          <w:lang w:val="ro-RO"/>
        </w:rPr>
        <w:t>renuri cu suprafața de 0,71 ha</w:t>
      </w:r>
      <w:r w:rsidR="00312101" w:rsidRPr="001B5294">
        <w:rPr>
          <w:rFonts w:asciiTheme="majorHAnsi" w:hAnsiTheme="majorHAnsi" w:cstheme="majorHAnsi"/>
          <w:sz w:val="24"/>
          <w:szCs w:val="24"/>
          <w:lang w:val="ro-RO"/>
        </w:rPr>
        <w:t>, fiind obținute venituri în sumă de 0,19 mil. lei.</w:t>
      </w:r>
    </w:p>
    <w:p w:rsidR="00F67FA8" w:rsidRPr="001B5294" w:rsidRDefault="00B43797" w:rsidP="00F67FA8">
      <w:pPr>
        <w:spacing w:after="0" w:line="276" w:lineRule="auto"/>
        <w:ind w:firstLine="720"/>
        <w:contextualSpacing/>
        <w:jc w:val="both"/>
        <w:rPr>
          <w:rFonts w:asciiTheme="majorHAnsi" w:hAnsiTheme="majorHAnsi" w:cstheme="majorHAnsi"/>
          <w:sz w:val="24"/>
          <w:szCs w:val="24"/>
          <w:lang w:val="ro-RO"/>
        </w:rPr>
      </w:pPr>
      <w:r w:rsidRPr="001B5294">
        <w:rPr>
          <w:rFonts w:asciiTheme="majorHAnsi" w:hAnsiTheme="majorHAnsi" w:cstheme="majorHAnsi"/>
          <w:i/>
          <w:sz w:val="24"/>
          <w:szCs w:val="24"/>
          <w:lang w:val="ro-RO"/>
        </w:rPr>
        <w:t>Lipsa unor prevederi regulatorii privitor la coproprietatea asupra unor bazine acvatice, amplasate pe teritoriul mai multor APL, a permis î</w:t>
      </w:r>
      <w:r w:rsidR="00096710" w:rsidRPr="001B5294">
        <w:rPr>
          <w:rFonts w:asciiTheme="majorHAnsi" w:hAnsiTheme="majorHAnsi" w:cstheme="majorHAnsi"/>
          <w:i/>
          <w:sz w:val="24"/>
          <w:szCs w:val="24"/>
          <w:lang w:val="ro-RO"/>
        </w:rPr>
        <w:t>nregistrarea incertă a dreptului</w:t>
      </w:r>
      <w:r w:rsidR="00F35A11" w:rsidRPr="001B5294">
        <w:rPr>
          <w:rFonts w:asciiTheme="majorHAnsi" w:hAnsiTheme="majorHAnsi" w:cstheme="majorHAnsi"/>
          <w:i/>
          <w:sz w:val="24"/>
          <w:szCs w:val="24"/>
          <w:lang w:val="ro-RO"/>
        </w:rPr>
        <w:t xml:space="preserve"> de proprietate </w:t>
      </w:r>
      <w:r w:rsidR="00336E95" w:rsidRPr="001B5294">
        <w:rPr>
          <w:rFonts w:asciiTheme="majorHAnsi" w:hAnsiTheme="majorHAnsi" w:cstheme="majorHAnsi"/>
          <w:i/>
          <w:sz w:val="24"/>
          <w:szCs w:val="24"/>
          <w:lang w:val="ro-RO"/>
        </w:rPr>
        <w:t>a</w:t>
      </w:r>
      <w:r w:rsidR="001D05DB" w:rsidRPr="001B5294">
        <w:rPr>
          <w:rFonts w:asciiTheme="majorHAnsi" w:hAnsiTheme="majorHAnsi" w:cstheme="majorHAnsi"/>
          <w:i/>
          <w:sz w:val="24"/>
          <w:szCs w:val="24"/>
          <w:lang w:val="ro-RO"/>
        </w:rPr>
        <w:t>supra</w:t>
      </w:r>
      <w:r w:rsidR="00336E95" w:rsidRPr="001B5294">
        <w:rPr>
          <w:rFonts w:asciiTheme="majorHAnsi" w:hAnsiTheme="majorHAnsi" w:cstheme="majorHAnsi"/>
          <w:i/>
          <w:sz w:val="24"/>
          <w:szCs w:val="24"/>
          <w:lang w:val="ro-RO"/>
        </w:rPr>
        <w:t xml:space="preserve"> </w:t>
      </w:r>
      <w:r w:rsidRPr="001B5294">
        <w:rPr>
          <w:rFonts w:asciiTheme="majorHAnsi" w:hAnsiTheme="majorHAnsi" w:cstheme="majorHAnsi"/>
          <w:i/>
          <w:sz w:val="24"/>
          <w:szCs w:val="24"/>
          <w:lang w:val="ro-RO"/>
        </w:rPr>
        <w:t>acestora</w:t>
      </w:r>
      <w:r w:rsidR="00336E95" w:rsidRPr="001B5294">
        <w:rPr>
          <w:rFonts w:asciiTheme="majorHAnsi" w:hAnsiTheme="majorHAnsi" w:cstheme="majorHAnsi"/>
          <w:i/>
          <w:sz w:val="24"/>
          <w:szCs w:val="24"/>
          <w:lang w:val="ro-RO"/>
        </w:rPr>
        <w:t>.</w:t>
      </w:r>
      <w:r w:rsidR="00F67FA8" w:rsidRPr="001B5294">
        <w:rPr>
          <w:rFonts w:asciiTheme="majorHAnsi" w:hAnsiTheme="majorHAnsi" w:cstheme="majorHAnsi"/>
          <w:i/>
          <w:color w:val="333333"/>
          <w:sz w:val="24"/>
          <w:szCs w:val="24"/>
          <w:shd w:val="clear" w:color="auto" w:fill="FFFFFF"/>
          <w:lang w:val="ro-RO"/>
        </w:rPr>
        <w:t xml:space="preserve"> </w:t>
      </w:r>
      <w:r w:rsidR="00BE2B23" w:rsidRPr="001B5294">
        <w:rPr>
          <w:rFonts w:asciiTheme="majorHAnsi" w:hAnsiTheme="majorHAnsi" w:cstheme="majorHAnsi"/>
          <w:sz w:val="24"/>
          <w:szCs w:val="24"/>
          <w:lang w:val="ro-RO"/>
        </w:rPr>
        <w:t>Urmând prevederile actelor normative</w:t>
      </w:r>
      <w:r w:rsidR="00BE2B23" w:rsidRPr="001B5294">
        <w:rPr>
          <w:rFonts w:asciiTheme="majorHAnsi" w:hAnsiTheme="majorHAnsi" w:cstheme="majorHAnsi"/>
          <w:sz w:val="24"/>
          <w:szCs w:val="24"/>
          <w:vertAlign w:val="superscript"/>
          <w:lang w:val="ro-RO"/>
        </w:rPr>
        <w:footnoteReference w:id="64"/>
      </w:r>
      <w:r w:rsidR="00BE2B23" w:rsidRPr="001B5294">
        <w:rPr>
          <w:rFonts w:asciiTheme="majorHAnsi" w:hAnsiTheme="majorHAnsi" w:cstheme="majorHAnsi"/>
          <w:sz w:val="24"/>
          <w:szCs w:val="24"/>
          <w:lang w:val="ro-RO"/>
        </w:rPr>
        <w:t>, care dispun că terenul fondului de apă este un bun indivizibil, auditul a atestat 2 bazine acvatice</w:t>
      </w:r>
      <w:r w:rsidR="00BE2B23" w:rsidRPr="001B5294">
        <w:rPr>
          <w:rFonts w:asciiTheme="majorHAnsi" w:hAnsiTheme="majorHAnsi" w:cstheme="majorHAnsi"/>
          <w:sz w:val="24"/>
          <w:szCs w:val="24"/>
          <w:vertAlign w:val="superscript"/>
          <w:lang w:val="ro-RO"/>
        </w:rPr>
        <w:footnoteReference w:id="65"/>
      </w:r>
      <w:r w:rsidR="00BE2B23" w:rsidRPr="001B5294">
        <w:rPr>
          <w:rFonts w:asciiTheme="majorHAnsi" w:hAnsiTheme="majorHAnsi" w:cstheme="majorHAnsi"/>
          <w:sz w:val="24"/>
          <w:szCs w:val="24"/>
          <w:lang w:val="ro-RO"/>
        </w:rPr>
        <w:t xml:space="preserve"> (163,26 ha.) înregistrate în p</w:t>
      </w:r>
      <w:r w:rsidR="00F35A11" w:rsidRPr="001B5294">
        <w:rPr>
          <w:rFonts w:asciiTheme="majorHAnsi" w:hAnsiTheme="majorHAnsi" w:cstheme="majorHAnsi"/>
          <w:sz w:val="24"/>
          <w:szCs w:val="24"/>
          <w:lang w:val="ro-RO"/>
        </w:rPr>
        <w:t xml:space="preserve">osesia mai multor </w:t>
      </w:r>
      <w:r w:rsidR="00FE7EC5" w:rsidRPr="001B5294">
        <w:rPr>
          <w:rFonts w:asciiTheme="majorHAnsi" w:hAnsiTheme="majorHAnsi" w:cstheme="majorHAnsi"/>
          <w:sz w:val="24"/>
          <w:szCs w:val="24"/>
          <w:lang w:val="ro-RO"/>
        </w:rPr>
        <w:t>proprietari,</w:t>
      </w:r>
      <w:r w:rsidR="00F35A11" w:rsidRPr="001B5294">
        <w:rPr>
          <w:rFonts w:asciiTheme="majorHAnsi" w:hAnsiTheme="majorHAnsi" w:cstheme="majorHAnsi"/>
          <w:sz w:val="24"/>
          <w:szCs w:val="24"/>
          <w:lang w:val="ro-RO"/>
        </w:rPr>
        <w:t xml:space="preserve"> din</w:t>
      </w:r>
      <w:r w:rsidR="00BE2B23" w:rsidRPr="001B5294">
        <w:rPr>
          <w:rFonts w:asciiTheme="majorHAnsi" w:hAnsiTheme="majorHAnsi" w:cstheme="majorHAnsi"/>
          <w:sz w:val="24"/>
          <w:szCs w:val="24"/>
          <w:lang w:val="ro-RO"/>
        </w:rPr>
        <w:t xml:space="preserve"> cauza amplas</w:t>
      </w:r>
      <w:r w:rsidR="00F35A11" w:rsidRPr="001B5294">
        <w:rPr>
          <w:rFonts w:asciiTheme="majorHAnsi" w:hAnsiTheme="majorHAnsi" w:cstheme="majorHAnsi"/>
          <w:sz w:val="24"/>
          <w:szCs w:val="24"/>
          <w:lang w:val="ro-RO"/>
        </w:rPr>
        <w:t>ării</w:t>
      </w:r>
      <w:r w:rsidR="001D05DB" w:rsidRPr="001B5294">
        <w:rPr>
          <w:rFonts w:asciiTheme="majorHAnsi" w:hAnsiTheme="majorHAnsi" w:cstheme="majorHAnsi"/>
          <w:sz w:val="24"/>
          <w:szCs w:val="24"/>
          <w:lang w:val="ro-RO"/>
        </w:rPr>
        <w:t xml:space="preserve"> acestora pe teritoriul </w:t>
      </w:r>
      <w:r w:rsidR="00BE2B23" w:rsidRPr="001B5294">
        <w:rPr>
          <w:rFonts w:asciiTheme="majorHAnsi" w:hAnsiTheme="majorHAnsi" w:cstheme="majorHAnsi"/>
          <w:sz w:val="24"/>
          <w:szCs w:val="24"/>
          <w:lang w:val="ro-RO"/>
        </w:rPr>
        <w:t>mai mult</w:t>
      </w:r>
      <w:r w:rsidR="001D05DB" w:rsidRPr="001B5294">
        <w:rPr>
          <w:rFonts w:asciiTheme="majorHAnsi" w:hAnsiTheme="majorHAnsi" w:cstheme="majorHAnsi"/>
          <w:sz w:val="24"/>
          <w:szCs w:val="24"/>
          <w:lang w:val="ro-RO"/>
        </w:rPr>
        <w:t>or</w:t>
      </w:r>
      <w:r w:rsidR="004F220F" w:rsidRPr="001B5294">
        <w:rPr>
          <w:rFonts w:asciiTheme="majorHAnsi" w:hAnsiTheme="majorHAnsi" w:cstheme="majorHAnsi"/>
          <w:sz w:val="24"/>
          <w:szCs w:val="24"/>
          <w:lang w:val="ro-RO"/>
        </w:rPr>
        <w:t xml:space="preserve"> UAT</w:t>
      </w:r>
      <w:r w:rsidR="00BE2B23" w:rsidRPr="001B5294">
        <w:rPr>
          <w:rFonts w:asciiTheme="majorHAnsi" w:hAnsiTheme="majorHAnsi" w:cstheme="majorHAnsi"/>
          <w:sz w:val="24"/>
          <w:szCs w:val="24"/>
          <w:lang w:val="ro-RO"/>
        </w:rPr>
        <w:t>. În aceste condiții</w:t>
      </w:r>
      <w:r w:rsidR="00FE7EC5" w:rsidRPr="001B5294">
        <w:rPr>
          <w:rFonts w:asciiTheme="majorHAnsi" w:hAnsiTheme="majorHAnsi" w:cstheme="majorHAnsi"/>
          <w:sz w:val="24"/>
          <w:szCs w:val="24"/>
          <w:lang w:val="ro-RO"/>
        </w:rPr>
        <w:t>,</w:t>
      </w:r>
      <w:r w:rsidR="00BE2B23" w:rsidRPr="001B5294">
        <w:rPr>
          <w:rFonts w:asciiTheme="majorHAnsi" w:hAnsiTheme="majorHAnsi" w:cstheme="majorHAnsi"/>
          <w:sz w:val="24"/>
          <w:szCs w:val="24"/>
          <w:lang w:val="ro-RO"/>
        </w:rPr>
        <w:t xml:space="preserve"> se remarcă riscul de neasigurare a realizării principiilor de gestionare a resurselor de apă, prin participarea utilizatorilor de apă și </w:t>
      </w:r>
      <w:r w:rsidR="00FE7EC5" w:rsidRPr="001B5294">
        <w:rPr>
          <w:rFonts w:asciiTheme="majorHAnsi" w:hAnsiTheme="majorHAnsi" w:cstheme="majorHAnsi"/>
          <w:sz w:val="24"/>
          <w:szCs w:val="24"/>
          <w:lang w:val="ro-RO"/>
        </w:rPr>
        <w:t xml:space="preserve">a </w:t>
      </w:r>
      <w:r w:rsidR="00BE2B23" w:rsidRPr="001B5294">
        <w:rPr>
          <w:rFonts w:asciiTheme="majorHAnsi" w:hAnsiTheme="majorHAnsi" w:cstheme="majorHAnsi"/>
          <w:sz w:val="24"/>
          <w:szCs w:val="24"/>
          <w:lang w:val="ro-RO"/>
        </w:rPr>
        <w:t>APL la procesele de planificare și de luare a deciziilor privind folosința și protecția resurselor de apă.</w:t>
      </w:r>
    </w:p>
    <w:p w:rsidR="00DF56B1" w:rsidRPr="001B5294" w:rsidRDefault="00DF56B1" w:rsidP="00834679">
      <w:pPr>
        <w:spacing w:after="0" w:line="276" w:lineRule="auto"/>
        <w:ind w:firstLine="720"/>
        <w:contextualSpacing/>
        <w:jc w:val="both"/>
        <w:rPr>
          <w:rFonts w:asciiTheme="majorHAnsi" w:hAnsiTheme="majorHAnsi" w:cstheme="majorHAnsi"/>
          <w:color w:val="333333"/>
          <w:sz w:val="24"/>
          <w:szCs w:val="24"/>
          <w:shd w:val="clear" w:color="auto" w:fill="FFFFFF"/>
          <w:lang w:val="ro-RO"/>
        </w:rPr>
      </w:pPr>
      <w:r w:rsidRPr="001B5294">
        <w:rPr>
          <w:rFonts w:asciiTheme="majorHAnsi" w:hAnsiTheme="majorHAnsi" w:cstheme="majorHAnsi"/>
          <w:noProof/>
          <w:color w:val="333333"/>
          <w:sz w:val="24"/>
          <w:szCs w:val="24"/>
          <w:shd w:val="clear" w:color="auto" w:fill="FFFFFF"/>
        </w:rPr>
        <w:drawing>
          <wp:anchor distT="0" distB="0" distL="114300" distR="114300" simplePos="0" relativeHeight="251690496" behindDoc="0" locked="0" layoutInCell="1" allowOverlap="1">
            <wp:simplePos x="0" y="0"/>
            <wp:positionH relativeFrom="margin">
              <wp:align>right</wp:align>
            </wp:positionH>
            <wp:positionV relativeFrom="paragraph">
              <wp:posOffset>237490</wp:posOffset>
            </wp:positionV>
            <wp:extent cx="2035175" cy="1188720"/>
            <wp:effectExtent l="0" t="0" r="317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5175" cy="1188720"/>
                    </a:xfrm>
                    <a:prstGeom prst="rect">
                      <a:avLst/>
                    </a:prstGeom>
                    <a:noFill/>
                  </pic:spPr>
                </pic:pic>
              </a:graphicData>
            </a:graphic>
          </wp:anchor>
        </w:drawing>
      </w:r>
      <w:r w:rsidRPr="001B5294">
        <w:rPr>
          <w:rFonts w:asciiTheme="majorHAnsi" w:hAnsiTheme="majorHAnsi" w:cstheme="majorHAnsi"/>
          <w:i/>
          <w:color w:val="333333"/>
          <w:sz w:val="24"/>
          <w:szCs w:val="24"/>
          <w:shd w:val="clear" w:color="auto" w:fill="FFFFFF"/>
          <w:lang w:val="ro-RO"/>
        </w:rPr>
        <w:t xml:space="preserve">Neconformitatea atribuirii terenului fondului apelor </w:t>
      </w:r>
      <w:r w:rsidR="00FE7EC5" w:rsidRPr="001B5294">
        <w:rPr>
          <w:rFonts w:asciiTheme="majorHAnsi" w:hAnsiTheme="majorHAnsi" w:cstheme="majorHAnsi"/>
          <w:i/>
          <w:color w:val="333333"/>
          <w:sz w:val="24"/>
          <w:szCs w:val="24"/>
          <w:shd w:val="clear" w:color="auto" w:fill="FFFFFF"/>
          <w:lang w:val="ro-RO"/>
        </w:rPr>
        <w:t>la</w:t>
      </w:r>
      <w:r w:rsidRPr="001B5294">
        <w:rPr>
          <w:rFonts w:asciiTheme="majorHAnsi" w:hAnsiTheme="majorHAnsi" w:cstheme="majorHAnsi"/>
          <w:i/>
          <w:color w:val="333333"/>
          <w:sz w:val="24"/>
          <w:szCs w:val="24"/>
          <w:shd w:val="clear" w:color="auto" w:fill="FFFFFF"/>
          <w:lang w:val="ro-RO"/>
        </w:rPr>
        <w:t xml:space="preserve"> categoria teren</w:t>
      </w:r>
      <w:r w:rsidR="00FE7EC5" w:rsidRPr="001B5294">
        <w:rPr>
          <w:rFonts w:asciiTheme="majorHAnsi" w:hAnsiTheme="majorHAnsi" w:cstheme="majorHAnsi"/>
          <w:i/>
          <w:color w:val="333333"/>
          <w:sz w:val="24"/>
          <w:szCs w:val="24"/>
          <w:shd w:val="clear" w:color="auto" w:fill="FFFFFF"/>
          <w:lang w:val="ro-RO"/>
        </w:rPr>
        <w:t xml:space="preserve"> a</w:t>
      </w:r>
      <w:r w:rsidRPr="001B5294">
        <w:rPr>
          <w:rFonts w:asciiTheme="majorHAnsi" w:hAnsiTheme="majorHAnsi" w:cstheme="majorHAnsi"/>
          <w:i/>
          <w:color w:val="333333"/>
          <w:sz w:val="24"/>
          <w:szCs w:val="24"/>
          <w:shd w:val="clear" w:color="auto" w:fill="FFFFFF"/>
          <w:lang w:val="ro-RO"/>
        </w:rPr>
        <w:t>l fondului silvic.</w:t>
      </w:r>
      <w:r w:rsidR="00834679" w:rsidRPr="001B5294">
        <w:rPr>
          <w:rFonts w:asciiTheme="majorHAnsi" w:hAnsiTheme="majorHAnsi" w:cstheme="majorHAnsi"/>
          <w:i/>
          <w:color w:val="333333"/>
          <w:sz w:val="24"/>
          <w:szCs w:val="24"/>
          <w:shd w:val="clear" w:color="auto" w:fill="FFFFFF"/>
          <w:lang w:val="ro-RO"/>
        </w:rPr>
        <w:t xml:space="preserve"> </w:t>
      </w:r>
      <w:r w:rsidRPr="001B5294">
        <w:rPr>
          <w:rFonts w:asciiTheme="majorHAnsi" w:hAnsiTheme="majorHAnsi" w:cstheme="majorHAnsi"/>
          <w:color w:val="333333"/>
          <w:sz w:val="24"/>
          <w:szCs w:val="24"/>
          <w:shd w:val="clear" w:color="auto" w:fill="FFFFFF"/>
          <w:lang w:val="ro-RO"/>
        </w:rPr>
        <w:t xml:space="preserve">Evaluarea de către audit a proprietății atribuite terenurilor lacurilor de acumulare/iazurilor a relevat existența terenurilor fondului apelor înregistrate ca fiind </w:t>
      </w:r>
      <w:r w:rsidR="00FE7EC5" w:rsidRPr="001B5294">
        <w:rPr>
          <w:rFonts w:asciiTheme="majorHAnsi" w:hAnsiTheme="majorHAnsi" w:cstheme="majorHAnsi"/>
          <w:color w:val="333333"/>
          <w:sz w:val="24"/>
          <w:szCs w:val="24"/>
          <w:shd w:val="clear" w:color="auto" w:fill="FFFFFF"/>
          <w:lang w:val="ro-RO"/>
        </w:rPr>
        <w:t>„</w:t>
      </w:r>
      <w:r w:rsidRPr="001B5294">
        <w:rPr>
          <w:rFonts w:asciiTheme="majorHAnsi" w:hAnsiTheme="majorHAnsi" w:cstheme="majorHAnsi"/>
          <w:color w:val="333333"/>
          <w:sz w:val="24"/>
          <w:szCs w:val="24"/>
          <w:shd w:val="clear" w:color="auto" w:fill="FFFFFF"/>
          <w:lang w:val="ro-RO"/>
        </w:rPr>
        <w:t xml:space="preserve">terenuri </w:t>
      </w:r>
      <w:r w:rsidR="00FE7EC5" w:rsidRPr="001B5294">
        <w:rPr>
          <w:rFonts w:asciiTheme="majorHAnsi" w:hAnsiTheme="majorHAnsi" w:cstheme="majorHAnsi"/>
          <w:color w:val="333333"/>
          <w:sz w:val="24"/>
          <w:szCs w:val="24"/>
          <w:shd w:val="clear" w:color="auto" w:fill="FFFFFF"/>
          <w:lang w:val="ro-RO"/>
        </w:rPr>
        <w:t xml:space="preserve">ale </w:t>
      </w:r>
      <w:r w:rsidRPr="001B5294">
        <w:rPr>
          <w:rFonts w:asciiTheme="majorHAnsi" w:hAnsiTheme="majorHAnsi" w:cstheme="majorHAnsi"/>
          <w:color w:val="333333"/>
          <w:sz w:val="24"/>
          <w:szCs w:val="24"/>
          <w:shd w:val="clear" w:color="auto" w:fill="FFFFFF"/>
          <w:lang w:val="ro-RO"/>
        </w:rPr>
        <w:t>fondul</w:t>
      </w:r>
      <w:r w:rsidR="00C44213" w:rsidRPr="001B5294">
        <w:rPr>
          <w:rFonts w:asciiTheme="majorHAnsi" w:hAnsiTheme="majorHAnsi" w:cstheme="majorHAnsi"/>
          <w:color w:val="333333"/>
          <w:sz w:val="24"/>
          <w:szCs w:val="24"/>
          <w:shd w:val="clear" w:color="auto" w:fill="FFFFFF"/>
          <w:lang w:val="ro-RO"/>
        </w:rPr>
        <w:t>ui</w:t>
      </w:r>
      <w:r w:rsidRPr="001B5294">
        <w:rPr>
          <w:rFonts w:asciiTheme="majorHAnsi" w:hAnsiTheme="majorHAnsi" w:cstheme="majorHAnsi"/>
          <w:color w:val="333333"/>
          <w:sz w:val="24"/>
          <w:szCs w:val="24"/>
          <w:shd w:val="clear" w:color="auto" w:fill="FFFFFF"/>
          <w:lang w:val="ro-RO"/>
        </w:rPr>
        <w:t xml:space="preserve"> silvic”, ceea ce contravine </w:t>
      </w:r>
      <w:r w:rsidR="00FE7EC5" w:rsidRPr="001B5294">
        <w:rPr>
          <w:rFonts w:asciiTheme="majorHAnsi" w:hAnsiTheme="majorHAnsi" w:cstheme="majorHAnsi"/>
          <w:color w:val="333333"/>
          <w:sz w:val="24"/>
          <w:szCs w:val="24"/>
          <w:shd w:val="clear" w:color="auto" w:fill="FFFFFF"/>
          <w:lang w:val="ro-RO"/>
        </w:rPr>
        <w:t>l</w:t>
      </w:r>
      <w:r w:rsidRPr="001B5294">
        <w:rPr>
          <w:rFonts w:asciiTheme="majorHAnsi" w:hAnsiTheme="majorHAnsi" w:cstheme="majorHAnsi"/>
          <w:color w:val="333333"/>
          <w:sz w:val="24"/>
          <w:szCs w:val="24"/>
          <w:shd w:val="clear" w:color="auto" w:fill="FFFFFF"/>
          <w:lang w:val="ro-RO"/>
        </w:rPr>
        <w:t>egislației funciare</w:t>
      </w:r>
      <w:r w:rsidRPr="001B5294">
        <w:rPr>
          <w:rFonts w:asciiTheme="majorHAnsi" w:hAnsiTheme="majorHAnsi" w:cstheme="majorHAnsi"/>
          <w:color w:val="333333"/>
          <w:sz w:val="24"/>
          <w:szCs w:val="24"/>
          <w:shd w:val="clear" w:color="auto" w:fill="FFFFFF"/>
          <w:vertAlign w:val="superscript"/>
          <w:lang w:val="ro-RO"/>
        </w:rPr>
        <w:footnoteReference w:id="66"/>
      </w:r>
      <w:r w:rsidRPr="001B5294">
        <w:rPr>
          <w:rFonts w:asciiTheme="majorHAnsi" w:hAnsiTheme="majorHAnsi" w:cstheme="majorHAnsi"/>
          <w:color w:val="333333"/>
          <w:sz w:val="24"/>
          <w:szCs w:val="24"/>
          <w:shd w:val="clear" w:color="auto" w:fill="FFFFFF"/>
          <w:lang w:val="ro-RO"/>
        </w:rPr>
        <w:t>, care exp</w:t>
      </w:r>
      <w:r w:rsidR="00096710" w:rsidRPr="001B5294">
        <w:rPr>
          <w:rFonts w:asciiTheme="majorHAnsi" w:hAnsiTheme="majorHAnsi" w:cstheme="majorHAnsi"/>
          <w:color w:val="333333"/>
          <w:sz w:val="24"/>
          <w:szCs w:val="24"/>
          <w:shd w:val="clear" w:color="auto" w:fill="FFFFFF"/>
          <w:lang w:val="ro-RO"/>
        </w:rPr>
        <w:t>une</w:t>
      </w:r>
      <w:r w:rsidRPr="001B5294">
        <w:rPr>
          <w:rFonts w:asciiTheme="majorHAnsi" w:hAnsiTheme="majorHAnsi" w:cstheme="majorHAnsi"/>
          <w:color w:val="333333"/>
          <w:sz w:val="24"/>
          <w:szCs w:val="24"/>
          <w:shd w:val="clear" w:color="auto" w:fill="FFFFFF"/>
          <w:lang w:val="ro-RO"/>
        </w:rPr>
        <w:t xml:space="preserve"> în mod direct că teren a</w:t>
      </w:r>
      <w:r w:rsidR="00FE7EC5" w:rsidRPr="001B5294">
        <w:rPr>
          <w:rFonts w:asciiTheme="majorHAnsi" w:hAnsiTheme="majorHAnsi" w:cstheme="majorHAnsi"/>
          <w:color w:val="333333"/>
          <w:sz w:val="24"/>
          <w:szCs w:val="24"/>
          <w:shd w:val="clear" w:color="auto" w:fill="FFFFFF"/>
          <w:lang w:val="ro-RO"/>
        </w:rPr>
        <w:t>l</w:t>
      </w:r>
      <w:r w:rsidRPr="001B5294">
        <w:rPr>
          <w:rFonts w:asciiTheme="majorHAnsi" w:hAnsiTheme="majorHAnsi" w:cstheme="majorHAnsi"/>
          <w:color w:val="333333"/>
          <w:sz w:val="24"/>
          <w:szCs w:val="24"/>
          <w:shd w:val="clear" w:color="auto" w:fill="FFFFFF"/>
          <w:lang w:val="ro-RO"/>
        </w:rPr>
        <w:t xml:space="preserve"> fondului apelor este terenul aflat sub apă</w:t>
      </w:r>
      <w:r w:rsidR="00FE7EC5" w:rsidRPr="001B5294">
        <w:rPr>
          <w:rFonts w:asciiTheme="majorHAnsi" w:hAnsiTheme="majorHAnsi" w:cstheme="majorHAnsi"/>
          <w:color w:val="333333"/>
          <w:sz w:val="24"/>
          <w:szCs w:val="24"/>
          <w:shd w:val="clear" w:color="auto" w:fill="FFFFFF"/>
          <w:lang w:val="ro-RO"/>
        </w:rPr>
        <w:t>,</w:t>
      </w:r>
      <w:r w:rsidRPr="001B5294">
        <w:rPr>
          <w:rFonts w:asciiTheme="majorHAnsi" w:hAnsiTheme="majorHAnsi" w:cstheme="majorHAnsi"/>
          <w:color w:val="333333"/>
          <w:sz w:val="24"/>
          <w:szCs w:val="24"/>
          <w:shd w:val="clear" w:color="auto" w:fill="FFFFFF"/>
          <w:lang w:val="ro-RO"/>
        </w:rPr>
        <w:t xml:space="preserve"> precum și </w:t>
      </w:r>
      <w:r w:rsidR="00EF4D89" w:rsidRPr="001B5294">
        <w:rPr>
          <w:rFonts w:asciiTheme="majorHAnsi" w:hAnsiTheme="majorHAnsi" w:cstheme="majorHAnsi"/>
          <w:color w:val="333333"/>
          <w:sz w:val="24"/>
          <w:szCs w:val="24"/>
          <w:shd w:val="clear" w:color="auto" w:fill="FFFFFF"/>
          <w:lang w:val="ro-RO"/>
        </w:rPr>
        <w:t>terenurile</w:t>
      </w:r>
      <w:r w:rsidRPr="001B5294">
        <w:rPr>
          <w:rFonts w:asciiTheme="majorHAnsi" w:hAnsiTheme="majorHAnsi" w:cstheme="majorHAnsi"/>
          <w:color w:val="333333"/>
          <w:sz w:val="24"/>
          <w:szCs w:val="24"/>
          <w:shd w:val="clear" w:color="auto" w:fill="FFFFFF"/>
          <w:lang w:val="ro-RO"/>
        </w:rPr>
        <w:t xml:space="preserve"> repartizate pentru fâșiile de deviere (de pe maluri) ș.a.. </w:t>
      </w:r>
    </w:p>
    <w:p w:rsidR="00DF56B1" w:rsidRPr="001B5294" w:rsidRDefault="00DF56B1" w:rsidP="00CD1052">
      <w:pPr>
        <w:pStyle w:val="Heading3"/>
        <w:rPr>
          <w:shd w:val="clear" w:color="auto" w:fill="FFFFFF"/>
          <w:lang w:val="ro-RO"/>
        </w:rPr>
      </w:pPr>
      <w:bookmarkStart w:id="20" w:name="_Toc91774302"/>
      <w:r w:rsidRPr="001B5294">
        <w:rPr>
          <w:shd w:val="clear" w:color="auto" w:fill="FFFFFF"/>
          <w:lang w:val="ro-RO"/>
        </w:rPr>
        <w:t>4.1.5. În anii precedenți au avut loc privatizări d</w:t>
      </w:r>
      <w:r w:rsidR="00834679" w:rsidRPr="001B5294">
        <w:rPr>
          <w:shd w:val="clear" w:color="auto" w:fill="FFFFFF"/>
          <w:lang w:val="ro-RO"/>
        </w:rPr>
        <w:t xml:space="preserve">e terenuri ale fondului apelor </w:t>
      </w:r>
      <w:r w:rsidRPr="001B5294">
        <w:rPr>
          <w:shd w:val="clear" w:color="auto" w:fill="FFFFFF"/>
          <w:lang w:val="ro-RO"/>
        </w:rPr>
        <w:t>ca urmare a deciziilor emise de instanțele de drept</w:t>
      </w:r>
      <w:bookmarkEnd w:id="20"/>
    </w:p>
    <w:p w:rsidR="00F67FA8" w:rsidRPr="001B5294" w:rsidRDefault="001D05DB" w:rsidP="00F67FA8">
      <w:pPr>
        <w:spacing w:after="0" w:line="276" w:lineRule="auto"/>
        <w:ind w:firstLine="720"/>
        <w:contextualSpacing/>
        <w:jc w:val="both"/>
        <w:rPr>
          <w:rFonts w:asciiTheme="majorHAnsi" w:hAnsiTheme="majorHAnsi" w:cstheme="majorHAnsi"/>
          <w:i/>
          <w:color w:val="333333"/>
          <w:sz w:val="24"/>
          <w:szCs w:val="24"/>
          <w:shd w:val="clear" w:color="auto" w:fill="FFFFFF"/>
          <w:lang w:val="ro-RO"/>
        </w:rPr>
      </w:pPr>
      <w:r w:rsidRPr="001B5294">
        <w:rPr>
          <w:rFonts w:asciiTheme="majorHAnsi" w:hAnsiTheme="majorHAnsi" w:cstheme="majorHAnsi"/>
          <w:i/>
          <w:color w:val="333333"/>
          <w:sz w:val="24"/>
          <w:szCs w:val="24"/>
          <w:shd w:val="clear" w:color="auto" w:fill="FFFFFF"/>
          <w:lang w:val="ro-RO"/>
        </w:rPr>
        <w:t xml:space="preserve">Privatizarea </w:t>
      </w:r>
      <w:r w:rsidR="004F220F" w:rsidRPr="001B5294">
        <w:rPr>
          <w:rFonts w:asciiTheme="majorHAnsi" w:hAnsiTheme="majorHAnsi" w:cstheme="majorHAnsi"/>
          <w:i/>
          <w:color w:val="333333"/>
          <w:sz w:val="24"/>
          <w:szCs w:val="24"/>
          <w:shd w:val="clear" w:color="auto" w:fill="FFFFFF"/>
          <w:lang w:val="ro-RO"/>
        </w:rPr>
        <w:t>litigi</w:t>
      </w:r>
      <w:r w:rsidRPr="001B5294">
        <w:rPr>
          <w:rFonts w:asciiTheme="majorHAnsi" w:hAnsiTheme="majorHAnsi" w:cstheme="majorHAnsi"/>
          <w:i/>
          <w:color w:val="333333"/>
          <w:sz w:val="24"/>
          <w:szCs w:val="24"/>
          <w:shd w:val="clear" w:color="auto" w:fill="FFFFFF"/>
          <w:lang w:val="ro-RO"/>
        </w:rPr>
        <w:t>oasă</w:t>
      </w:r>
      <w:r w:rsidR="004F220F" w:rsidRPr="001B5294">
        <w:rPr>
          <w:rFonts w:asciiTheme="majorHAnsi" w:hAnsiTheme="majorHAnsi" w:cstheme="majorHAnsi"/>
          <w:i/>
          <w:color w:val="333333"/>
          <w:sz w:val="24"/>
          <w:szCs w:val="24"/>
          <w:shd w:val="clear" w:color="auto" w:fill="FFFFFF"/>
          <w:lang w:val="ro-RO"/>
        </w:rPr>
        <w:t xml:space="preserve"> a terenu</w:t>
      </w:r>
      <w:r w:rsidR="0065047E" w:rsidRPr="001B5294">
        <w:rPr>
          <w:rFonts w:asciiTheme="majorHAnsi" w:hAnsiTheme="majorHAnsi" w:cstheme="majorHAnsi"/>
          <w:i/>
          <w:color w:val="333333"/>
          <w:sz w:val="24"/>
          <w:szCs w:val="24"/>
          <w:shd w:val="clear" w:color="auto" w:fill="FFFFFF"/>
          <w:lang w:val="ro-RO"/>
        </w:rPr>
        <w:t>rilor</w:t>
      </w:r>
      <w:r w:rsidR="004F220F" w:rsidRPr="001B5294">
        <w:rPr>
          <w:rFonts w:asciiTheme="majorHAnsi" w:hAnsiTheme="majorHAnsi" w:cstheme="majorHAnsi"/>
          <w:i/>
          <w:color w:val="333333"/>
          <w:sz w:val="24"/>
          <w:szCs w:val="24"/>
          <w:shd w:val="clear" w:color="auto" w:fill="FFFFFF"/>
          <w:lang w:val="ro-RO"/>
        </w:rPr>
        <w:t xml:space="preserve"> fondului apelor, cu suprafața de 544,32 ha, de cătr</w:t>
      </w:r>
      <w:r w:rsidR="000C240F" w:rsidRPr="001B5294">
        <w:rPr>
          <w:rFonts w:asciiTheme="majorHAnsi" w:hAnsiTheme="majorHAnsi" w:cstheme="majorHAnsi"/>
          <w:i/>
          <w:color w:val="333333"/>
          <w:sz w:val="24"/>
          <w:szCs w:val="24"/>
          <w:shd w:val="clear" w:color="auto" w:fill="FFFFFF"/>
          <w:lang w:val="ro-RO"/>
        </w:rPr>
        <w:t xml:space="preserve">e </w:t>
      </w:r>
      <w:r w:rsidR="005135DA" w:rsidRPr="001B5294">
        <w:rPr>
          <w:rFonts w:asciiTheme="majorHAnsi" w:hAnsiTheme="majorHAnsi" w:cstheme="majorHAnsi"/>
          <w:i/>
          <w:color w:val="333333"/>
          <w:sz w:val="24"/>
          <w:szCs w:val="24"/>
          <w:shd w:val="clear" w:color="auto" w:fill="FFFFFF"/>
          <w:lang w:val="ro-RO"/>
        </w:rPr>
        <w:t>„</w:t>
      </w:r>
      <w:proofErr w:type="spellStart"/>
      <w:r w:rsidR="000C240F" w:rsidRPr="001B5294">
        <w:rPr>
          <w:rFonts w:asciiTheme="majorHAnsi" w:hAnsiTheme="majorHAnsi" w:cstheme="majorHAnsi"/>
          <w:i/>
          <w:color w:val="333333"/>
          <w:sz w:val="24"/>
          <w:szCs w:val="24"/>
          <w:lang w:val="ro-RO"/>
        </w:rPr>
        <w:t>Acvarium</w:t>
      </w:r>
      <w:proofErr w:type="spellEnd"/>
      <w:r w:rsidR="005135DA" w:rsidRPr="001B5294">
        <w:rPr>
          <w:rFonts w:asciiTheme="majorHAnsi" w:hAnsiTheme="majorHAnsi" w:cstheme="majorHAnsi"/>
          <w:i/>
          <w:color w:val="333333"/>
          <w:sz w:val="24"/>
          <w:szCs w:val="24"/>
          <w:lang w:val="ro-RO"/>
        </w:rPr>
        <w:t>”</w:t>
      </w:r>
      <w:r w:rsidR="000C240F" w:rsidRPr="001B5294">
        <w:rPr>
          <w:rFonts w:asciiTheme="majorHAnsi" w:hAnsiTheme="majorHAnsi" w:cstheme="majorHAnsi"/>
          <w:i/>
          <w:color w:val="333333"/>
          <w:sz w:val="24"/>
          <w:szCs w:val="24"/>
          <w:lang w:val="ro-RO"/>
        </w:rPr>
        <w:t xml:space="preserve"> S</w:t>
      </w:r>
      <w:r w:rsidR="005135DA" w:rsidRPr="001B5294">
        <w:rPr>
          <w:rFonts w:asciiTheme="majorHAnsi" w:hAnsiTheme="majorHAnsi" w:cstheme="majorHAnsi"/>
          <w:i/>
          <w:color w:val="333333"/>
          <w:sz w:val="24"/>
          <w:szCs w:val="24"/>
          <w:lang w:val="ro-RO"/>
        </w:rPr>
        <w:t>.</w:t>
      </w:r>
      <w:r w:rsidR="000C240F" w:rsidRPr="001B5294">
        <w:rPr>
          <w:rFonts w:asciiTheme="majorHAnsi" w:hAnsiTheme="majorHAnsi" w:cstheme="majorHAnsi"/>
          <w:i/>
          <w:color w:val="333333"/>
          <w:sz w:val="24"/>
          <w:szCs w:val="24"/>
          <w:lang w:val="ro-RO"/>
        </w:rPr>
        <w:t>A</w:t>
      </w:r>
      <w:r w:rsidR="005135DA" w:rsidRPr="001B5294">
        <w:rPr>
          <w:rFonts w:asciiTheme="majorHAnsi" w:hAnsiTheme="majorHAnsi" w:cstheme="majorHAnsi"/>
          <w:i/>
          <w:color w:val="333333"/>
          <w:sz w:val="24"/>
          <w:szCs w:val="24"/>
          <w:lang w:val="ro-RO"/>
        </w:rPr>
        <w:t>.</w:t>
      </w:r>
      <w:r w:rsidR="000C240F" w:rsidRPr="001B5294">
        <w:rPr>
          <w:rFonts w:asciiTheme="majorHAnsi" w:hAnsiTheme="majorHAnsi" w:cstheme="majorHAnsi"/>
          <w:i/>
          <w:color w:val="333333"/>
          <w:sz w:val="24"/>
          <w:szCs w:val="24"/>
          <w:lang w:val="ro-RO"/>
        </w:rPr>
        <w:t>, ca urmare a deciziilor emise de instanțele de drept</w:t>
      </w:r>
      <w:r w:rsidR="00F67FA8" w:rsidRPr="001B5294">
        <w:rPr>
          <w:rFonts w:asciiTheme="majorHAnsi" w:hAnsiTheme="majorHAnsi" w:cstheme="majorHAnsi"/>
          <w:i/>
          <w:color w:val="333333"/>
          <w:sz w:val="24"/>
          <w:szCs w:val="24"/>
          <w:lang w:val="ro-RO"/>
        </w:rPr>
        <w:t xml:space="preserve">. </w:t>
      </w:r>
      <w:r w:rsidR="00BE2B23" w:rsidRPr="001B5294">
        <w:rPr>
          <w:rFonts w:asciiTheme="majorHAnsi" w:hAnsiTheme="majorHAnsi" w:cstheme="majorHAnsi"/>
          <w:color w:val="333333"/>
          <w:sz w:val="24"/>
          <w:szCs w:val="24"/>
          <w:lang w:val="ro-RO"/>
        </w:rPr>
        <w:t>Din punct de vedere legal</w:t>
      </w:r>
      <w:r w:rsidR="00BE2B23" w:rsidRPr="001B5294">
        <w:rPr>
          <w:rFonts w:asciiTheme="majorHAnsi" w:hAnsiTheme="majorHAnsi" w:cstheme="majorHAnsi"/>
          <w:color w:val="333333"/>
          <w:sz w:val="24"/>
          <w:szCs w:val="24"/>
          <w:vertAlign w:val="superscript"/>
          <w:lang w:val="ro-RO"/>
        </w:rPr>
        <w:footnoteReference w:id="67"/>
      </w:r>
      <w:r w:rsidR="005135DA" w:rsidRPr="001B5294">
        <w:rPr>
          <w:rFonts w:asciiTheme="majorHAnsi" w:hAnsiTheme="majorHAnsi" w:cstheme="majorHAnsi"/>
          <w:color w:val="333333"/>
          <w:sz w:val="24"/>
          <w:szCs w:val="24"/>
          <w:lang w:val="ro-RO"/>
        </w:rPr>
        <w:t xml:space="preserve">, </w:t>
      </w:r>
      <w:r w:rsidR="00BE2B23" w:rsidRPr="001B5294">
        <w:rPr>
          <w:rFonts w:asciiTheme="majorHAnsi" w:hAnsiTheme="majorHAnsi" w:cstheme="majorHAnsi"/>
          <w:color w:val="333333"/>
          <w:sz w:val="24"/>
          <w:szCs w:val="24"/>
          <w:lang w:val="ro-RO"/>
        </w:rPr>
        <w:t xml:space="preserve"> terenu</w:t>
      </w:r>
      <w:r w:rsidR="004F220F" w:rsidRPr="001B5294">
        <w:rPr>
          <w:rFonts w:asciiTheme="majorHAnsi" w:hAnsiTheme="majorHAnsi" w:cstheme="majorHAnsi"/>
          <w:color w:val="333333"/>
          <w:sz w:val="24"/>
          <w:szCs w:val="24"/>
          <w:lang w:val="ro-RO"/>
        </w:rPr>
        <w:t>l</w:t>
      </w:r>
      <w:r w:rsidR="00BE2B23" w:rsidRPr="001B5294">
        <w:rPr>
          <w:rFonts w:asciiTheme="majorHAnsi" w:hAnsiTheme="majorHAnsi" w:cstheme="majorHAnsi"/>
          <w:color w:val="333333"/>
          <w:sz w:val="24"/>
          <w:szCs w:val="24"/>
          <w:lang w:val="ro-RO"/>
        </w:rPr>
        <w:t xml:space="preserve"> din fondul apelor, inclusiv terenu</w:t>
      </w:r>
      <w:r w:rsidR="004F220F" w:rsidRPr="001B5294">
        <w:rPr>
          <w:rFonts w:asciiTheme="majorHAnsi" w:hAnsiTheme="majorHAnsi" w:cstheme="majorHAnsi"/>
          <w:color w:val="333333"/>
          <w:sz w:val="24"/>
          <w:szCs w:val="24"/>
          <w:lang w:val="ro-RO"/>
        </w:rPr>
        <w:t>l</w:t>
      </w:r>
      <w:r w:rsidR="00BE2B23" w:rsidRPr="001B5294">
        <w:rPr>
          <w:rFonts w:asciiTheme="majorHAnsi" w:hAnsiTheme="majorHAnsi" w:cstheme="majorHAnsi"/>
          <w:color w:val="333333"/>
          <w:sz w:val="24"/>
          <w:szCs w:val="24"/>
          <w:lang w:val="ro-RO"/>
        </w:rPr>
        <w:t xml:space="preserve"> de sub apele folosite în interes public</w:t>
      </w:r>
      <w:r w:rsidR="005135DA" w:rsidRPr="001B5294">
        <w:rPr>
          <w:rFonts w:asciiTheme="majorHAnsi" w:hAnsiTheme="majorHAnsi" w:cstheme="majorHAnsi"/>
          <w:color w:val="333333"/>
          <w:sz w:val="24"/>
          <w:szCs w:val="24"/>
          <w:lang w:val="ro-RO"/>
        </w:rPr>
        <w:t>,</w:t>
      </w:r>
      <w:r w:rsidR="00BE2B23" w:rsidRPr="001B5294">
        <w:rPr>
          <w:rFonts w:asciiTheme="majorHAnsi" w:hAnsiTheme="majorHAnsi" w:cstheme="majorHAnsi"/>
          <w:color w:val="333333"/>
          <w:sz w:val="24"/>
          <w:szCs w:val="24"/>
          <w:lang w:val="ro-RO"/>
        </w:rPr>
        <w:t xml:space="preserve"> sunt bunuri nepasibile de privatizare. Auditul a constatat că 15 bunuri imobile, teren</w:t>
      </w:r>
      <w:r w:rsidR="004F220F" w:rsidRPr="001B5294">
        <w:rPr>
          <w:rFonts w:asciiTheme="majorHAnsi" w:hAnsiTheme="majorHAnsi" w:cstheme="majorHAnsi"/>
          <w:color w:val="333333"/>
          <w:sz w:val="24"/>
          <w:szCs w:val="24"/>
          <w:lang w:val="ro-RO"/>
        </w:rPr>
        <w:t xml:space="preserve"> al</w:t>
      </w:r>
      <w:r w:rsidR="00BE2B23" w:rsidRPr="001B5294">
        <w:rPr>
          <w:rFonts w:asciiTheme="majorHAnsi" w:hAnsiTheme="majorHAnsi" w:cstheme="majorHAnsi"/>
          <w:color w:val="333333"/>
          <w:sz w:val="24"/>
          <w:szCs w:val="24"/>
          <w:lang w:val="ro-RO"/>
        </w:rPr>
        <w:t xml:space="preserve"> fondul</w:t>
      </w:r>
      <w:r w:rsidR="004F220F" w:rsidRPr="001B5294">
        <w:rPr>
          <w:rFonts w:asciiTheme="majorHAnsi" w:hAnsiTheme="majorHAnsi" w:cstheme="majorHAnsi"/>
          <w:color w:val="333333"/>
          <w:sz w:val="24"/>
          <w:szCs w:val="24"/>
          <w:lang w:val="ro-RO"/>
        </w:rPr>
        <w:t>ui</w:t>
      </w:r>
      <w:r w:rsidR="00BE2B23" w:rsidRPr="001B5294">
        <w:rPr>
          <w:rFonts w:asciiTheme="majorHAnsi" w:hAnsiTheme="majorHAnsi" w:cstheme="majorHAnsi"/>
          <w:color w:val="333333"/>
          <w:sz w:val="24"/>
          <w:szCs w:val="24"/>
          <w:lang w:val="ro-RO"/>
        </w:rPr>
        <w:t xml:space="preserve"> apelor, cu suprafața de 544,32 ha, au fost privatizate (</w:t>
      </w:r>
      <w:r w:rsidR="002079F6" w:rsidRPr="001B5294">
        <w:rPr>
          <w:rFonts w:asciiTheme="majorHAnsi" w:hAnsiTheme="majorHAnsi" w:cstheme="majorHAnsi"/>
          <w:color w:val="333333"/>
          <w:sz w:val="24"/>
          <w:szCs w:val="24"/>
          <w:lang w:val="ro-RO"/>
        </w:rPr>
        <w:t xml:space="preserve">în </w:t>
      </w:r>
      <w:r w:rsidR="00BE2B23" w:rsidRPr="001B5294">
        <w:rPr>
          <w:rFonts w:asciiTheme="majorHAnsi" w:hAnsiTheme="majorHAnsi" w:cstheme="majorHAnsi"/>
          <w:color w:val="333333"/>
          <w:sz w:val="24"/>
          <w:szCs w:val="24"/>
          <w:lang w:val="ro-RO"/>
        </w:rPr>
        <w:t>anul 1995)</w:t>
      </w:r>
      <w:r w:rsidRPr="001B5294">
        <w:rPr>
          <w:rFonts w:asciiTheme="majorHAnsi" w:hAnsiTheme="majorHAnsi" w:cstheme="majorHAnsi"/>
          <w:color w:val="333333"/>
          <w:sz w:val="24"/>
          <w:szCs w:val="24"/>
          <w:lang w:val="ro-RO"/>
        </w:rPr>
        <w:t xml:space="preserve"> de către </w:t>
      </w:r>
      <w:r w:rsidR="002079F6" w:rsidRPr="001B5294">
        <w:rPr>
          <w:rFonts w:asciiTheme="majorHAnsi" w:hAnsiTheme="majorHAnsi" w:cstheme="majorHAnsi"/>
          <w:color w:val="333333"/>
          <w:sz w:val="24"/>
          <w:szCs w:val="24"/>
          <w:lang w:val="ro-RO"/>
        </w:rPr>
        <w:t>„</w:t>
      </w:r>
      <w:proofErr w:type="spellStart"/>
      <w:r w:rsidRPr="001B5294">
        <w:rPr>
          <w:rFonts w:asciiTheme="majorHAnsi" w:hAnsiTheme="majorHAnsi" w:cstheme="majorHAnsi"/>
          <w:color w:val="333333"/>
          <w:sz w:val="24"/>
          <w:szCs w:val="24"/>
          <w:lang w:val="ro-RO"/>
        </w:rPr>
        <w:t>Acvarium</w:t>
      </w:r>
      <w:proofErr w:type="spellEnd"/>
      <w:r w:rsidR="002079F6" w:rsidRPr="001B5294">
        <w:rPr>
          <w:rFonts w:asciiTheme="majorHAnsi" w:hAnsiTheme="majorHAnsi" w:cstheme="majorHAnsi"/>
          <w:color w:val="333333"/>
          <w:sz w:val="24"/>
          <w:szCs w:val="24"/>
          <w:lang w:val="ro-RO"/>
        </w:rPr>
        <w:t>”</w:t>
      </w:r>
      <w:r w:rsidRPr="001B5294">
        <w:rPr>
          <w:rFonts w:asciiTheme="majorHAnsi" w:hAnsiTheme="majorHAnsi" w:cstheme="majorHAnsi"/>
          <w:color w:val="333333"/>
          <w:sz w:val="24"/>
          <w:szCs w:val="24"/>
          <w:lang w:val="ro-RO"/>
        </w:rPr>
        <w:t xml:space="preserve"> S</w:t>
      </w:r>
      <w:r w:rsidR="002079F6" w:rsidRPr="001B5294">
        <w:rPr>
          <w:rFonts w:asciiTheme="majorHAnsi" w:hAnsiTheme="majorHAnsi" w:cstheme="majorHAnsi"/>
          <w:color w:val="333333"/>
          <w:sz w:val="24"/>
          <w:szCs w:val="24"/>
          <w:lang w:val="ro-RO"/>
        </w:rPr>
        <w:t>.</w:t>
      </w:r>
      <w:r w:rsidRPr="001B5294">
        <w:rPr>
          <w:rFonts w:asciiTheme="majorHAnsi" w:hAnsiTheme="majorHAnsi" w:cstheme="majorHAnsi"/>
          <w:color w:val="333333"/>
          <w:sz w:val="24"/>
          <w:szCs w:val="24"/>
          <w:lang w:val="ro-RO"/>
        </w:rPr>
        <w:t>A</w:t>
      </w:r>
      <w:r w:rsidR="002079F6" w:rsidRPr="001B5294">
        <w:rPr>
          <w:rFonts w:asciiTheme="majorHAnsi" w:hAnsiTheme="majorHAnsi" w:cstheme="majorHAnsi"/>
          <w:color w:val="333333"/>
          <w:sz w:val="24"/>
          <w:szCs w:val="24"/>
          <w:lang w:val="ro-RO"/>
        </w:rPr>
        <w:t>.</w:t>
      </w:r>
      <w:r w:rsidRPr="001B5294">
        <w:rPr>
          <w:rFonts w:asciiTheme="majorHAnsi" w:hAnsiTheme="majorHAnsi" w:cstheme="majorHAnsi"/>
          <w:color w:val="333333"/>
          <w:sz w:val="24"/>
          <w:szCs w:val="24"/>
          <w:lang w:val="ro-RO"/>
        </w:rPr>
        <w:t>, contra bo</w:t>
      </w:r>
      <w:r w:rsidR="00BE2B23" w:rsidRPr="001B5294">
        <w:rPr>
          <w:rFonts w:asciiTheme="majorHAnsi" w:hAnsiTheme="majorHAnsi" w:cstheme="majorHAnsi"/>
          <w:color w:val="333333"/>
          <w:sz w:val="24"/>
          <w:szCs w:val="24"/>
          <w:lang w:val="ro-RO"/>
        </w:rPr>
        <w:t>nuri</w:t>
      </w:r>
      <w:r w:rsidR="00461CAE" w:rsidRPr="001B5294">
        <w:rPr>
          <w:rFonts w:asciiTheme="majorHAnsi" w:hAnsiTheme="majorHAnsi" w:cstheme="majorHAnsi"/>
          <w:color w:val="333333"/>
          <w:sz w:val="24"/>
          <w:szCs w:val="24"/>
          <w:lang w:val="ro-RO"/>
        </w:rPr>
        <w:t xml:space="preserve"> </w:t>
      </w:r>
      <w:r w:rsidR="00BE2B23" w:rsidRPr="001B5294">
        <w:rPr>
          <w:rFonts w:asciiTheme="majorHAnsi" w:hAnsiTheme="majorHAnsi" w:cstheme="majorHAnsi"/>
          <w:color w:val="333333"/>
          <w:sz w:val="24"/>
          <w:szCs w:val="24"/>
          <w:lang w:val="ro-RO"/>
        </w:rPr>
        <w:t xml:space="preserve"> patrimoniale, de la Întreprinderea piscicolă de stat </w:t>
      </w:r>
      <w:r w:rsidR="002079F6" w:rsidRPr="001B5294">
        <w:rPr>
          <w:rFonts w:asciiTheme="majorHAnsi" w:hAnsiTheme="majorHAnsi" w:cstheme="majorHAnsi"/>
          <w:color w:val="333333"/>
          <w:sz w:val="24"/>
          <w:szCs w:val="24"/>
          <w:lang w:val="ro-RO"/>
        </w:rPr>
        <w:t>„</w:t>
      </w:r>
      <w:proofErr w:type="spellStart"/>
      <w:r w:rsidR="00BE2B23" w:rsidRPr="001B5294">
        <w:rPr>
          <w:rFonts w:asciiTheme="majorHAnsi" w:hAnsiTheme="majorHAnsi" w:cstheme="majorHAnsi"/>
          <w:color w:val="333333"/>
          <w:sz w:val="24"/>
          <w:szCs w:val="24"/>
          <w:lang w:val="ro-RO"/>
        </w:rPr>
        <w:t>Acvarium</w:t>
      </w:r>
      <w:proofErr w:type="spellEnd"/>
      <w:r w:rsidR="002079F6" w:rsidRPr="001B5294">
        <w:rPr>
          <w:rFonts w:asciiTheme="majorHAnsi" w:hAnsiTheme="majorHAnsi" w:cstheme="majorHAnsi"/>
          <w:color w:val="333333"/>
          <w:sz w:val="24"/>
          <w:szCs w:val="24"/>
          <w:lang w:val="ro-RO"/>
        </w:rPr>
        <w:t>”</w:t>
      </w:r>
      <w:r w:rsidR="00BE2B23" w:rsidRPr="001B5294">
        <w:rPr>
          <w:rFonts w:asciiTheme="majorHAnsi" w:hAnsiTheme="majorHAnsi" w:cstheme="majorHAnsi"/>
          <w:color w:val="333333"/>
          <w:sz w:val="24"/>
          <w:szCs w:val="24"/>
          <w:lang w:val="ro-RO"/>
        </w:rPr>
        <w:t>. Potrivit documentelor de privatizare, procedura a fost definitivată în anul 2004. Totodată</w:t>
      </w:r>
      <w:r w:rsidR="002079F6" w:rsidRPr="001B5294">
        <w:rPr>
          <w:rFonts w:asciiTheme="majorHAnsi" w:hAnsiTheme="majorHAnsi" w:cstheme="majorHAnsi"/>
          <w:color w:val="333333"/>
          <w:sz w:val="24"/>
          <w:szCs w:val="24"/>
          <w:lang w:val="ro-RO"/>
        </w:rPr>
        <w:t>,</w:t>
      </w:r>
      <w:r w:rsidR="00BE2B23" w:rsidRPr="001B5294">
        <w:rPr>
          <w:rFonts w:asciiTheme="majorHAnsi" w:hAnsiTheme="majorHAnsi" w:cstheme="majorHAnsi"/>
          <w:color w:val="333333"/>
          <w:sz w:val="24"/>
          <w:szCs w:val="24"/>
          <w:lang w:val="ro-RO"/>
        </w:rPr>
        <w:t xml:space="preserve"> se menționează că </w:t>
      </w:r>
      <w:r w:rsidRPr="001B5294">
        <w:rPr>
          <w:rFonts w:asciiTheme="majorHAnsi" w:hAnsiTheme="majorHAnsi" w:cstheme="majorHAnsi"/>
          <w:color w:val="333333"/>
          <w:sz w:val="24"/>
          <w:szCs w:val="24"/>
          <w:lang w:val="ro-RO"/>
        </w:rPr>
        <w:t>procedur</w:t>
      </w:r>
      <w:r w:rsidR="0065047E" w:rsidRPr="001B5294">
        <w:rPr>
          <w:rFonts w:asciiTheme="majorHAnsi" w:hAnsiTheme="majorHAnsi" w:cstheme="majorHAnsi"/>
          <w:color w:val="333333"/>
          <w:sz w:val="24"/>
          <w:szCs w:val="24"/>
          <w:lang w:val="ro-RO"/>
        </w:rPr>
        <w:t xml:space="preserve">ile </w:t>
      </w:r>
      <w:r w:rsidRPr="001B5294">
        <w:rPr>
          <w:rFonts w:asciiTheme="majorHAnsi" w:hAnsiTheme="majorHAnsi" w:cstheme="majorHAnsi"/>
          <w:color w:val="333333"/>
          <w:sz w:val="24"/>
          <w:szCs w:val="24"/>
          <w:lang w:val="ro-RO"/>
        </w:rPr>
        <w:t xml:space="preserve"> </w:t>
      </w:r>
      <w:r w:rsidRPr="001B5294">
        <w:rPr>
          <w:rFonts w:asciiTheme="majorHAnsi" w:hAnsiTheme="majorHAnsi" w:cstheme="majorHAnsi"/>
          <w:color w:val="333333"/>
          <w:sz w:val="24"/>
          <w:szCs w:val="24"/>
          <w:lang w:val="ro-RO"/>
        </w:rPr>
        <w:lastRenderedPageBreak/>
        <w:t>stabilit</w:t>
      </w:r>
      <w:r w:rsidR="0065047E" w:rsidRPr="001B5294">
        <w:rPr>
          <w:rFonts w:asciiTheme="majorHAnsi" w:hAnsiTheme="majorHAnsi" w:cstheme="majorHAnsi"/>
          <w:color w:val="333333"/>
          <w:sz w:val="24"/>
          <w:szCs w:val="24"/>
          <w:lang w:val="ro-RO"/>
        </w:rPr>
        <w:t>e</w:t>
      </w:r>
      <w:r w:rsidR="00BE2B23" w:rsidRPr="001B5294">
        <w:rPr>
          <w:rFonts w:asciiTheme="majorHAnsi" w:hAnsiTheme="majorHAnsi" w:cstheme="majorHAnsi"/>
          <w:color w:val="333333"/>
          <w:sz w:val="24"/>
          <w:szCs w:val="24"/>
          <w:lang w:val="ro-RO"/>
        </w:rPr>
        <w:t xml:space="preserve"> de delimitare, </w:t>
      </w:r>
      <w:r w:rsidR="0065047E" w:rsidRPr="001B5294">
        <w:rPr>
          <w:rFonts w:asciiTheme="majorHAnsi" w:hAnsiTheme="majorHAnsi" w:cstheme="majorHAnsi"/>
          <w:color w:val="333333"/>
          <w:sz w:val="24"/>
          <w:szCs w:val="24"/>
          <w:lang w:val="ro-RO"/>
        </w:rPr>
        <w:t xml:space="preserve">de </w:t>
      </w:r>
      <w:r w:rsidR="00BE2B23" w:rsidRPr="001B5294">
        <w:rPr>
          <w:rFonts w:asciiTheme="majorHAnsi" w:hAnsiTheme="majorHAnsi" w:cstheme="majorHAnsi"/>
          <w:color w:val="333333"/>
          <w:sz w:val="24"/>
          <w:szCs w:val="24"/>
          <w:lang w:val="ro-RO"/>
        </w:rPr>
        <w:t xml:space="preserve">formare ca bunuri și </w:t>
      </w:r>
      <w:r w:rsidR="0065047E" w:rsidRPr="001B5294">
        <w:rPr>
          <w:rFonts w:asciiTheme="majorHAnsi" w:hAnsiTheme="majorHAnsi" w:cstheme="majorHAnsi"/>
          <w:color w:val="333333"/>
          <w:sz w:val="24"/>
          <w:szCs w:val="24"/>
          <w:lang w:val="ro-RO"/>
        </w:rPr>
        <w:t xml:space="preserve">de </w:t>
      </w:r>
      <w:r w:rsidR="00BE2B23" w:rsidRPr="001B5294">
        <w:rPr>
          <w:rFonts w:asciiTheme="majorHAnsi" w:hAnsiTheme="majorHAnsi" w:cstheme="majorHAnsi"/>
          <w:color w:val="333333"/>
          <w:sz w:val="24"/>
          <w:szCs w:val="24"/>
          <w:lang w:val="ro-RO"/>
        </w:rPr>
        <w:t>înregistrare în Registrul bunurilor imobile în proprietatea Republicii Moldova</w:t>
      </w:r>
      <w:r w:rsidR="00BE2B23" w:rsidRPr="001B5294">
        <w:rPr>
          <w:rFonts w:asciiTheme="majorHAnsi" w:hAnsiTheme="majorHAnsi" w:cstheme="majorHAnsi"/>
          <w:color w:val="333333"/>
          <w:sz w:val="24"/>
          <w:szCs w:val="24"/>
          <w:vertAlign w:val="superscript"/>
          <w:lang w:val="ro-RO"/>
        </w:rPr>
        <w:footnoteReference w:id="68"/>
      </w:r>
      <w:r w:rsidR="00BE2B23" w:rsidRPr="001B5294">
        <w:rPr>
          <w:rFonts w:asciiTheme="majorHAnsi" w:hAnsiTheme="majorHAnsi" w:cstheme="majorHAnsi"/>
          <w:color w:val="333333"/>
          <w:sz w:val="24"/>
          <w:szCs w:val="24"/>
          <w:lang w:val="ro-RO"/>
        </w:rPr>
        <w:t xml:space="preserve"> a acestor terenuri a fost realizată abia în anul 2004. Ulterior</w:t>
      </w:r>
      <w:r w:rsidRPr="001B5294">
        <w:rPr>
          <w:rFonts w:asciiTheme="majorHAnsi" w:hAnsiTheme="majorHAnsi" w:cstheme="majorHAnsi"/>
          <w:color w:val="333333"/>
          <w:sz w:val="24"/>
          <w:szCs w:val="24"/>
          <w:lang w:val="ro-RO"/>
        </w:rPr>
        <w:t>,</w:t>
      </w:r>
      <w:r w:rsidR="00BE2B23" w:rsidRPr="001B5294">
        <w:rPr>
          <w:rFonts w:asciiTheme="majorHAnsi" w:hAnsiTheme="majorHAnsi" w:cstheme="majorHAnsi"/>
          <w:color w:val="333333"/>
          <w:sz w:val="24"/>
          <w:szCs w:val="24"/>
          <w:lang w:val="ro-RO"/>
        </w:rPr>
        <w:t xml:space="preserve"> prin </w:t>
      </w:r>
      <w:r w:rsidR="00F464FF" w:rsidRPr="001B5294">
        <w:rPr>
          <w:rFonts w:asciiTheme="majorHAnsi" w:hAnsiTheme="majorHAnsi" w:cstheme="majorHAnsi"/>
          <w:color w:val="333333"/>
          <w:sz w:val="24"/>
          <w:szCs w:val="24"/>
          <w:lang w:val="ro-RO"/>
        </w:rPr>
        <w:t xml:space="preserve">Decizia din 23 septembrie 2008 a Colegiului Civil și de </w:t>
      </w:r>
      <w:proofErr w:type="spellStart"/>
      <w:r w:rsidR="00F464FF" w:rsidRPr="001B5294">
        <w:rPr>
          <w:rFonts w:asciiTheme="majorHAnsi" w:hAnsiTheme="majorHAnsi" w:cstheme="majorHAnsi"/>
          <w:color w:val="333333"/>
          <w:sz w:val="24"/>
          <w:szCs w:val="24"/>
          <w:lang w:val="ro-RO"/>
        </w:rPr>
        <w:t>contincios</w:t>
      </w:r>
      <w:proofErr w:type="spellEnd"/>
      <w:r w:rsidR="00F464FF" w:rsidRPr="001B5294">
        <w:rPr>
          <w:rFonts w:asciiTheme="majorHAnsi" w:hAnsiTheme="majorHAnsi" w:cstheme="majorHAnsi"/>
          <w:color w:val="333333"/>
          <w:sz w:val="24"/>
          <w:szCs w:val="24"/>
          <w:lang w:val="ro-RO"/>
        </w:rPr>
        <w:t xml:space="preserve"> administrativ al Curții Supreme de Justiție</w:t>
      </w:r>
      <w:r w:rsidR="00152D2E" w:rsidRPr="001B5294">
        <w:rPr>
          <w:rFonts w:asciiTheme="majorHAnsi" w:hAnsiTheme="majorHAnsi" w:cstheme="majorHAnsi"/>
          <w:color w:val="333333"/>
          <w:sz w:val="24"/>
          <w:szCs w:val="24"/>
          <w:lang w:val="ro-RO"/>
        </w:rPr>
        <w:t>,</w:t>
      </w:r>
      <w:r w:rsidR="00BE2B23" w:rsidRPr="001B5294">
        <w:rPr>
          <w:rFonts w:asciiTheme="majorHAnsi" w:hAnsiTheme="majorHAnsi" w:cstheme="majorHAnsi"/>
          <w:color w:val="333333"/>
          <w:sz w:val="24"/>
          <w:szCs w:val="24"/>
          <w:lang w:val="ro-RO"/>
        </w:rPr>
        <w:t xml:space="preserve"> a fost radiat dr</w:t>
      </w:r>
      <w:r w:rsidRPr="001B5294">
        <w:rPr>
          <w:rFonts w:asciiTheme="majorHAnsi" w:hAnsiTheme="majorHAnsi" w:cstheme="majorHAnsi"/>
          <w:color w:val="333333"/>
          <w:sz w:val="24"/>
          <w:szCs w:val="24"/>
          <w:lang w:val="ro-RO"/>
        </w:rPr>
        <w:t>eptul de proprietate a statului</w:t>
      </w:r>
      <w:r w:rsidR="00BE2B23" w:rsidRPr="001B5294">
        <w:rPr>
          <w:rFonts w:asciiTheme="majorHAnsi" w:hAnsiTheme="majorHAnsi" w:cstheme="majorHAnsi"/>
          <w:color w:val="333333"/>
          <w:sz w:val="24"/>
          <w:szCs w:val="24"/>
          <w:lang w:val="ro-RO"/>
        </w:rPr>
        <w:t xml:space="preserve"> asupra terenurilor fondului apelor</w:t>
      </w:r>
      <w:r w:rsidRPr="001B5294">
        <w:rPr>
          <w:rFonts w:asciiTheme="majorHAnsi" w:hAnsiTheme="majorHAnsi" w:cstheme="majorHAnsi"/>
          <w:color w:val="333333"/>
          <w:sz w:val="24"/>
          <w:szCs w:val="24"/>
          <w:lang w:val="ro-RO"/>
        </w:rPr>
        <w:t xml:space="preserve"> din domeniul public</w:t>
      </w:r>
      <w:r w:rsidR="00BE2B23" w:rsidRPr="001B5294">
        <w:rPr>
          <w:rFonts w:asciiTheme="majorHAnsi" w:hAnsiTheme="majorHAnsi" w:cstheme="majorHAnsi"/>
          <w:color w:val="333333"/>
          <w:sz w:val="24"/>
          <w:szCs w:val="24"/>
          <w:lang w:val="ro-RO"/>
        </w:rPr>
        <w:t xml:space="preserve"> menționate </w:t>
      </w:r>
      <w:r w:rsidR="00D43065" w:rsidRPr="001B5294">
        <w:rPr>
          <w:rFonts w:asciiTheme="majorHAnsi" w:hAnsiTheme="majorHAnsi" w:cstheme="majorHAnsi"/>
          <w:color w:val="333333"/>
          <w:sz w:val="24"/>
          <w:szCs w:val="24"/>
          <w:lang w:val="ro-RO"/>
        </w:rPr>
        <w:t>supra</w:t>
      </w:r>
      <w:r w:rsidR="00BE2B23" w:rsidRPr="001B5294">
        <w:rPr>
          <w:rFonts w:asciiTheme="majorHAnsi" w:hAnsiTheme="majorHAnsi" w:cstheme="majorHAnsi"/>
          <w:color w:val="333333"/>
          <w:sz w:val="24"/>
          <w:szCs w:val="24"/>
          <w:lang w:val="ro-RO"/>
        </w:rPr>
        <w:t xml:space="preserve">, </w:t>
      </w:r>
      <w:r w:rsidR="00152D2E" w:rsidRPr="001B5294">
        <w:rPr>
          <w:rFonts w:asciiTheme="majorHAnsi" w:hAnsiTheme="majorHAnsi" w:cstheme="majorHAnsi"/>
          <w:color w:val="333333"/>
          <w:sz w:val="24"/>
          <w:szCs w:val="24"/>
          <w:lang w:val="ro-RO"/>
        </w:rPr>
        <w:t>apoi</w:t>
      </w:r>
      <w:r w:rsidR="00BE2B23" w:rsidRPr="001B5294">
        <w:rPr>
          <w:rFonts w:asciiTheme="majorHAnsi" w:hAnsiTheme="majorHAnsi" w:cstheme="majorHAnsi"/>
          <w:color w:val="333333"/>
          <w:sz w:val="24"/>
          <w:szCs w:val="24"/>
          <w:lang w:val="ro-RO"/>
        </w:rPr>
        <w:t xml:space="preserve"> înscris acest drept după </w:t>
      </w:r>
      <w:r w:rsidR="00152D2E" w:rsidRPr="001B5294">
        <w:rPr>
          <w:rFonts w:asciiTheme="majorHAnsi" w:hAnsiTheme="majorHAnsi" w:cstheme="majorHAnsi"/>
          <w:color w:val="333333"/>
          <w:sz w:val="24"/>
          <w:szCs w:val="24"/>
          <w:lang w:val="ro-RO"/>
        </w:rPr>
        <w:t>„</w:t>
      </w:r>
      <w:proofErr w:type="spellStart"/>
      <w:r w:rsidR="00BE2B23" w:rsidRPr="001B5294">
        <w:rPr>
          <w:rFonts w:asciiTheme="majorHAnsi" w:hAnsiTheme="majorHAnsi" w:cstheme="majorHAnsi"/>
          <w:color w:val="333333"/>
          <w:sz w:val="24"/>
          <w:szCs w:val="24"/>
          <w:lang w:val="ro-RO"/>
        </w:rPr>
        <w:t>Acvarium</w:t>
      </w:r>
      <w:proofErr w:type="spellEnd"/>
      <w:r w:rsidR="00152D2E" w:rsidRPr="001B5294">
        <w:rPr>
          <w:rFonts w:asciiTheme="majorHAnsi" w:hAnsiTheme="majorHAnsi" w:cstheme="majorHAnsi"/>
          <w:color w:val="333333"/>
          <w:sz w:val="24"/>
          <w:szCs w:val="24"/>
          <w:lang w:val="ro-RO"/>
        </w:rPr>
        <w:t>”</w:t>
      </w:r>
      <w:r w:rsidR="00BE2B23" w:rsidRPr="001B5294">
        <w:rPr>
          <w:rFonts w:asciiTheme="majorHAnsi" w:hAnsiTheme="majorHAnsi" w:cstheme="majorHAnsi"/>
          <w:color w:val="333333"/>
          <w:sz w:val="24"/>
          <w:szCs w:val="24"/>
          <w:lang w:val="ro-RO"/>
        </w:rPr>
        <w:t xml:space="preserve"> SA (28.10.2008)</w:t>
      </w:r>
      <w:r w:rsidR="00E14FBB" w:rsidRPr="001B5294">
        <w:rPr>
          <w:rFonts w:asciiTheme="majorHAnsi" w:hAnsiTheme="majorHAnsi" w:cstheme="majorHAnsi"/>
          <w:color w:val="333333"/>
          <w:sz w:val="24"/>
          <w:szCs w:val="24"/>
          <w:lang w:val="ro-RO"/>
        </w:rPr>
        <w:t>, persoană</w:t>
      </w:r>
      <w:r w:rsidR="00E14FBB" w:rsidRPr="001B5294">
        <w:rPr>
          <w:rFonts w:asciiTheme="majorHAnsi" w:hAnsiTheme="majorHAnsi" w:cstheme="majorHAnsi"/>
          <w:color w:val="333333"/>
          <w:sz w:val="24"/>
          <w:szCs w:val="24"/>
          <w:shd w:val="clear" w:color="auto" w:fill="FFFFFF"/>
          <w:lang w:val="ro-RO"/>
        </w:rPr>
        <w:t xml:space="preserve"> juridică de drept privat</w:t>
      </w:r>
      <w:r w:rsidR="00152D2E" w:rsidRPr="001B5294">
        <w:rPr>
          <w:rFonts w:asciiTheme="majorHAnsi" w:hAnsiTheme="majorHAnsi" w:cstheme="majorHAnsi"/>
          <w:color w:val="333333"/>
          <w:sz w:val="24"/>
          <w:szCs w:val="24"/>
          <w:shd w:val="clear" w:color="auto" w:fill="FFFFFF"/>
          <w:lang w:val="ro-RO"/>
        </w:rPr>
        <w:t xml:space="preserve">, </w:t>
      </w:r>
      <w:r w:rsidR="00BE2B23" w:rsidRPr="001B5294">
        <w:rPr>
          <w:rFonts w:asciiTheme="majorHAnsi" w:hAnsiTheme="majorHAnsi" w:cstheme="majorHAnsi"/>
          <w:color w:val="333333"/>
          <w:sz w:val="24"/>
          <w:szCs w:val="24"/>
          <w:shd w:val="clear" w:color="auto" w:fill="FFFFFF"/>
          <w:lang w:val="ro-RO"/>
        </w:rPr>
        <w:t xml:space="preserve"> </w:t>
      </w:r>
      <w:r w:rsidR="0065047E" w:rsidRPr="001B5294">
        <w:rPr>
          <w:rFonts w:asciiTheme="majorHAnsi" w:hAnsiTheme="majorHAnsi" w:cstheme="majorHAnsi"/>
          <w:color w:val="333333"/>
          <w:sz w:val="24"/>
          <w:szCs w:val="24"/>
          <w:shd w:val="clear" w:color="auto" w:fill="FFFFFF"/>
          <w:lang w:val="ro-RO"/>
        </w:rPr>
        <w:t xml:space="preserve">care </w:t>
      </w:r>
      <w:r w:rsidR="00152D2E" w:rsidRPr="001B5294">
        <w:rPr>
          <w:rFonts w:asciiTheme="majorHAnsi" w:hAnsiTheme="majorHAnsi" w:cstheme="majorHAnsi"/>
          <w:color w:val="333333"/>
          <w:sz w:val="24"/>
          <w:szCs w:val="24"/>
          <w:shd w:val="clear" w:color="auto" w:fill="FFFFFF"/>
          <w:lang w:val="ro-RO"/>
        </w:rPr>
        <w:t>a</w:t>
      </w:r>
      <w:r w:rsidR="00BE2B23" w:rsidRPr="001B5294">
        <w:rPr>
          <w:rFonts w:asciiTheme="majorHAnsi" w:hAnsiTheme="majorHAnsi" w:cstheme="majorHAnsi"/>
          <w:color w:val="333333"/>
          <w:sz w:val="24"/>
          <w:szCs w:val="24"/>
          <w:shd w:val="clear" w:color="auto" w:fill="FFFFFF"/>
          <w:lang w:val="ro-RO"/>
        </w:rPr>
        <w:t>ctualmente dețin</w:t>
      </w:r>
      <w:r w:rsidR="0065047E" w:rsidRPr="001B5294">
        <w:rPr>
          <w:rFonts w:asciiTheme="majorHAnsi" w:hAnsiTheme="majorHAnsi" w:cstheme="majorHAnsi"/>
          <w:color w:val="333333"/>
          <w:sz w:val="24"/>
          <w:szCs w:val="24"/>
          <w:shd w:val="clear" w:color="auto" w:fill="FFFFFF"/>
          <w:lang w:val="ro-RO"/>
        </w:rPr>
        <w:t>e</w:t>
      </w:r>
      <w:r w:rsidR="00BE2B23" w:rsidRPr="001B5294">
        <w:rPr>
          <w:rFonts w:asciiTheme="majorHAnsi" w:hAnsiTheme="majorHAnsi" w:cstheme="majorHAnsi"/>
          <w:color w:val="333333"/>
          <w:sz w:val="24"/>
          <w:szCs w:val="24"/>
          <w:shd w:val="clear" w:color="auto" w:fill="FFFFFF"/>
          <w:lang w:val="ro-RO"/>
        </w:rPr>
        <w:t xml:space="preserve"> în proprietate privată </w:t>
      </w:r>
      <w:r w:rsidR="0065047E" w:rsidRPr="001B5294">
        <w:rPr>
          <w:rFonts w:asciiTheme="majorHAnsi" w:hAnsiTheme="majorHAnsi" w:cstheme="majorHAnsi"/>
          <w:color w:val="333333"/>
          <w:sz w:val="24"/>
          <w:szCs w:val="24"/>
          <w:shd w:val="clear" w:color="auto" w:fill="FFFFFF"/>
          <w:lang w:val="ro-RO"/>
        </w:rPr>
        <w:t xml:space="preserve">aceste </w:t>
      </w:r>
      <w:r w:rsidR="00BE2B23" w:rsidRPr="001B5294">
        <w:rPr>
          <w:rFonts w:asciiTheme="majorHAnsi" w:hAnsiTheme="majorHAnsi" w:cstheme="majorHAnsi"/>
          <w:color w:val="333333"/>
          <w:sz w:val="24"/>
          <w:szCs w:val="24"/>
          <w:shd w:val="clear" w:color="auto" w:fill="FFFFFF"/>
          <w:lang w:val="ro-RO"/>
        </w:rPr>
        <w:t xml:space="preserve">bunuri. </w:t>
      </w:r>
      <w:r w:rsidR="00E14FBB" w:rsidRPr="001B5294">
        <w:rPr>
          <w:rFonts w:asciiTheme="majorHAnsi" w:hAnsiTheme="majorHAnsi" w:cstheme="majorHAnsi"/>
          <w:color w:val="333333"/>
          <w:sz w:val="24"/>
          <w:szCs w:val="24"/>
          <w:shd w:val="clear" w:color="auto" w:fill="FFFFFF"/>
          <w:lang w:val="ro-RO"/>
        </w:rPr>
        <w:t>În d</w:t>
      </w:r>
      <w:r w:rsidR="00BE2B23" w:rsidRPr="001B5294">
        <w:rPr>
          <w:rFonts w:asciiTheme="majorHAnsi" w:hAnsiTheme="majorHAnsi" w:cstheme="majorHAnsi"/>
          <w:color w:val="333333"/>
          <w:sz w:val="24"/>
          <w:szCs w:val="24"/>
          <w:shd w:val="clear" w:color="auto" w:fill="FFFFFF"/>
          <w:lang w:val="ro-RO"/>
        </w:rPr>
        <w:t>ecizi</w:t>
      </w:r>
      <w:r w:rsidR="001E75B2" w:rsidRPr="001B5294">
        <w:rPr>
          <w:rFonts w:asciiTheme="majorHAnsi" w:hAnsiTheme="majorHAnsi" w:cstheme="majorHAnsi"/>
          <w:color w:val="333333"/>
          <w:sz w:val="24"/>
          <w:szCs w:val="24"/>
          <w:shd w:val="clear" w:color="auto" w:fill="FFFFFF"/>
          <w:lang w:val="ro-RO"/>
        </w:rPr>
        <w:t>e a fost</w:t>
      </w:r>
      <w:r w:rsidR="00BE2B23" w:rsidRPr="001B5294">
        <w:rPr>
          <w:rFonts w:asciiTheme="majorHAnsi" w:hAnsiTheme="majorHAnsi" w:cstheme="majorHAnsi"/>
          <w:color w:val="333333"/>
          <w:sz w:val="24"/>
          <w:szCs w:val="24"/>
          <w:shd w:val="clear" w:color="auto" w:fill="FFFFFF"/>
          <w:lang w:val="ro-RO"/>
        </w:rPr>
        <w:t xml:space="preserve"> invocat</w:t>
      </w:r>
      <w:r w:rsidR="00E14FBB" w:rsidRPr="001B5294">
        <w:rPr>
          <w:rFonts w:asciiTheme="majorHAnsi" w:hAnsiTheme="majorHAnsi" w:cstheme="majorHAnsi"/>
          <w:color w:val="333333"/>
          <w:sz w:val="24"/>
          <w:szCs w:val="24"/>
          <w:shd w:val="clear" w:color="auto" w:fill="FFFFFF"/>
          <w:lang w:val="ro-RO"/>
        </w:rPr>
        <w:t xml:space="preserve"> motivul că</w:t>
      </w:r>
      <w:r w:rsidR="00BE2B23" w:rsidRPr="001B5294">
        <w:rPr>
          <w:rFonts w:asciiTheme="majorHAnsi" w:hAnsiTheme="majorHAnsi" w:cstheme="majorHAnsi"/>
          <w:color w:val="333333"/>
          <w:sz w:val="24"/>
          <w:szCs w:val="24"/>
          <w:shd w:val="clear" w:color="auto" w:fill="FFFFFF"/>
          <w:lang w:val="ro-RO"/>
        </w:rPr>
        <w:t xml:space="preserve"> </w:t>
      </w:r>
      <w:r w:rsidR="00E14FBB" w:rsidRPr="001B5294">
        <w:rPr>
          <w:rFonts w:asciiTheme="majorHAnsi" w:hAnsiTheme="majorHAnsi" w:cstheme="majorHAnsi"/>
          <w:color w:val="333333"/>
          <w:sz w:val="24"/>
          <w:szCs w:val="24"/>
          <w:shd w:val="clear" w:color="auto" w:fill="FFFFFF"/>
          <w:lang w:val="ro-RO"/>
        </w:rPr>
        <w:t>valoarea obiectivelor acvatice privatizate, inclusiv terenul fondului apelor</w:t>
      </w:r>
      <w:r w:rsidR="001E75B2" w:rsidRPr="001B5294">
        <w:rPr>
          <w:rFonts w:asciiTheme="majorHAnsi" w:hAnsiTheme="majorHAnsi" w:cstheme="majorHAnsi"/>
          <w:color w:val="333333"/>
          <w:sz w:val="24"/>
          <w:szCs w:val="24"/>
          <w:shd w:val="clear" w:color="auto" w:fill="FFFFFF"/>
          <w:lang w:val="ro-RO"/>
        </w:rPr>
        <w:t>,</w:t>
      </w:r>
      <w:r w:rsidR="00E14FBB" w:rsidRPr="001B5294">
        <w:rPr>
          <w:rFonts w:asciiTheme="majorHAnsi" w:hAnsiTheme="majorHAnsi" w:cstheme="majorHAnsi"/>
          <w:color w:val="333333"/>
          <w:sz w:val="24"/>
          <w:szCs w:val="24"/>
          <w:shd w:val="clear" w:color="auto" w:fill="FFFFFF"/>
          <w:lang w:val="ro-RO"/>
        </w:rPr>
        <w:t xml:space="preserve"> au fost incluse</w:t>
      </w:r>
      <w:r w:rsidR="00BE2B23" w:rsidRPr="001B5294">
        <w:rPr>
          <w:rFonts w:asciiTheme="majorHAnsi" w:hAnsiTheme="majorHAnsi" w:cstheme="majorHAnsi"/>
          <w:color w:val="333333"/>
          <w:sz w:val="24"/>
          <w:szCs w:val="24"/>
          <w:shd w:val="clear" w:color="auto" w:fill="FFFFFF"/>
          <w:lang w:val="ro-RO"/>
        </w:rPr>
        <w:t xml:space="preserve"> </w:t>
      </w:r>
      <w:r w:rsidR="00E14FBB" w:rsidRPr="001B5294">
        <w:rPr>
          <w:rFonts w:asciiTheme="majorHAnsi" w:hAnsiTheme="majorHAnsi" w:cstheme="majorHAnsi"/>
          <w:color w:val="333333"/>
          <w:sz w:val="24"/>
          <w:szCs w:val="24"/>
          <w:shd w:val="clear" w:color="auto" w:fill="FFFFFF"/>
          <w:lang w:val="ro-RO"/>
        </w:rPr>
        <w:t xml:space="preserve">cu drept de folosință </w:t>
      </w:r>
      <w:r w:rsidR="00BE2B23" w:rsidRPr="001B5294">
        <w:rPr>
          <w:rFonts w:asciiTheme="majorHAnsi" w:hAnsiTheme="majorHAnsi" w:cstheme="majorHAnsi"/>
          <w:color w:val="333333"/>
          <w:sz w:val="24"/>
          <w:szCs w:val="24"/>
          <w:shd w:val="clear" w:color="auto" w:fill="FFFFFF"/>
          <w:lang w:val="ro-RO"/>
        </w:rPr>
        <w:t xml:space="preserve">în capitalul </w:t>
      </w:r>
      <w:r w:rsidR="00E14FBB" w:rsidRPr="001B5294">
        <w:rPr>
          <w:rFonts w:asciiTheme="majorHAnsi" w:hAnsiTheme="majorHAnsi" w:cstheme="majorHAnsi"/>
          <w:color w:val="333333"/>
          <w:sz w:val="24"/>
          <w:szCs w:val="24"/>
          <w:shd w:val="clear" w:color="auto" w:fill="FFFFFF"/>
          <w:lang w:val="ro-RO"/>
        </w:rPr>
        <w:t>social al societății pe acțiuni</w:t>
      </w:r>
      <w:r w:rsidR="00BE2B23" w:rsidRPr="001B5294">
        <w:rPr>
          <w:rFonts w:asciiTheme="majorHAnsi" w:hAnsiTheme="majorHAnsi" w:cstheme="majorHAnsi"/>
          <w:color w:val="333333"/>
          <w:sz w:val="24"/>
          <w:szCs w:val="24"/>
          <w:shd w:val="clear" w:color="auto" w:fill="FFFFFF"/>
          <w:lang w:val="ro-RO"/>
        </w:rPr>
        <w:t xml:space="preserve">. Se prezumă că, din cauza unor </w:t>
      </w:r>
      <w:r w:rsidR="00E14FBB" w:rsidRPr="001B5294">
        <w:rPr>
          <w:rFonts w:asciiTheme="majorHAnsi" w:hAnsiTheme="majorHAnsi" w:cstheme="majorHAnsi"/>
          <w:color w:val="333333"/>
          <w:sz w:val="24"/>
          <w:szCs w:val="24"/>
          <w:shd w:val="clear" w:color="auto" w:fill="FFFFFF"/>
          <w:lang w:val="ro-RO"/>
        </w:rPr>
        <w:t>decizii tardive și neconforme</w:t>
      </w:r>
      <w:r w:rsidR="001E75B2" w:rsidRPr="001B5294">
        <w:rPr>
          <w:rFonts w:asciiTheme="majorHAnsi" w:hAnsiTheme="majorHAnsi" w:cstheme="majorHAnsi"/>
          <w:color w:val="333333"/>
          <w:sz w:val="24"/>
          <w:szCs w:val="24"/>
          <w:shd w:val="clear" w:color="auto" w:fill="FFFFFF"/>
          <w:lang w:val="ro-RO"/>
        </w:rPr>
        <w:t>,</w:t>
      </w:r>
      <w:r w:rsidR="00E14FBB" w:rsidRPr="001B5294">
        <w:rPr>
          <w:rFonts w:asciiTheme="majorHAnsi" w:hAnsiTheme="majorHAnsi" w:cstheme="majorHAnsi"/>
          <w:color w:val="333333"/>
          <w:sz w:val="24"/>
          <w:szCs w:val="24"/>
          <w:shd w:val="clear" w:color="auto" w:fill="FFFFFF"/>
          <w:lang w:val="ro-RO"/>
        </w:rPr>
        <w:t xml:space="preserve"> </w:t>
      </w:r>
      <w:r w:rsidR="00096710" w:rsidRPr="001B5294">
        <w:rPr>
          <w:rFonts w:asciiTheme="majorHAnsi" w:hAnsiTheme="majorHAnsi" w:cstheme="majorHAnsi"/>
          <w:color w:val="333333"/>
          <w:sz w:val="24"/>
          <w:szCs w:val="24"/>
          <w:shd w:val="clear" w:color="auto" w:fill="FFFFFF"/>
          <w:lang w:val="ro-RO"/>
        </w:rPr>
        <w:t xml:space="preserve">este </w:t>
      </w:r>
      <w:r w:rsidR="00CE7D7A" w:rsidRPr="001B5294">
        <w:rPr>
          <w:rFonts w:asciiTheme="majorHAnsi" w:hAnsiTheme="majorHAnsi" w:cstheme="majorHAnsi"/>
          <w:color w:val="333333"/>
          <w:sz w:val="24"/>
          <w:szCs w:val="24"/>
          <w:shd w:val="clear" w:color="auto" w:fill="FFFFFF"/>
          <w:lang w:val="ro-RO"/>
        </w:rPr>
        <w:t>afect</w:t>
      </w:r>
      <w:r w:rsidR="00096710" w:rsidRPr="001B5294">
        <w:rPr>
          <w:rFonts w:asciiTheme="majorHAnsi" w:hAnsiTheme="majorHAnsi" w:cstheme="majorHAnsi"/>
          <w:color w:val="333333"/>
          <w:sz w:val="24"/>
          <w:szCs w:val="24"/>
          <w:shd w:val="clear" w:color="auto" w:fill="FFFFFF"/>
          <w:lang w:val="ro-RO"/>
        </w:rPr>
        <w:t>ată</w:t>
      </w:r>
      <w:r w:rsidR="00CE7D7A" w:rsidRPr="001B5294">
        <w:rPr>
          <w:rFonts w:asciiTheme="majorHAnsi" w:hAnsiTheme="majorHAnsi" w:cstheme="majorHAnsi"/>
          <w:color w:val="333333"/>
          <w:sz w:val="24"/>
          <w:szCs w:val="24"/>
          <w:shd w:val="clear" w:color="auto" w:fill="FFFFFF"/>
          <w:lang w:val="ro-RO"/>
        </w:rPr>
        <w:t xml:space="preserve"> integritatea patrimoniului public. Totodată</w:t>
      </w:r>
      <w:r w:rsidR="00096710" w:rsidRPr="001B5294">
        <w:rPr>
          <w:rFonts w:asciiTheme="majorHAnsi" w:hAnsiTheme="majorHAnsi" w:cstheme="majorHAnsi"/>
          <w:color w:val="333333"/>
          <w:sz w:val="24"/>
          <w:szCs w:val="24"/>
          <w:shd w:val="clear" w:color="auto" w:fill="FFFFFF"/>
          <w:lang w:val="ro-RO"/>
        </w:rPr>
        <w:t>,</w:t>
      </w:r>
      <w:r w:rsidR="00CE7D7A" w:rsidRPr="001B5294">
        <w:rPr>
          <w:rFonts w:asciiTheme="majorHAnsi" w:hAnsiTheme="majorHAnsi" w:cstheme="majorHAnsi"/>
          <w:color w:val="333333"/>
          <w:sz w:val="24"/>
          <w:szCs w:val="24"/>
          <w:shd w:val="clear" w:color="auto" w:fill="FFFFFF"/>
          <w:lang w:val="ro-RO"/>
        </w:rPr>
        <w:t xml:space="preserve"> </w:t>
      </w:r>
      <w:r w:rsidR="00096710" w:rsidRPr="001B5294">
        <w:rPr>
          <w:rFonts w:asciiTheme="majorHAnsi" w:hAnsiTheme="majorHAnsi" w:cstheme="majorHAnsi"/>
          <w:color w:val="333333"/>
          <w:sz w:val="24"/>
          <w:szCs w:val="24"/>
          <w:shd w:val="clear" w:color="auto" w:fill="FFFFFF"/>
          <w:lang w:val="ro-RO"/>
        </w:rPr>
        <w:t xml:space="preserve">se atestă </w:t>
      </w:r>
      <w:r w:rsidR="00CE7D7A" w:rsidRPr="001B5294">
        <w:rPr>
          <w:rFonts w:asciiTheme="majorHAnsi" w:hAnsiTheme="majorHAnsi" w:cstheme="majorHAnsi"/>
          <w:color w:val="333333"/>
          <w:sz w:val="24"/>
          <w:szCs w:val="24"/>
          <w:shd w:val="clear" w:color="auto" w:fill="FFFFFF"/>
          <w:lang w:val="ro-RO"/>
        </w:rPr>
        <w:t>și utilizarea</w:t>
      </w:r>
      <w:r w:rsidR="00BE2B23" w:rsidRPr="001B5294">
        <w:rPr>
          <w:rFonts w:asciiTheme="majorHAnsi" w:hAnsiTheme="majorHAnsi" w:cstheme="majorHAnsi"/>
          <w:color w:val="333333"/>
          <w:sz w:val="24"/>
          <w:szCs w:val="24"/>
          <w:shd w:val="clear" w:color="auto" w:fill="FFFFFF"/>
          <w:lang w:val="ro-RO"/>
        </w:rPr>
        <w:t xml:space="preserve"> contrar destinației a fondului unic al apelor din țară.</w:t>
      </w:r>
    </w:p>
    <w:p w:rsidR="004F220F" w:rsidRPr="001B5294" w:rsidRDefault="004F220F" w:rsidP="00F67FA8">
      <w:pPr>
        <w:spacing w:after="0" w:line="276" w:lineRule="auto"/>
        <w:ind w:firstLine="720"/>
        <w:contextualSpacing/>
        <w:jc w:val="both"/>
        <w:rPr>
          <w:rFonts w:asciiTheme="majorHAnsi" w:hAnsiTheme="majorHAnsi" w:cstheme="majorHAnsi"/>
          <w:i/>
          <w:color w:val="333333"/>
          <w:sz w:val="24"/>
          <w:szCs w:val="24"/>
          <w:shd w:val="clear" w:color="auto" w:fill="FFFFFF"/>
          <w:lang w:val="ro-RO"/>
        </w:rPr>
      </w:pPr>
      <w:r w:rsidRPr="001B5294">
        <w:rPr>
          <w:rFonts w:asciiTheme="majorHAnsi" w:hAnsiTheme="majorHAnsi" w:cstheme="majorHAnsi"/>
          <w:i/>
          <w:color w:val="333333"/>
          <w:sz w:val="24"/>
          <w:szCs w:val="24"/>
          <w:shd w:val="clear" w:color="auto" w:fill="FFFFFF"/>
          <w:lang w:val="ro-RO"/>
        </w:rPr>
        <w:t>Privatizarea litigi</w:t>
      </w:r>
      <w:r w:rsidR="00CE7D7A" w:rsidRPr="001B5294">
        <w:rPr>
          <w:rFonts w:asciiTheme="majorHAnsi" w:hAnsiTheme="majorHAnsi" w:cstheme="majorHAnsi"/>
          <w:i/>
          <w:color w:val="333333"/>
          <w:sz w:val="24"/>
          <w:szCs w:val="24"/>
          <w:shd w:val="clear" w:color="auto" w:fill="FFFFFF"/>
          <w:lang w:val="ro-RO"/>
        </w:rPr>
        <w:t xml:space="preserve">oasă </w:t>
      </w:r>
      <w:r w:rsidRPr="001B5294">
        <w:rPr>
          <w:rFonts w:asciiTheme="majorHAnsi" w:hAnsiTheme="majorHAnsi" w:cstheme="majorHAnsi"/>
          <w:i/>
          <w:color w:val="333333"/>
          <w:sz w:val="24"/>
          <w:szCs w:val="24"/>
          <w:shd w:val="clear" w:color="auto" w:fill="FFFFFF"/>
          <w:lang w:val="ro-RO"/>
        </w:rPr>
        <w:t xml:space="preserve">a construcțiilor hidrotehnice, de către </w:t>
      </w:r>
      <w:r w:rsidR="0013291C" w:rsidRPr="001B5294">
        <w:rPr>
          <w:rFonts w:asciiTheme="majorHAnsi" w:hAnsiTheme="majorHAnsi" w:cstheme="majorHAnsi"/>
          <w:i/>
          <w:color w:val="333333"/>
          <w:sz w:val="24"/>
          <w:szCs w:val="24"/>
          <w:shd w:val="clear" w:color="auto" w:fill="FFFFFF"/>
          <w:lang w:val="ro-RO"/>
        </w:rPr>
        <w:t>„</w:t>
      </w:r>
      <w:r w:rsidR="004F1051" w:rsidRPr="001B5294">
        <w:rPr>
          <w:rFonts w:asciiTheme="majorHAnsi" w:hAnsiTheme="majorHAnsi" w:cstheme="majorHAnsi"/>
          <w:i/>
          <w:color w:val="333333"/>
          <w:sz w:val="24"/>
          <w:szCs w:val="24"/>
          <w:shd w:val="clear" w:color="auto" w:fill="FFFFFF"/>
          <w:lang w:val="ro-RO"/>
        </w:rPr>
        <w:t>Victoria</w:t>
      </w:r>
      <w:r w:rsidR="0013291C" w:rsidRPr="001B5294">
        <w:rPr>
          <w:rFonts w:asciiTheme="majorHAnsi" w:hAnsiTheme="majorHAnsi" w:cstheme="majorHAnsi"/>
          <w:i/>
          <w:color w:val="333333"/>
          <w:sz w:val="24"/>
          <w:szCs w:val="24"/>
          <w:shd w:val="clear" w:color="auto" w:fill="FFFFFF"/>
          <w:lang w:val="ro-RO"/>
        </w:rPr>
        <w:t>”</w:t>
      </w:r>
      <w:r w:rsidR="004F1051" w:rsidRPr="001B5294">
        <w:rPr>
          <w:rFonts w:asciiTheme="majorHAnsi" w:hAnsiTheme="majorHAnsi" w:cstheme="majorHAnsi"/>
          <w:i/>
          <w:color w:val="333333"/>
          <w:sz w:val="24"/>
          <w:szCs w:val="24"/>
          <w:shd w:val="clear" w:color="auto" w:fill="FFFFFF"/>
          <w:lang w:val="ro-RO"/>
        </w:rPr>
        <w:t xml:space="preserve"> </w:t>
      </w:r>
      <w:r w:rsidRPr="001B5294">
        <w:rPr>
          <w:rFonts w:asciiTheme="majorHAnsi" w:hAnsiTheme="majorHAnsi" w:cstheme="majorHAnsi"/>
          <w:i/>
          <w:color w:val="333333"/>
          <w:sz w:val="24"/>
          <w:szCs w:val="24"/>
          <w:shd w:val="clear" w:color="auto" w:fill="FFFFFF"/>
          <w:lang w:val="ro-RO"/>
        </w:rPr>
        <w:t>S</w:t>
      </w:r>
      <w:r w:rsidR="0013291C" w:rsidRPr="001B5294">
        <w:rPr>
          <w:rFonts w:asciiTheme="majorHAnsi" w:hAnsiTheme="majorHAnsi" w:cstheme="majorHAnsi"/>
          <w:i/>
          <w:color w:val="333333"/>
          <w:sz w:val="24"/>
          <w:szCs w:val="24"/>
          <w:shd w:val="clear" w:color="auto" w:fill="FFFFFF"/>
          <w:lang w:val="ro-RO"/>
        </w:rPr>
        <w:t>.</w:t>
      </w:r>
      <w:r w:rsidRPr="001B5294">
        <w:rPr>
          <w:rFonts w:asciiTheme="majorHAnsi" w:hAnsiTheme="majorHAnsi" w:cstheme="majorHAnsi"/>
          <w:i/>
          <w:color w:val="333333"/>
          <w:sz w:val="24"/>
          <w:szCs w:val="24"/>
          <w:shd w:val="clear" w:color="auto" w:fill="FFFFFF"/>
          <w:lang w:val="ro-RO"/>
        </w:rPr>
        <w:t>A</w:t>
      </w:r>
      <w:r w:rsidR="0013291C" w:rsidRPr="001B5294">
        <w:rPr>
          <w:rFonts w:asciiTheme="majorHAnsi" w:hAnsiTheme="majorHAnsi" w:cstheme="majorHAnsi"/>
          <w:i/>
          <w:color w:val="333333"/>
          <w:sz w:val="24"/>
          <w:szCs w:val="24"/>
          <w:shd w:val="clear" w:color="auto" w:fill="FFFFFF"/>
          <w:lang w:val="ro-RO"/>
        </w:rPr>
        <w:t>.</w:t>
      </w:r>
      <w:r w:rsidR="004F1051" w:rsidRPr="001B5294">
        <w:rPr>
          <w:rFonts w:asciiTheme="majorHAnsi" w:hAnsiTheme="majorHAnsi" w:cstheme="majorHAnsi"/>
          <w:i/>
          <w:color w:val="333333"/>
          <w:sz w:val="24"/>
          <w:szCs w:val="24"/>
          <w:shd w:val="clear" w:color="auto" w:fill="FFFFFF"/>
          <w:lang w:val="ro-RO"/>
        </w:rPr>
        <w:t>,</w:t>
      </w:r>
      <w:r w:rsidR="0013291C" w:rsidRPr="001B5294">
        <w:rPr>
          <w:rFonts w:asciiTheme="majorHAnsi" w:hAnsiTheme="majorHAnsi" w:cstheme="majorHAnsi"/>
          <w:i/>
          <w:color w:val="333333"/>
          <w:sz w:val="24"/>
          <w:szCs w:val="24"/>
          <w:shd w:val="clear" w:color="auto" w:fill="FFFFFF"/>
          <w:lang w:val="ro-RO"/>
        </w:rPr>
        <w:t xml:space="preserve"> din</w:t>
      </w:r>
      <w:r w:rsidR="004F1051" w:rsidRPr="001B5294">
        <w:rPr>
          <w:rFonts w:asciiTheme="majorHAnsi" w:hAnsiTheme="majorHAnsi" w:cstheme="majorHAnsi"/>
          <w:i/>
          <w:color w:val="333333"/>
          <w:sz w:val="24"/>
          <w:szCs w:val="24"/>
          <w:shd w:val="clear" w:color="auto" w:fill="FFFFFF"/>
          <w:lang w:val="ro-RO"/>
        </w:rPr>
        <w:t xml:space="preserve"> lips</w:t>
      </w:r>
      <w:r w:rsidR="0013291C" w:rsidRPr="001B5294">
        <w:rPr>
          <w:rFonts w:asciiTheme="majorHAnsi" w:hAnsiTheme="majorHAnsi" w:cstheme="majorHAnsi"/>
          <w:i/>
          <w:color w:val="333333"/>
          <w:sz w:val="24"/>
          <w:szCs w:val="24"/>
          <w:shd w:val="clear" w:color="auto" w:fill="FFFFFF"/>
          <w:lang w:val="ro-RO"/>
        </w:rPr>
        <w:t xml:space="preserve">a </w:t>
      </w:r>
      <w:r w:rsidR="004F1051" w:rsidRPr="001B5294">
        <w:rPr>
          <w:rFonts w:asciiTheme="majorHAnsi" w:hAnsiTheme="majorHAnsi" w:cstheme="majorHAnsi"/>
          <w:i/>
          <w:color w:val="333333"/>
          <w:sz w:val="24"/>
          <w:szCs w:val="24"/>
          <w:shd w:val="clear" w:color="auto" w:fill="FFFFFF"/>
          <w:lang w:val="ro-RO"/>
        </w:rPr>
        <w:t xml:space="preserve"> contractel</w:t>
      </w:r>
      <w:r w:rsidR="0013291C" w:rsidRPr="001B5294">
        <w:rPr>
          <w:rFonts w:asciiTheme="majorHAnsi" w:hAnsiTheme="majorHAnsi" w:cstheme="majorHAnsi"/>
          <w:i/>
          <w:color w:val="333333"/>
          <w:sz w:val="24"/>
          <w:szCs w:val="24"/>
          <w:shd w:val="clear" w:color="auto" w:fill="FFFFFF"/>
          <w:lang w:val="ro-RO"/>
        </w:rPr>
        <w:t>or</w:t>
      </w:r>
      <w:r w:rsidR="004F1051" w:rsidRPr="001B5294">
        <w:rPr>
          <w:rFonts w:asciiTheme="majorHAnsi" w:hAnsiTheme="majorHAnsi" w:cstheme="majorHAnsi"/>
          <w:i/>
          <w:color w:val="333333"/>
          <w:sz w:val="24"/>
          <w:szCs w:val="24"/>
          <w:shd w:val="clear" w:color="auto" w:fill="FFFFFF"/>
          <w:lang w:val="ro-RO"/>
        </w:rPr>
        <w:t xml:space="preserve"> de arendă a terenului fondului apelor exploatat.</w:t>
      </w:r>
      <w:r w:rsidR="00F67FA8" w:rsidRPr="001B5294">
        <w:rPr>
          <w:rFonts w:asciiTheme="majorHAnsi" w:hAnsiTheme="majorHAnsi" w:cstheme="majorHAnsi"/>
          <w:i/>
          <w:color w:val="333333"/>
          <w:sz w:val="24"/>
          <w:szCs w:val="24"/>
          <w:shd w:val="clear" w:color="auto" w:fill="FFFFFF"/>
          <w:lang w:val="ro-RO"/>
        </w:rPr>
        <w:t xml:space="preserve"> </w:t>
      </w:r>
      <w:r w:rsidR="00BE2B23" w:rsidRPr="001B5294">
        <w:rPr>
          <w:rFonts w:asciiTheme="majorHAnsi" w:hAnsiTheme="majorHAnsi" w:cstheme="majorHAnsi"/>
          <w:color w:val="333333"/>
          <w:sz w:val="24"/>
          <w:szCs w:val="24"/>
          <w:shd w:val="clear" w:color="auto" w:fill="FFFFFF"/>
          <w:lang w:val="ro-RO"/>
        </w:rPr>
        <w:t>O altă situație similară, cu accent dire</w:t>
      </w:r>
      <w:r w:rsidR="006E4A8E" w:rsidRPr="001B5294">
        <w:rPr>
          <w:rFonts w:asciiTheme="majorHAnsi" w:hAnsiTheme="majorHAnsi" w:cstheme="majorHAnsi"/>
          <w:color w:val="333333"/>
          <w:sz w:val="24"/>
          <w:szCs w:val="24"/>
          <w:shd w:val="clear" w:color="auto" w:fill="FFFFFF"/>
          <w:lang w:val="ro-RO"/>
        </w:rPr>
        <w:t xml:space="preserve">ct asupra proprietății statului, </w:t>
      </w:r>
      <w:r w:rsidR="00BE2B23" w:rsidRPr="001B5294">
        <w:rPr>
          <w:rFonts w:asciiTheme="majorHAnsi" w:hAnsiTheme="majorHAnsi" w:cstheme="majorHAnsi"/>
          <w:color w:val="333333"/>
          <w:sz w:val="24"/>
          <w:szCs w:val="24"/>
          <w:shd w:val="clear" w:color="auto" w:fill="FFFFFF"/>
          <w:lang w:val="ro-RO"/>
        </w:rPr>
        <w:t>a fost atestată de către audit</w:t>
      </w:r>
      <w:r w:rsidR="0013291C" w:rsidRPr="001B5294">
        <w:rPr>
          <w:rFonts w:asciiTheme="majorHAnsi" w:hAnsiTheme="majorHAnsi" w:cstheme="majorHAnsi"/>
          <w:color w:val="333333"/>
          <w:sz w:val="24"/>
          <w:szCs w:val="24"/>
          <w:shd w:val="clear" w:color="auto" w:fill="FFFFFF"/>
          <w:lang w:val="ro-RO"/>
        </w:rPr>
        <w:t xml:space="preserve"> la</w:t>
      </w:r>
      <w:r w:rsidR="00BE2B23" w:rsidRPr="001B5294">
        <w:rPr>
          <w:rFonts w:asciiTheme="majorHAnsi" w:hAnsiTheme="majorHAnsi" w:cstheme="majorHAnsi"/>
          <w:color w:val="333333"/>
          <w:sz w:val="24"/>
          <w:szCs w:val="24"/>
          <w:shd w:val="clear" w:color="auto" w:fill="FFFFFF"/>
          <w:lang w:val="ro-RO"/>
        </w:rPr>
        <w:t xml:space="preserve"> privatizarea (înscrise în capitalul social) de către Întreprinderea piscicolă </w:t>
      </w:r>
      <w:r w:rsidR="0013291C" w:rsidRPr="001B5294">
        <w:rPr>
          <w:rFonts w:asciiTheme="majorHAnsi" w:hAnsiTheme="majorHAnsi" w:cstheme="majorHAnsi"/>
          <w:color w:val="333333"/>
          <w:sz w:val="24"/>
          <w:szCs w:val="24"/>
          <w:shd w:val="clear" w:color="auto" w:fill="FFFFFF"/>
          <w:lang w:val="ro-RO"/>
        </w:rPr>
        <w:t>„</w:t>
      </w:r>
      <w:r w:rsidR="00BE2B23" w:rsidRPr="001B5294">
        <w:rPr>
          <w:rFonts w:asciiTheme="majorHAnsi" w:hAnsiTheme="majorHAnsi" w:cstheme="majorHAnsi"/>
          <w:color w:val="333333"/>
          <w:sz w:val="24"/>
          <w:szCs w:val="24"/>
          <w:shd w:val="clear" w:color="auto" w:fill="FFFFFF"/>
          <w:lang w:val="ro-RO"/>
        </w:rPr>
        <w:t>Victoria</w:t>
      </w:r>
      <w:r w:rsidR="0013291C" w:rsidRPr="001B5294">
        <w:rPr>
          <w:rFonts w:asciiTheme="majorHAnsi" w:hAnsiTheme="majorHAnsi" w:cstheme="majorHAnsi"/>
          <w:color w:val="333333"/>
          <w:sz w:val="24"/>
          <w:szCs w:val="24"/>
          <w:shd w:val="clear" w:color="auto" w:fill="FFFFFF"/>
          <w:lang w:val="ro-RO"/>
        </w:rPr>
        <w:t xml:space="preserve">” </w:t>
      </w:r>
      <w:r w:rsidR="00BE2B23" w:rsidRPr="001B5294">
        <w:rPr>
          <w:rFonts w:asciiTheme="majorHAnsi" w:hAnsiTheme="majorHAnsi" w:cstheme="majorHAnsi"/>
          <w:color w:val="333333"/>
          <w:sz w:val="24"/>
          <w:szCs w:val="24"/>
          <w:shd w:val="clear" w:color="auto" w:fill="FFFFFF"/>
          <w:lang w:val="ro-RO"/>
        </w:rPr>
        <w:t>S</w:t>
      </w:r>
      <w:r w:rsidR="0013291C" w:rsidRPr="001B5294">
        <w:rPr>
          <w:rFonts w:asciiTheme="majorHAnsi" w:hAnsiTheme="majorHAnsi" w:cstheme="majorHAnsi"/>
          <w:color w:val="333333"/>
          <w:sz w:val="24"/>
          <w:szCs w:val="24"/>
          <w:shd w:val="clear" w:color="auto" w:fill="FFFFFF"/>
          <w:lang w:val="ro-RO"/>
        </w:rPr>
        <w:t>.</w:t>
      </w:r>
      <w:r w:rsidR="00BE2B23" w:rsidRPr="001B5294">
        <w:rPr>
          <w:rFonts w:asciiTheme="majorHAnsi" w:hAnsiTheme="majorHAnsi" w:cstheme="majorHAnsi"/>
          <w:color w:val="333333"/>
          <w:sz w:val="24"/>
          <w:szCs w:val="24"/>
          <w:shd w:val="clear" w:color="auto" w:fill="FFFFFF"/>
          <w:lang w:val="ro-RO"/>
        </w:rPr>
        <w:t>A</w:t>
      </w:r>
      <w:r w:rsidR="0013291C" w:rsidRPr="001B5294">
        <w:rPr>
          <w:rFonts w:asciiTheme="majorHAnsi" w:hAnsiTheme="majorHAnsi" w:cstheme="majorHAnsi"/>
          <w:color w:val="333333"/>
          <w:sz w:val="24"/>
          <w:szCs w:val="24"/>
          <w:shd w:val="clear" w:color="auto" w:fill="FFFFFF"/>
          <w:lang w:val="ro-RO"/>
        </w:rPr>
        <w:t>.</w:t>
      </w:r>
      <w:r w:rsidR="00BE2B23" w:rsidRPr="001B5294">
        <w:rPr>
          <w:rFonts w:asciiTheme="majorHAnsi" w:hAnsiTheme="majorHAnsi" w:cstheme="majorHAnsi"/>
          <w:color w:val="333333"/>
          <w:sz w:val="24"/>
          <w:szCs w:val="24"/>
          <w:shd w:val="clear" w:color="auto" w:fill="FFFFFF"/>
          <w:vertAlign w:val="superscript"/>
          <w:lang w:val="ro-RO"/>
        </w:rPr>
        <w:footnoteReference w:id="69"/>
      </w:r>
      <w:r w:rsidR="00BE2B23" w:rsidRPr="001B5294">
        <w:rPr>
          <w:rFonts w:asciiTheme="majorHAnsi" w:hAnsiTheme="majorHAnsi" w:cstheme="majorHAnsi"/>
          <w:color w:val="333333"/>
          <w:sz w:val="24"/>
          <w:szCs w:val="24"/>
          <w:shd w:val="clear" w:color="auto" w:fill="FFFFFF"/>
          <w:lang w:val="ro-RO"/>
        </w:rPr>
        <w:t xml:space="preserve"> a construcțiilor hidrotehnice și construcțiil</w:t>
      </w:r>
      <w:r w:rsidR="0013291C" w:rsidRPr="001B5294">
        <w:rPr>
          <w:rFonts w:asciiTheme="majorHAnsi" w:hAnsiTheme="majorHAnsi" w:cstheme="majorHAnsi"/>
          <w:color w:val="333333"/>
          <w:sz w:val="24"/>
          <w:szCs w:val="24"/>
          <w:shd w:val="clear" w:color="auto" w:fill="FFFFFF"/>
          <w:lang w:val="ro-RO"/>
        </w:rPr>
        <w:t>or</w:t>
      </w:r>
      <w:r w:rsidR="00BE2B23" w:rsidRPr="001B5294">
        <w:rPr>
          <w:rFonts w:asciiTheme="majorHAnsi" w:hAnsiTheme="majorHAnsi" w:cstheme="majorHAnsi"/>
          <w:color w:val="333333"/>
          <w:sz w:val="24"/>
          <w:szCs w:val="24"/>
          <w:shd w:val="clear" w:color="auto" w:fill="FFFFFF"/>
          <w:lang w:val="ro-RO"/>
        </w:rPr>
        <w:t xml:space="preserve"> baraj amplasate pe t</w:t>
      </w:r>
      <w:r w:rsidR="0013291C" w:rsidRPr="001B5294">
        <w:rPr>
          <w:rFonts w:asciiTheme="majorHAnsi" w:hAnsiTheme="majorHAnsi" w:cstheme="majorHAnsi"/>
          <w:color w:val="333333"/>
          <w:sz w:val="24"/>
          <w:szCs w:val="24"/>
          <w:shd w:val="clear" w:color="auto" w:fill="FFFFFF"/>
          <w:lang w:val="ro-RO"/>
        </w:rPr>
        <w:t>e</w:t>
      </w:r>
      <w:r w:rsidR="00BE2B23" w:rsidRPr="001B5294">
        <w:rPr>
          <w:rFonts w:asciiTheme="majorHAnsi" w:hAnsiTheme="majorHAnsi" w:cstheme="majorHAnsi"/>
          <w:color w:val="333333"/>
          <w:sz w:val="24"/>
          <w:szCs w:val="24"/>
          <w:shd w:val="clear" w:color="auto" w:fill="FFFFFF"/>
          <w:lang w:val="ro-RO"/>
        </w:rPr>
        <w:t xml:space="preserve">renurile </w:t>
      </w:r>
      <w:r w:rsidR="00C33576" w:rsidRPr="001B5294">
        <w:rPr>
          <w:rFonts w:asciiTheme="majorHAnsi" w:hAnsiTheme="majorHAnsi" w:cstheme="majorHAnsi"/>
          <w:color w:val="333333"/>
          <w:sz w:val="24"/>
          <w:szCs w:val="24"/>
          <w:shd w:val="clear" w:color="auto" w:fill="FFFFFF"/>
          <w:lang w:val="ro-RO"/>
        </w:rPr>
        <w:t xml:space="preserve">a 19 </w:t>
      </w:r>
      <w:r w:rsidR="00BE2B23" w:rsidRPr="001B5294">
        <w:rPr>
          <w:rFonts w:asciiTheme="majorHAnsi" w:hAnsiTheme="majorHAnsi" w:cstheme="majorHAnsi"/>
          <w:color w:val="333333"/>
          <w:sz w:val="24"/>
          <w:szCs w:val="24"/>
          <w:shd w:val="clear" w:color="auto" w:fill="FFFFFF"/>
          <w:lang w:val="ro-RO"/>
        </w:rPr>
        <w:t>bazine acvatice, cu suprafața totală de 627 ha, din r</w:t>
      </w:r>
      <w:r w:rsidR="0013291C" w:rsidRPr="001B5294">
        <w:rPr>
          <w:rFonts w:asciiTheme="majorHAnsi" w:hAnsiTheme="majorHAnsi" w:cstheme="majorHAnsi"/>
          <w:color w:val="333333"/>
          <w:sz w:val="24"/>
          <w:szCs w:val="24"/>
          <w:shd w:val="clear" w:color="auto" w:fill="FFFFFF"/>
          <w:lang w:val="ro-RO"/>
        </w:rPr>
        <w:t>-nul</w:t>
      </w:r>
      <w:r w:rsidR="00BE2B23" w:rsidRPr="001B5294">
        <w:rPr>
          <w:rFonts w:asciiTheme="majorHAnsi" w:hAnsiTheme="majorHAnsi" w:cstheme="majorHAnsi"/>
          <w:color w:val="333333"/>
          <w:sz w:val="24"/>
          <w:szCs w:val="24"/>
          <w:shd w:val="clear" w:color="auto" w:fill="FFFFFF"/>
          <w:lang w:val="ro-RO"/>
        </w:rPr>
        <w:t xml:space="preserve"> </w:t>
      </w:r>
      <w:proofErr w:type="spellStart"/>
      <w:r w:rsidR="00BE2B23" w:rsidRPr="001B5294">
        <w:rPr>
          <w:rFonts w:asciiTheme="majorHAnsi" w:hAnsiTheme="majorHAnsi" w:cstheme="majorHAnsi"/>
          <w:color w:val="333333"/>
          <w:sz w:val="24"/>
          <w:szCs w:val="24"/>
          <w:shd w:val="clear" w:color="auto" w:fill="FFFFFF"/>
          <w:lang w:val="ro-RO"/>
        </w:rPr>
        <w:t>Edineț</w:t>
      </w:r>
      <w:proofErr w:type="spellEnd"/>
      <w:r w:rsidR="00BE2B23" w:rsidRPr="001B5294">
        <w:rPr>
          <w:rFonts w:asciiTheme="majorHAnsi" w:hAnsiTheme="majorHAnsi" w:cstheme="majorHAnsi"/>
          <w:color w:val="333333"/>
          <w:sz w:val="24"/>
          <w:szCs w:val="24"/>
          <w:shd w:val="clear" w:color="auto" w:fill="FFFFFF"/>
          <w:lang w:val="ro-RO"/>
        </w:rPr>
        <w:t xml:space="preserve">, </w:t>
      </w:r>
      <w:r w:rsidR="00AA12EA" w:rsidRPr="001B5294">
        <w:rPr>
          <w:rFonts w:asciiTheme="majorHAnsi" w:hAnsiTheme="majorHAnsi" w:cstheme="majorHAnsi"/>
          <w:color w:val="333333"/>
          <w:sz w:val="24"/>
          <w:szCs w:val="24"/>
          <w:shd w:val="clear" w:color="auto" w:fill="FFFFFF"/>
          <w:lang w:val="ro-RO"/>
        </w:rPr>
        <w:t xml:space="preserve">aceasta </w:t>
      </w:r>
      <w:r w:rsidR="00BE2B23" w:rsidRPr="001B5294">
        <w:rPr>
          <w:rFonts w:asciiTheme="majorHAnsi" w:hAnsiTheme="majorHAnsi" w:cstheme="majorHAnsi"/>
          <w:color w:val="333333"/>
          <w:sz w:val="24"/>
          <w:szCs w:val="24"/>
          <w:shd w:val="clear" w:color="auto" w:fill="FFFFFF"/>
          <w:lang w:val="ro-RO"/>
        </w:rPr>
        <w:t xml:space="preserve">fiind în litigiu. </w:t>
      </w:r>
    </w:p>
    <w:p w:rsidR="00874825" w:rsidRDefault="00CC6EB0" w:rsidP="00F67FA8">
      <w:pPr>
        <w:spacing w:after="0" w:line="276" w:lineRule="auto"/>
        <w:ind w:firstLine="734"/>
        <w:contextualSpacing/>
        <w:jc w:val="both"/>
        <w:rPr>
          <w:rFonts w:asciiTheme="majorHAnsi" w:hAnsiTheme="majorHAnsi" w:cstheme="majorHAnsi"/>
          <w:color w:val="333333"/>
          <w:sz w:val="24"/>
          <w:szCs w:val="24"/>
          <w:shd w:val="clear" w:color="auto" w:fill="FFFFFF"/>
          <w:lang w:val="ro-RO"/>
        </w:rPr>
      </w:pPr>
      <w:r w:rsidRPr="001B5294">
        <w:rPr>
          <w:rFonts w:asciiTheme="majorHAnsi" w:hAnsiTheme="majorHAnsi" w:cstheme="majorHAnsi"/>
          <w:color w:val="333333"/>
          <w:sz w:val="24"/>
          <w:szCs w:val="24"/>
          <w:shd w:val="clear" w:color="auto" w:fill="FFFFFF"/>
          <w:lang w:val="ro-RO"/>
        </w:rPr>
        <w:t>S-a relevat l</w:t>
      </w:r>
      <w:r w:rsidR="006E4A8E" w:rsidRPr="001B5294">
        <w:rPr>
          <w:rFonts w:asciiTheme="majorHAnsi" w:hAnsiTheme="majorHAnsi" w:cstheme="majorHAnsi"/>
          <w:color w:val="333333"/>
          <w:sz w:val="24"/>
          <w:szCs w:val="24"/>
          <w:shd w:val="clear" w:color="auto" w:fill="FFFFFF"/>
          <w:lang w:val="ro-RO"/>
        </w:rPr>
        <w:t>ips</w:t>
      </w:r>
      <w:r w:rsidRPr="001B5294">
        <w:rPr>
          <w:rFonts w:asciiTheme="majorHAnsi" w:hAnsiTheme="majorHAnsi" w:cstheme="majorHAnsi"/>
          <w:color w:val="333333"/>
          <w:sz w:val="24"/>
          <w:szCs w:val="24"/>
          <w:shd w:val="clear" w:color="auto" w:fill="FFFFFF"/>
          <w:lang w:val="ro-RO"/>
        </w:rPr>
        <w:t>a</w:t>
      </w:r>
      <w:r w:rsidR="006E4A8E" w:rsidRPr="001B5294">
        <w:rPr>
          <w:rFonts w:asciiTheme="majorHAnsi" w:hAnsiTheme="majorHAnsi" w:cstheme="majorHAnsi"/>
          <w:color w:val="333333"/>
          <w:sz w:val="24"/>
          <w:szCs w:val="24"/>
          <w:shd w:val="clear" w:color="auto" w:fill="FFFFFF"/>
          <w:lang w:val="ro-RO"/>
        </w:rPr>
        <w:t xml:space="preserve"> contracte</w:t>
      </w:r>
      <w:r w:rsidRPr="001B5294">
        <w:rPr>
          <w:rFonts w:asciiTheme="majorHAnsi" w:hAnsiTheme="majorHAnsi" w:cstheme="majorHAnsi"/>
          <w:color w:val="333333"/>
          <w:sz w:val="24"/>
          <w:szCs w:val="24"/>
          <w:shd w:val="clear" w:color="auto" w:fill="FFFFFF"/>
          <w:lang w:val="ro-RO"/>
        </w:rPr>
        <w:t>lor</w:t>
      </w:r>
      <w:r w:rsidR="006E4A8E" w:rsidRPr="001B5294">
        <w:rPr>
          <w:rFonts w:asciiTheme="majorHAnsi" w:hAnsiTheme="majorHAnsi" w:cstheme="majorHAnsi"/>
          <w:color w:val="333333"/>
          <w:sz w:val="24"/>
          <w:szCs w:val="24"/>
          <w:shd w:val="clear" w:color="auto" w:fill="FFFFFF"/>
          <w:lang w:val="ro-RO"/>
        </w:rPr>
        <w:t xml:space="preserve"> de arendă </w:t>
      </w:r>
      <w:r w:rsidR="00CE7D7A" w:rsidRPr="001B5294">
        <w:rPr>
          <w:rFonts w:asciiTheme="majorHAnsi" w:hAnsiTheme="majorHAnsi" w:cstheme="majorHAnsi"/>
          <w:color w:val="333333"/>
          <w:sz w:val="24"/>
          <w:szCs w:val="24"/>
          <w:shd w:val="clear" w:color="auto" w:fill="FFFFFF"/>
          <w:lang w:val="ro-RO"/>
        </w:rPr>
        <w:t xml:space="preserve">pentru utilizarea </w:t>
      </w:r>
      <w:r w:rsidR="006E4A8E" w:rsidRPr="001B5294">
        <w:rPr>
          <w:rFonts w:asciiTheme="majorHAnsi" w:hAnsiTheme="majorHAnsi" w:cstheme="majorHAnsi"/>
          <w:color w:val="333333"/>
          <w:sz w:val="24"/>
          <w:szCs w:val="24"/>
          <w:shd w:val="clear" w:color="auto" w:fill="FFFFFF"/>
          <w:lang w:val="ro-RO"/>
        </w:rPr>
        <w:t xml:space="preserve">terenului fondului apelor, </w:t>
      </w:r>
      <w:r w:rsidR="00AA12EA" w:rsidRPr="001B5294">
        <w:rPr>
          <w:rFonts w:asciiTheme="majorHAnsi" w:hAnsiTheme="majorHAnsi" w:cstheme="majorHAnsi"/>
          <w:color w:val="333333"/>
          <w:sz w:val="24"/>
          <w:szCs w:val="24"/>
          <w:shd w:val="clear" w:color="auto" w:fill="FFFFFF"/>
          <w:lang w:val="ro-RO"/>
        </w:rPr>
        <w:t xml:space="preserve">de la </w:t>
      </w:r>
      <w:r w:rsidR="00C74CD1" w:rsidRPr="001B5294">
        <w:rPr>
          <w:rFonts w:asciiTheme="majorHAnsi" w:hAnsiTheme="majorHAnsi" w:cstheme="majorHAnsi"/>
          <w:color w:val="333333"/>
          <w:sz w:val="24"/>
          <w:szCs w:val="24"/>
          <w:shd w:val="clear" w:color="auto" w:fill="FFFFFF"/>
          <w:lang w:val="ro-RO"/>
        </w:rPr>
        <w:t>care</w:t>
      </w:r>
      <w:r w:rsidR="0013291C" w:rsidRPr="001B5294">
        <w:rPr>
          <w:rFonts w:asciiTheme="majorHAnsi" w:hAnsiTheme="majorHAnsi" w:cstheme="majorHAnsi"/>
          <w:color w:val="333333"/>
          <w:sz w:val="24"/>
          <w:szCs w:val="24"/>
          <w:shd w:val="clear" w:color="auto" w:fill="FFFFFF"/>
          <w:lang w:val="ro-RO"/>
        </w:rPr>
        <w:t>,</w:t>
      </w:r>
      <w:r w:rsidR="00C74CD1" w:rsidRPr="001B5294">
        <w:rPr>
          <w:rFonts w:asciiTheme="majorHAnsi" w:hAnsiTheme="majorHAnsi" w:cstheme="majorHAnsi"/>
          <w:color w:val="333333"/>
          <w:sz w:val="24"/>
          <w:szCs w:val="24"/>
          <w:shd w:val="clear" w:color="auto" w:fill="FFFFFF"/>
          <w:lang w:val="ro-RO"/>
        </w:rPr>
        <w:t xml:space="preserve"> potrivit calculelor </w:t>
      </w:r>
      <w:r w:rsidR="0020691C" w:rsidRPr="001B5294">
        <w:rPr>
          <w:rFonts w:asciiTheme="majorHAnsi" w:hAnsiTheme="majorHAnsi" w:cstheme="majorHAnsi"/>
          <w:color w:val="333333"/>
          <w:sz w:val="24"/>
          <w:szCs w:val="24"/>
          <w:shd w:val="clear" w:color="auto" w:fill="FFFFFF"/>
          <w:lang w:val="ro-RO"/>
        </w:rPr>
        <w:t>estimative</w:t>
      </w:r>
      <w:r w:rsidR="0013291C" w:rsidRPr="001B5294">
        <w:rPr>
          <w:rFonts w:asciiTheme="majorHAnsi" w:hAnsiTheme="majorHAnsi" w:cstheme="majorHAnsi"/>
          <w:color w:val="333333"/>
          <w:sz w:val="24"/>
          <w:szCs w:val="24"/>
          <w:shd w:val="clear" w:color="auto" w:fill="FFFFFF"/>
          <w:lang w:val="ro-RO"/>
        </w:rPr>
        <w:t>,</w:t>
      </w:r>
      <w:r w:rsidR="0020691C" w:rsidRPr="001B5294">
        <w:rPr>
          <w:rFonts w:asciiTheme="majorHAnsi" w:hAnsiTheme="majorHAnsi" w:cstheme="majorHAnsi"/>
          <w:color w:val="333333"/>
          <w:sz w:val="24"/>
          <w:szCs w:val="24"/>
          <w:shd w:val="clear" w:color="auto" w:fill="FFFFFF"/>
          <w:lang w:val="ro-RO"/>
        </w:rPr>
        <w:t xml:space="preserve"> </w:t>
      </w:r>
      <w:r w:rsidR="00332AC8" w:rsidRPr="001B5294">
        <w:rPr>
          <w:rFonts w:asciiTheme="majorHAnsi" w:hAnsiTheme="majorHAnsi" w:cstheme="majorHAnsi"/>
          <w:color w:val="333333"/>
          <w:sz w:val="24"/>
          <w:szCs w:val="24"/>
          <w:shd w:val="clear" w:color="auto" w:fill="FFFFFF"/>
          <w:lang w:val="ro-RO"/>
        </w:rPr>
        <w:t>s-</w:t>
      </w:r>
      <w:r w:rsidR="004F220F" w:rsidRPr="001B5294">
        <w:rPr>
          <w:rFonts w:asciiTheme="majorHAnsi" w:hAnsiTheme="majorHAnsi" w:cstheme="majorHAnsi"/>
          <w:color w:val="333333"/>
          <w:sz w:val="24"/>
          <w:szCs w:val="24"/>
          <w:shd w:val="clear" w:color="auto" w:fill="FFFFFF"/>
          <w:lang w:val="ro-RO"/>
        </w:rPr>
        <w:t>ar fi acumulat</w:t>
      </w:r>
      <w:r w:rsidR="00C74CD1" w:rsidRPr="001B5294">
        <w:rPr>
          <w:rFonts w:asciiTheme="majorHAnsi" w:hAnsiTheme="majorHAnsi" w:cstheme="majorHAnsi"/>
          <w:color w:val="333333"/>
          <w:sz w:val="24"/>
          <w:szCs w:val="24"/>
          <w:shd w:val="clear" w:color="auto" w:fill="FFFFFF"/>
          <w:lang w:val="ro-RO"/>
        </w:rPr>
        <w:t xml:space="preserve"> venituri în sumă</w:t>
      </w:r>
      <w:r w:rsidR="0020691C" w:rsidRPr="001B5294">
        <w:rPr>
          <w:rFonts w:asciiTheme="majorHAnsi" w:hAnsiTheme="majorHAnsi" w:cstheme="majorHAnsi"/>
          <w:color w:val="333333"/>
          <w:sz w:val="24"/>
          <w:szCs w:val="24"/>
          <w:shd w:val="clear" w:color="auto" w:fill="FFFFFF"/>
          <w:lang w:val="ro-RO"/>
        </w:rPr>
        <w:t xml:space="preserve"> </w:t>
      </w:r>
      <w:r w:rsidR="0013291C" w:rsidRPr="001B5294">
        <w:rPr>
          <w:rFonts w:asciiTheme="majorHAnsi" w:hAnsiTheme="majorHAnsi" w:cstheme="majorHAnsi"/>
          <w:color w:val="333333"/>
          <w:sz w:val="24"/>
          <w:szCs w:val="24"/>
          <w:shd w:val="clear" w:color="auto" w:fill="FFFFFF"/>
          <w:lang w:val="ro-RO"/>
        </w:rPr>
        <w:t xml:space="preserve">de </w:t>
      </w:r>
      <w:r w:rsidR="0020691C" w:rsidRPr="001B5294">
        <w:rPr>
          <w:rFonts w:asciiTheme="majorHAnsi" w:hAnsiTheme="majorHAnsi" w:cstheme="majorHAnsi"/>
          <w:color w:val="333333"/>
          <w:sz w:val="24"/>
          <w:szCs w:val="24"/>
          <w:shd w:val="clear" w:color="auto" w:fill="FFFFFF"/>
          <w:lang w:val="ro-RO"/>
        </w:rPr>
        <w:t>minim</w:t>
      </w:r>
      <w:r w:rsidR="0013291C" w:rsidRPr="001B5294">
        <w:rPr>
          <w:rFonts w:asciiTheme="majorHAnsi" w:hAnsiTheme="majorHAnsi" w:cstheme="majorHAnsi"/>
          <w:color w:val="333333"/>
          <w:sz w:val="24"/>
          <w:szCs w:val="24"/>
          <w:shd w:val="clear" w:color="auto" w:fill="FFFFFF"/>
          <w:lang w:val="ro-RO"/>
        </w:rPr>
        <w:t>um</w:t>
      </w:r>
      <w:r w:rsidR="00E535E7" w:rsidRPr="001B5294">
        <w:rPr>
          <w:rFonts w:asciiTheme="majorHAnsi" w:hAnsiTheme="majorHAnsi" w:cstheme="majorHAnsi"/>
          <w:color w:val="333333"/>
          <w:sz w:val="24"/>
          <w:szCs w:val="24"/>
          <w:shd w:val="clear" w:color="auto" w:fill="FFFFFF"/>
          <w:lang w:val="ro-RO"/>
        </w:rPr>
        <w:t xml:space="preserve"> 0</w:t>
      </w:r>
      <w:r w:rsidR="0013291C" w:rsidRPr="001B5294">
        <w:rPr>
          <w:rFonts w:asciiTheme="majorHAnsi" w:hAnsiTheme="majorHAnsi" w:cstheme="majorHAnsi"/>
          <w:color w:val="333333"/>
          <w:sz w:val="24"/>
          <w:szCs w:val="24"/>
          <w:shd w:val="clear" w:color="auto" w:fill="FFFFFF"/>
          <w:lang w:val="ro-RO"/>
        </w:rPr>
        <w:t>,</w:t>
      </w:r>
      <w:r w:rsidR="00E535E7" w:rsidRPr="001B5294">
        <w:rPr>
          <w:rFonts w:asciiTheme="majorHAnsi" w:hAnsiTheme="majorHAnsi" w:cstheme="majorHAnsi"/>
          <w:color w:val="333333"/>
          <w:sz w:val="24"/>
          <w:szCs w:val="24"/>
          <w:shd w:val="clear" w:color="auto" w:fill="FFFFFF"/>
          <w:lang w:val="ro-RO"/>
        </w:rPr>
        <w:t xml:space="preserve">95 mil. </w:t>
      </w:r>
      <w:r w:rsidR="00AA12EA" w:rsidRPr="001B5294">
        <w:rPr>
          <w:rFonts w:asciiTheme="majorHAnsi" w:hAnsiTheme="majorHAnsi" w:cstheme="majorHAnsi"/>
          <w:color w:val="333333"/>
          <w:sz w:val="24"/>
          <w:szCs w:val="24"/>
          <w:shd w:val="clear" w:color="auto" w:fill="FFFFFF"/>
          <w:lang w:val="ro-RO"/>
        </w:rPr>
        <w:t>l</w:t>
      </w:r>
      <w:r w:rsidR="00E535E7" w:rsidRPr="001B5294">
        <w:rPr>
          <w:rFonts w:asciiTheme="majorHAnsi" w:hAnsiTheme="majorHAnsi" w:cstheme="majorHAnsi"/>
          <w:color w:val="333333"/>
          <w:sz w:val="24"/>
          <w:szCs w:val="24"/>
          <w:shd w:val="clear" w:color="auto" w:fill="FFFFFF"/>
          <w:lang w:val="ro-RO"/>
        </w:rPr>
        <w:t>ei</w:t>
      </w:r>
      <w:r w:rsidR="00067E08" w:rsidRPr="001B5294">
        <w:rPr>
          <w:rStyle w:val="FootnoteReference"/>
          <w:rFonts w:asciiTheme="majorHAnsi" w:hAnsiTheme="majorHAnsi" w:cstheme="majorHAnsi"/>
          <w:color w:val="333333"/>
          <w:sz w:val="24"/>
          <w:szCs w:val="24"/>
          <w:shd w:val="clear" w:color="auto" w:fill="FFFFFF"/>
          <w:lang w:val="ro-RO"/>
        </w:rPr>
        <w:footnoteReference w:id="70"/>
      </w:r>
      <w:r w:rsidR="0013291C" w:rsidRPr="001B5294">
        <w:rPr>
          <w:rFonts w:asciiTheme="majorHAnsi" w:hAnsiTheme="majorHAnsi" w:cstheme="majorHAnsi"/>
          <w:color w:val="333333"/>
          <w:sz w:val="24"/>
          <w:szCs w:val="24"/>
          <w:shd w:val="clear" w:color="auto" w:fill="FFFFFF"/>
          <w:lang w:val="ro-RO"/>
        </w:rPr>
        <w:t xml:space="preserve">, </w:t>
      </w:r>
      <w:r w:rsidR="00E535E7" w:rsidRPr="001B5294">
        <w:rPr>
          <w:rFonts w:asciiTheme="majorHAnsi" w:hAnsiTheme="majorHAnsi" w:cstheme="majorHAnsi"/>
          <w:color w:val="333333"/>
          <w:sz w:val="24"/>
          <w:szCs w:val="24"/>
          <w:shd w:val="clear" w:color="auto" w:fill="FFFFFF"/>
          <w:lang w:val="ro-RO"/>
        </w:rPr>
        <w:t xml:space="preserve"> sau</w:t>
      </w:r>
      <w:r w:rsidR="0020691C" w:rsidRPr="001B5294">
        <w:rPr>
          <w:rFonts w:asciiTheme="majorHAnsi" w:hAnsiTheme="majorHAnsi" w:cstheme="majorHAnsi"/>
          <w:color w:val="333333"/>
          <w:sz w:val="24"/>
          <w:szCs w:val="24"/>
          <w:shd w:val="clear" w:color="auto" w:fill="FFFFFF"/>
          <w:lang w:val="ro-RO"/>
        </w:rPr>
        <w:t xml:space="preserve"> de maxim</w:t>
      </w:r>
      <w:r w:rsidR="0013291C" w:rsidRPr="001B5294">
        <w:rPr>
          <w:rFonts w:asciiTheme="majorHAnsi" w:hAnsiTheme="majorHAnsi" w:cstheme="majorHAnsi"/>
          <w:color w:val="333333"/>
          <w:sz w:val="24"/>
          <w:szCs w:val="24"/>
          <w:shd w:val="clear" w:color="auto" w:fill="FFFFFF"/>
          <w:lang w:val="ro-RO"/>
        </w:rPr>
        <w:t>um</w:t>
      </w:r>
      <w:r w:rsidR="0020691C" w:rsidRPr="001B5294">
        <w:rPr>
          <w:rFonts w:asciiTheme="majorHAnsi" w:hAnsiTheme="majorHAnsi" w:cstheme="majorHAnsi"/>
          <w:color w:val="333333"/>
          <w:sz w:val="24"/>
          <w:szCs w:val="24"/>
          <w:shd w:val="clear" w:color="auto" w:fill="FFFFFF"/>
          <w:lang w:val="ro-RO"/>
        </w:rPr>
        <w:t xml:space="preserve"> </w:t>
      </w:r>
      <w:r w:rsidR="00E535E7" w:rsidRPr="001B5294">
        <w:rPr>
          <w:rFonts w:asciiTheme="majorHAnsi" w:hAnsiTheme="majorHAnsi" w:cstheme="majorHAnsi"/>
          <w:color w:val="333333"/>
          <w:sz w:val="24"/>
          <w:szCs w:val="24"/>
          <w:shd w:val="clear" w:color="auto" w:fill="FFFFFF"/>
          <w:lang w:val="ro-RO"/>
        </w:rPr>
        <w:t>4</w:t>
      </w:r>
      <w:r w:rsidR="0013291C" w:rsidRPr="001B5294">
        <w:rPr>
          <w:rFonts w:asciiTheme="majorHAnsi" w:hAnsiTheme="majorHAnsi" w:cstheme="majorHAnsi"/>
          <w:color w:val="333333"/>
          <w:sz w:val="24"/>
          <w:szCs w:val="24"/>
          <w:shd w:val="clear" w:color="auto" w:fill="FFFFFF"/>
          <w:lang w:val="ro-RO"/>
        </w:rPr>
        <w:t>,</w:t>
      </w:r>
      <w:r w:rsidR="00E535E7" w:rsidRPr="001B5294">
        <w:rPr>
          <w:rFonts w:asciiTheme="majorHAnsi" w:hAnsiTheme="majorHAnsi" w:cstheme="majorHAnsi"/>
          <w:color w:val="333333"/>
          <w:sz w:val="24"/>
          <w:szCs w:val="24"/>
          <w:shd w:val="clear" w:color="auto" w:fill="FFFFFF"/>
          <w:lang w:val="ro-RO"/>
        </w:rPr>
        <w:t>7</w:t>
      </w:r>
      <w:r w:rsidR="0020691C" w:rsidRPr="001B5294">
        <w:rPr>
          <w:rFonts w:asciiTheme="majorHAnsi" w:hAnsiTheme="majorHAnsi" w:cstheme="majorHAnsi"/>
          <w:color w:val="333333"/>
          <w:sz w:val="24"/>
          <w:szCs w:val="24"/>
          <w:shd w:val="clear" w:color="auto" w:fill="FFFFFF"/>
          <w:lang w:val="ro-RO"/>
        </w:rPr>
        <w:t xml:space="preserve"> m</w:t>
      </w:r>
      <w:r w:rsidR="00E535E7" w:rsidRPr="001B5294">
        <w:rPr>
          <w:rFonts w:asciiTheme="majorHAnsi" w:hAnsiTheme="majorHAnsi" w:cstheme="majorHAnsi"/>
          <w:color w:val="333333"/>
          <w:sz w:val="24"/>
          <w:szCs w:val="24"/>
          <w:shd w:val="clear" w:color="auto" w:fill="FFFFFF"/>
          <w:lang w:val="ro-RO"/>
        </w:rPr>
        <w:t>il</w:t>
      </w:r>
      <w:r w:rsidR="0013291C" w:rsidRPr="001B5294">
        <w:rPr>
          <w:rFonts w:asciiTheme="majorHAnsi" w:hAnsiTheme="majorHAnsi" w:cstheme="majorHAnsi"/>
          <w:color w:val="333333"/>
          <w:sz w:val="24"/>
          <w:szCs w:val="24"/>
          <w:shd w:val="clear" w:color="auto" w:fill="FFFFFF"/>
          <w:lang w:val="ro-RO"/>
        </w:rPr>
        <w:t>.</w:t>
      </w:r>
      <w:r w:rsidR="0020691C" w:rsidRPr="001B5294">
        <w:rPr>
          <w:rFonts w:asciiTheme="majorHAnsi" w:hAnsiTheme="majorHAnsi" w:cstheme="majorHAnsi"/>
          <w:color w:val="333333"/>
          <w:sz w:val="24"/>
          <w:szCs w:val="24"/>
          <w:shd w:val="clear" w:color="auto" w:fill="FFFFFF"/>
          <w:lang w:val="ro-RO"/>
        </w:rPr>
        <w:t xml:space="preserve"> </w:t>
      </w:r>
      <w:r w:rsidR="00AA12EA" w:rsidRPr="001B5294">
        <w:rPr>
          <w:rFonts w:asciiTheme="majorHAnsi" w:hAnsiTheme="majorHAnsi" w:cstheme="majorHAnsi"/>
          <w:color w:val="333333"/>
          <w:sz w:val="24"/>
          <w:szCs w:val="24"/>
          <w:shd w:val="clear" w:color="auto" w:fill="FFFFFF"/>
          <w:lang w:val="ro-RO"/>
        </w:rPr>
        <w:t>l</w:t>
      </w:r>
      <w:r w:rsidR="0020691C" w:rsidRPr="001B5294">
        <w:rPr>
          <w:rFonts w:asciiTheme="majorHAnsi" w:hAnsiTheme="majorHAnsi" w:cstheme="majorHAnsi"/>
          <w:color w:val="333333"/>
          <w:sz w:val="24"/>
          <w:szCs w:val="24"/>
          <w:shd w:val="clear" w:color="auto" w:fill="FFFFFF"/>
          <w:lang w:val="ro-RO"/>
        </w:rPr>
        <w:t>ei</w:t>
      </w:r>
      <w:r w:rsidR="00067E08" w:rsidRPr="001B5294">
        <w:rPr>
          <w:rStyle w:val="FootnoteReference"/>
          <w:rFonts w:asciiTheme="majorHAnsi" w:hAnsiTheme="majorHAnsi" w:cstheme="majorHAnsi"/>
          <w:color w:val="333333"/>
          <w:sz w:val="24"/>
          <w:szCs w:val="24"/>
          <w:shd w:val="clear" w:color="auto" w:fill="FFFFFF"/>
          <w:lang w:val="ro-RO"/>
        </w:rPr>
        <w:footnoteReference w:id="71"/>
      </w:r>
      <w:r w:rsidR="0020691C" w:rsidRPr="001B5294">
        <w:rPr>
          <w:rFonts w:asciiTheme="majorHAnsi" w:hAnsiTheme="majorHAnsi" w:cstheme="majorHAnsi"/>
          <w:color w:val="333333"/>
          <w:sz w:val="24"/>
          <w:szCs w:val="24"/>
          <w:shd w:val="clear" w:color="auto" w:fill="FFFFFF"/>
          <w:lang w:val="ro-RO"/>
        </w:rPr>
        <w:t xml:space="preserve">. </w:t>
      </w:r>
      <w:r w:rsidR="00BE2B23" w:rsidRPr="001B5294">
        <w:rPr>
          <w:rFonts w:asciiTheme="majorHAnsi" w:hAnsiTheme="majorHAnsi" w:cstheme="majorHAnsi"/>
          <w:color w:val="333333"/>
          <w:sz w:val="24"/>
          <w:szCs w:val="24"/>
          <w:shd w:val="clear" w:color="auto" w:fill="FFFFFF"/>
          <w:lang w:val="ro-RO"/>
        </w:rPr>
        <w:t xml:space="preserve">Astfel, invocând </w:t>
      </w:r>
      <w:r w:rsidR="00332AC8" w:rsidRPr="001B5294">
        <w:rPr>
          <w:rFonts w:asciiTheme="majorHAnsi" w:hAnsiTheme="majorHAnsi" w:cstheme="majorHAnsi"/>
          <w:color w:val="333333"/>
          <w:sz w:val="24"/>
          <w:szCs w:val="24"/>
          <w:shd w:val="clear" w:color="auto" w:fill="FFFFFF"/>
          <w:lang w:val="ro-RO"/>
        </w:rPr>
        <w:t xml:space="preserve">faptul </w:t>
      </w:r>
      <w:r w:rsidR="00BE2B23" w:rsidRPr="001B5294">
        <w:rPr>
          <w:rFonts w:asciiTheme="majorHAnsi" w:hAnsiTheme="majorHAnsi" w:cstheme="majorHAnsi"/>
          <w:color w:val="333333"/>
          <w:sz w:val="24"/>
          <w:szCs w:val="24"/>
          <w:shd w:val="clear" w:color="auto" w:fill="FFFFFF"/>
          <w:lang w:val="ro-RO"/>
        </w:rPr>
        <w:t xml:space="preserve">că aceste construcții sunt parte integrală a bazinelor acvatice, </w:t>
      </w:r>
      <w:r w:rsidR="00332AC8" w:rsidRPr="001B5294">
        <w:rPr>
          <w:rFonts w:asciiTheme="majorHAnsi" w:hAnsiTheme="majorHAnsi" w:cstheme="majorHAnsi"/>
          <w:color w:val="333333"/>
          <w:sz w:val="24"/>
          <w:szCs w:val="24"/>
          <w:shd w:val="clear" w:color="auto" w:fill="FFFFFF"/>
          <w:lang w:val="ro-RO"/>
        </w:rPr>
        <w:t xml:space="preserve">s-a </w:t>
      </w:r>
      <w:r w:rsidR="00BE2B23" w:rsidRPr="001B5294">
        <w:rPr>
          <w:rFonts w:asciiTheme="majorHAnsi" w:hAnsiTheme="majorHAnsi" w:cstheme="majorHAnsi"/>
          <w:color w:val="333333"/>
          <w:sz w:val="24"/>
          <w:szCs w:val="24"/>
          <w:shd w:val="clear" w:color="auto" w:fill="FFFFFF"/>
          <w:lang w:val="ro-RO"/>
        </w:rPr>
        <w:t>solicit</w:t>
      </w:r>
      <w:r w:rsidR="00332AC8" w:rsidRPr="001B5294">
        <w:rPr>
          <w:rFonts w:asciiTheme="majorHAnsi" w:hAnsiTheme="majorHAnsi" w:cstheme="majorHAnsi"/>
          <w:color w:val="333333"/>
          <w:sz w:val="24"/>
          <w:szCs w:val="24"/>
          <w:shd w:val="clear" w:color="auto" w:fill="FFFFFF"/>
          <w:lang w:val="ro-RO"/>
        </w:rPr>
        <w:t>at</w:t>
      </w:r>
      <w:r w:rsidR="00BE2B23" w:rsidRPr="001B5294">
        <w:rPr>
          <w:rFonts w:asciiTheme="majorHAnsi" w:hAnsiTheme="majorHAnsi" w:cstheme="majorHAnsi"/>
          <w:color w:val="333333"/>
          <w:sz w:val="24"/>
          <w:szCs w:val="24"/>
          <w:shd w:val="clear" w:color="auto" w:fill="FFFFFF"/>
          <w:lang w:val="ro-RO"/>
        </w:rPr>
        <w:t xml:space="preserve"> contestarea posesiei, folosinței și dispoziției cu drept de proprietate</w:t>
      </w:r>
      <w:r w:rsidR="00332AC8" w:rsidRPr="001B5294">
        <w:rPr>
          <w:rFonts w:asciiTheme="majorHAnsi" w:hAnsiTheme="majorHAnsi" w:cstheme="majorHAnsi"/>
          <w:color w:val="333333"/>
          <w:sz w:val="24"/>
          <w:szCs w:val="24"/>
          <w:shd w:val="clear" w:color="auto" w:fill="FFFFFF"/>
          <w:lang w:val="ro-RO"/>
        </w:rPr>
        <w:t xml:space="preserve"> </w:t>
      </w:r>
      <w:r w:rsidR="00BE2B23" w:rsidRPr="001B5294">
        <w:rPr>
          <w:rFonts w:asciiTheme="majorHAnsi" w:hAnsiTheme="majorHAnsi" w:cstheme="majorHAnsi"/>
          <w:color w:val="333333"/>
          <w:sz w:val="24"/>
          <w:szCs w:val="24"/>
          <w:shd w:val="clear" w:color="auto" w:fill="FFFFFF"/>
          <w:lang w:val="ro-RO"/>
        </w:rPr>
        <w:t xml:space="preserve"> asupra terenurilor fondului apelor, cu privatizarea și atribuirea acestora în domeniul privat.</w:t>
      </w:r>
    </w:p>
    <w:p w:rsidR="00B81756" w:rsidRPr="001B5294" w:rsidRDefault="00626375" w:rsidP="00CD1052">
      <w:pPr>
        <w:pStyle w:val="Heading1"/>
      </w:pPr>
      <w:bookmarkStart w:id="21" w:name="_Toc91774303"/>
      <w:r w:rsidRPr="001B5294">
        <w:rPr>
          <w:rStyle w:val="Heading2Char"/>
          <w:b/>
          <w:i w:val="0"/>
        </w:rPr>
        <w:t xml:space="preserve">4.2. </w:t>
      </w:r>
      <w:proofErr w:type="spellStart"/>
      <w:r w:rsidRPr="001B5294">
        <w:rPr>
          <w:rStyle w:val="Heading2Char"/>
          <w:b/>
          <w:i w:val="0"/>
        </w:rPr>
        <w:t>Corectitudinea</w:t>
      </w:r>
      <w:proofErr w:type="spellEnd"/>
      <w:r w:rsidRPr="001B5294">
        <w:rPr>
          <w:rStyle w:val="Heading2Char"/>
          <w:b/>
          <w:i w:val="0"/>
        </w:rPr>
        <w:t xml:space="preserve"> </w:t>
      </w:r>
      <w:proofErr w:type="spellStart"/>
      <w:r w:rsidRPr="001B5294">
        <w:rPr>
          <w:rStyle w:val="Heading2Char"/>
          <w:b/>
          <w:i w:val="0"/>
        </w:rPr>
        <w:t>organiz</w:t>
      </w:r>
      <w:r w:rsidR="00332AC8" w:rsidRPr="001B5294">
        <w:rPr>
          <w:rStyle w:val="Heading2Char"/>
          <w:b/>
          <w:i w:val="0"/>
        </w:rPr>
        <w:t>ării</w:t>
      </w:r>
      <w:proofErr w:type="spellEnd"/>
      <w:r w:rsidRPr="001B5294">
        <w:rPr>
          <w:rStyle w:val="Heading2Char"/>
          <w:b/>
          <w:i w:val="0"/>
        </w:rPr>
        <w:t xml:space="preserve"> </w:t>
      </w:r>
      <w:proofErr w:type="spellStart"/>
      <w:r w:rsidRPr="001B5294">
        <w:rPr>
          <w:rStyle w:val="Heading2Char"/>
          <w:b/>
          <w:i w:val="0"/>
        </w:rPr>
        <w:t>și</w:t>
      </w:r>
      <w:proofErr w:type="spellEnd"/>
      <w:r w:rsidRPr="001B5294">
        <w:rPr>
          <w:rStyle w:val="Heading2Char"/>
          <w:b/>
          <w:i w:val="0"/>
        </w:rPr>
        <w:t xml:space="preserve"> </w:t>
      </w:r>
      <w:proofErr w:type="spellStart"/>
      <w:r w:rsidRPr="001B5294">
        <w:rPr>
          <w:rStyle w:val="Heading2Char"/>
          <w:b/>
          <w:i w:val="0"/>
        </w:rPr>
        <w:t>desfășur</w:t>
      </w:r>
      <w:r w:rsidR="00332AC8" w:rsidRPr="001B5294">
        <w:rPr>
          <w:rStyle w:val="Heading2Char"/>
          <w:b/>
          <w:i w:val="0"/>
        </w:rPr>
        <w:t>ării</w:t>
      </w:r>
      <w:proofErr w:type="spellEnd"/>
      <w:r w:rsidRPr="001B5294">
        <w:rPr>
          <w:rStyle w:val="Heading2Char"/>
          <w:b/>
          <w:i w:val="0"/>
        </w:rPr>
        <w:t xml:space="preserve"> </w:t>
      </w:r>
      <w:proofErr w:type="spellStart"/>
      <w:r w:rsidRPr="001B5294">
        <w:rPr>
          <w:rStyle w:val="Heading2Char"/>
          <w:b/>
          <w:i w:val="0"/>
        </w:rPr>
        <w:t>procedurii</w:t>
      </w:r>
      <w:proofErr w:type="spellEnd"/>
      <w:r w:rsidRPr="001B5294">
        <w:rPr>
          <w:rStyle w:val="Heading2Char"/>
          <w:b/>
          <w:i w:val="0"/>
        </w:rPr>
        <w:t xml:space="preserve"> de dare </w:t>
      </w:r>
      <w:proofErr w:type="spellStart"/>
      <w:r w:rsidRPr="001B5294">
        <w:rPr>
          <w:rStyle w:val="Heading2Char"/>
          <w:b/>
          <w:i w:val="0"/>
        </w:rPr>
        <w:t>în</w:t>
      </w:r>
      <w:proofErr w:type="spellEnd"/>
      <w:r w:rsidRPr="001B5294">
        <w:rPr>
          <w:rStyle w:val="Heading2Char"/>
          <w:b/>
          <w:i w:val="0"/>
        </w:rPr>
        <w:t xml:space="preserve"> </w:t>
      </w:r>
      <w:proofErr w:type="spellStart"/>
      <w:r w:rsidR="00BE2B23" w:rsidRPr="001B5294">
        <w:rPr>
          <w:rStyle w:val="Heading2Char"/>
          <w:b/>
          <w:i w:val="0"/>
        </w:rPr>
        <w:t>arendă</w:t>
      </w:r>
      <w:proofErr w:type="spellEnd"/>
      <w:r w:rsidRPr="001B5294">
        <w:rPr>
          <w:rStyle w:val="Heading2Char"/>
          <w:b/>
          <w:i w:val="0"/>
        </w:rPr>
        <w:t xml:space="preserve"> a </w:t>
      </w:r>
      <w:proofErr w:type="spellStart"/>
      <w:r w:rsidRPr="001B5294">
        <w:rPr>
          <w:rStyle w:val="Heading2Char"/>
          <w:b/>
          <w:i w:val="0"/>
        </w:rPr>
        <w:t>corpurilor</w:t>
      </w:r>
      <w:proofErr w:type="spellEnd"/>
      <w:r w:rsidRPr="001B5294">
        <w:rPr>
          <w:rStyle w:val="Heading2Char"/>
          <w:b/>
          <w:i w:val="0"/>
        </w:rPr>
        <w:t xml:space="preserve"> de </w:t>
      </w:r>
      <w:proofErr w:type="spellStart"/>
      <w:r w:rsidRPr="001B5294">
        <w:rPr>
          <w:rStyle w:val="Heading2Char"/>
          <w:b/>
          <w:i w:val="0"/>
        </w:rPr>
        <w:t>apă</w:t>
      </w:r>
      <w:proofErr w:type="spellEnd"/>
      <w:r w:rsidRPr="001B5294">
        <w:rPr>
          <w:rStyle w:val="Heading2Char"/>
          <w:b/>
          <w:i w:val="0"/>
        </w:rPr>
        <w:t xml:space="preserve"> de </w:t>
      </w:r>
      <w:proofErr w:type="spellStart"/>
      <w:r w:rsidRPr="001B5294">
        <w:rPr>
          <w:rStyle w:val="Heading2Char"/>
          <w:b/>
          <w:i w:val="0"/>
        </w:rPr>
        <w:t>suprafață</w:t>
      </w:r>
      <w:proofErr w:type="spellEnd"/>
      <w:r w:rsidRPr="001B5294">
        <w:rPr>
          <w:rStyle w:val="Heading2Char"/>
          <w:b/>
          <w:i w:val="0"/>
        </w:rPr>
        <w:t xml:space="preserve">, </w:t>
      </w:r>
      <w:proofErr w:type="spellStart"/>
      <w:r w:rsidR="0020704E" w:rsidRPr="001B5294">
        <w:rPr>
          <w:rStyle w:val="Heading2Char"/>
          <w:b/>
          <w:i w:val="0"/>
        </w:rPr>
        <w:t>zonelor</w:t>
      </w:r>
      <w:proofErr w:type="spellEnd"/>
      <w:r w:rsidR="0020704E" w:rsidRPr="001B5294">
        <w:rPr>
          <w:rStyle w:val="Heading2Char"/>
          <w:b/>
          <w:i w:val="0"/>
        </w:rPr>
        <w:t xml:space="preserve"> de </w:t>
      </w:r>
      <w:proofErr w:type="spellStart"/>
      <w:r w:rsidR="0020704E" w:rsidRPr="001B5294">
        <w:rPr>
          <w:rStyle w:val="Heading2Char"/>
          <w:b/>
          <w:i w:val="0"/>
        </w:rPr>
        <w:t>protecție</w:t>
      </w:r>
      <w:proofErr w:type="spellEnd"/>
      <w:r w:rsidR="0020704E" w:rsidRPr="001B5294">
        <w:rPr>
          <w:rStyle w:val="Heading2Char"/>
          <w:b/>
          <w:i w:val="0"/>
        </w:rPr>
        <w:t xml:space="preserve">, </w:t>
      </w:r>
      <w:proofErr w:type="spellStart"/>
      <w:r w:rsidR="0020704E" w:rsidRPr="001B5294">
        <w:rPr>
          <w:rStyle w:val="Heading2Char"/>
          <w:b/>
          <w:i w:val="0"/>
        </w:rPr>
        <w:t>terenului</w:t>
      </w:r>
      <w:proofErr w:type="spellEnd"/>
      <w:r w:rsidR="0020704E" w:rsidRPr="001B5294">
        <w:rPr>
          <w:rStyle w:val="Heading2Char"/>
          <w:b/>
          <w:i w:val="0"/>
        </w:rPr>
        <w:t xml:space="preserve"> </w:t>
      </w:r>
      <w:proofErr w:type="spellStart"/>
      <w:r w:rsidR="0020704E" w:rsidRPr="001B5294">
        <w:rPr>
          <w:rStyle w:val="Heading2Char"/>
          <w:b/>
          <w:i w:val="0"/>
        </w:rPr>
        <w:t>fondului</w:t>
      </w:r>
      <w:proofErr w:type="spellEnd"/>
      <w:r w:rsidR="0020704E" w:rsidRPr="001B5294">
        <w:rPr>
          <w:rStyle w:val="Heading2Char"/>
          <w:b/>
          <w:i w:val="0"/>
        </w:rPr>
        <w:t xml:space="preserve"> </w:t>
      </w:r>
      <w:proofErr w:type="spellStart"/>
      <w:r w:rsidR="0020704E" w:rsidRPr="001B5294">
        <w:rPr>
          <w:rStyle w:val="Heading2Char"/>
          <w:b/>
          <w:i w:val="0"/>
        </w:rPr>
        <w:t>apelor</w:t>
      </w:r>
      <w:proofErr w:type="spellEnd"/>
      <w:r w:rsidR="0020704E" w:rsidRPr="001B5294">
        <w:rPr>
          <w:rStyle w:val="Heading2Char"/>
          <w:b/>
          <w:i w:val="0"/>
        </w:rPr>
        <w:t xml:space="preserve"> </w:t>
      </w:r>
      <w:proofErr w:type="spellStart"/>
      <w:r w:rsidR="0020704E" w:rsidRPr="001B5294">
        <w:rPr>
          <w:rStyle w:val="Heading2Char"/>
          <w:b/>
          <w:i w:val="0"/>
        </w:rPr>
        <w:t>și</w:t>
      </w:r>
      <w:proofErr w:type="spellEnd"/>
      <w:r w:rsidR="0020704E" w:rsidRPr="001B5294">
        <w:rPr>
          <w:rStyle w:val="Heading2Char"/>
          <w:b/>
          <w:i w:val="0"/>
        </w:rPr>
        <w:t xml:space="preserve"> </w:t>
      </w:r>
      <w:proofErr w:type="spellStart"/>
      <w:r w:rsidR="0020704E" w:rsidRPr="001B5294">
        <w:rPr>
          <w:rStyle w:val="Heading2Char"/>
          <w:b/>
          <w:i w:val="0"/>
        </w:rPr>
        <w:t>construcțiilor</w:t>
      </w:r>
      <w:proofErr w:type="spellEnd"/>
      <w:r w:rsidR="0020704E" w:rsidRPr="001B5294">
        <w:rPr>
          <w:rStyle w:val="Heading2Char"/>
          <w:b/>
          <w:i w:val="0"/>
        </w:rPr>
        <w:t xml:space="preserve"> </w:t>
      </w:r>
      <w:proofErr w:type="spellStart"/>
      <w:r w:rsidR="0020704E" w:rsidRPr="001B5294">
        <w:rPr>
          <w:rStyle w:val="Heading2Char"/>
          <w:b/>
          <w:i w:val="0"/>
        </w:rPr>
        <w:t>hidrotehnice</w:t>
      </w:r>
      <w:proofErr w:type="spellEnd"/>
      <w:r w:rsidR="0020704E" w:rsidRPr="001B5294">
        <w:rPr>
          <w:rStyle w:val="Heading2Char"/>
          <w:b/>
          <w:i w:val="0"/>
        </w:rPr>
        <w:t xml:space="preserve"> </w:t>
      </w:r>
      <w:proofErr w:type="spellStart"/>
      <w:r w:rsidR="0020704E" w:rsidRPr="001B5294">
        <w:rPr>
          <w:rStyle w:val="Heading2Char"/>
          <w:b/>
          <w:i w:val="0"/>
        </w:rPr>
        <w:t>aferente</w:t>
      </w:r>
      <w:proofErr w:type="spellEnd"/>
      <w:r w:rsidR="0020704E" w:rsidRPr="001B5294">
        <w:rPr>
          <w:rStyle w:val="Heading2Char"/>
          <w:b/>
          <w:i w:val="0"/>
        </w:rPr>
        <w:t xml:space="preserve"> </w:t>
      </w:r>
      <w:proofErr w:type="spellStart"/>
      <w:r w:rsidR="0020704E" w:rsidRPr="001B5294">
        <w:rPr>
          <w:rStyle w:val="Heading2Char"/>
          <w:b/>
          <w:i w:val="0"/>
        </w:rPr>
        <w:t>acestora</w:t>
      </w:r>
      <w:proofErr w:type="spellEnd"/>
      <w:r w:rsidRPr="001B5294">
        <w:rPr>
          <w:rStyle w:val="Heading2Char"/>
          <w:b/>
          <w:i w:val="0"/>
        </w:rPr>
        <w:t>,</w:t>
      </w:r>
      <w:r w:rsidR="00054559" w:rsidRPr="001B5294">
        <w:rPr>
          <w:rStyle w:val="Heading2Char"/>
          <w:b/>
          <w:i w:val="0"/>
        </w:rPr>
        <w:t xml:space="preserve"> </w:t>
      </w:r>
      <w:proofErr w:type="spellStart"/>
      <w:r w:rsidR="00054559" w:rsidRPr="001B5294">
        <w:rPr>
          <w:rStyle w:val="Heading2Char"/>
          <w:b/>
          <w:i w:val="0"/>
        </w:rPr>
        <w:t>în</w:t>
      </w:r>
      <w:proofErr w:type="spellEnd"/>
      <w:r w:rsidR="00054559" w:rsidRPr="001B5294">
        <w:rPr>
          <w:rStyle w:val="Heading2Char"/>
          <w:b/>
          <w:i w:val="0"/>
        </w:rPr>
        <w:t xml:space="preserve"> </w:t>
      </w:r>
      <w:proofErr w:type="spellStart"/>
      <w:r w:rsidR="00054559" w:rsidRPr="001B5294">
        <w:rPr>
          <w:rStyle w:val="Heading2Char"/>
          <w:b/>
          <w:i w:val="0"/>
        </w:rPr>
        <w:t>raport</w:t>
      </w:r>
      <w:proofErr w:type="spellEnd"/>
      <w:r w:rsidR="00054559" w:rsidRPr="001B5294">
        <w:rPr>
          <w:rStyle w:val="Heading2Char"/>
          <w:b/>
          <w:i w:val="0"/>
        </w:rPr>
        <w:t xml:space="preserve"> cu</w:t>
      </w:r>
      <w:r w:rsidRPr="001B5294">
        <w:rPr>
          <w:rStyle w:val="Heading2Char"/>
          <w:b/>
          <w:i w:val="0"/>
        </w:rPr>
        <w:t xml:space="preserve"> </w:t>
      </w:r>
      <w:proofErr w:type="spellStart"/>
      <w:r w:rsidR="00A65883" w:rsidRPr="001B5294">
        <w:rPr>
          <w:rStyle w:val="Heading2Char"/>
          <w:b/>
          <w:i w:val="0"/>
        </w:rPr>
        <w:t>actel</w:t>
      </w:r>
      <w:r w:rsidR="00054559" w:rsidRPr="001B5294">
        <w:rPr>
          <w:rStyle w:val="Heading2Char"/>
          <w:b/>
          <w:i w:val="0"/>
        </w:rPr>
        <w:t>e</w:t>
      </w:r>
      <w:proofErr w:type="spellEnd"/>
      <w:r w:rsidR="00A65883" w:rsidRPr="001B5294">
        <w:rPr>
          <w:rStyle w:val="Heading2Char"/>
          <w:b/>
          <w:i w:val="0"/>
        </w:rPr>
        <w:t xml:space="preserve"> normative </w:t>
      </w:r>
      <w:proofErr w:type="spellStart"/>
      <w:r w:rsidR="00A65883" w:rsidRPr="001B5294">
        <w:rPr>
          <w:rStyle w:val="Heading2Char"/>
          <w:b/>
          <w:i w:val="0"/>
        </w:rPr>
        <w:t>în</w:t>
      </w:r>
      <w:proofErr w:type="spellEnd"/>
      <w:r w:rsidR="00A65883" w:rsidRPr="001B5294">
        <w:rPr>
          <w:rStyle w:val="Heading2Char"/>
          <w:b/>
          <w:i w:val="0"/>
        </w:rPr>
        <w:t xml:space="preserve"> </w:t>
      </w:r>
      <w:proofErr w:type="spellStart"/>
      <w:r w:rsidR="00A65883" w:rsidRPr="001B5294">
        <w:rPr>
          <w:rStyle w:val="Heading2Char"/>
          <w:b/>
          <w:i w:val="0"/>
        </w:rPr>
        <w:t>vigoare</w:t>
      </w:r>
      <w:bookmarkEnd w:id="21"/>
      <w:proofErr w:type="spellEnd"/>
    </w:p>
    <w:tbl>
      <w:tblPr>
        <w:tblStyle w:val="TableGrid"/>
        <w:tblW w:w="0" w:type="auto"/>
        <w:tblLook w:val="04A0" w:firstRow="1" w:lastRow="0" w:firstColumn="1" w:lastColumn="0" w:noHBand="0" w:noVBand="1"/>
      </w:tblPr>
      <w:tblGrid>
        <w:gridCol w:w="9344"/>
      </w:tblGrid>
      <w:tr w:rsidR="00414289" w:rsidRPr="001B5294" w:rsidTr="00414289">
        <w:tc>
          <w:tcPr>
            <w:tcW w:w="9570" w:type="dxa"/>
            <w:shd w:val="clear" w:color="auto" w:fill="DEEAF6" w:themeFill="accent1" w:themeFillTint="33"/>
          </w:tcPr>
          <w:p w:rsidR="00414289" w:rsidRPr="001B5294" w:rsidRDefault="00414289" w:rsidP="00414289">
            <w:pPr>
              <w:jc w:val="both"/>
              <w:rPr>
                <w:rFonts w:ascii="Calibri Light" w:eastAsia="Calibri" w:hAnsi="Calibri Light"/>
                <w:i/>
                <w:lang w:val="ro-RO"/>
              </w:rPr>
            </w:pPr>
            <w:r w:rsidRPr="001B5294">
              <w:rPr>
                <w:rFonts w:asciiTheme="majorHAnsi" w:hAnsiTheme="majorHAnsi"/>
                <w:i/>
                <w:sz w:val="24"/>
                <w:szCs w:val="24"/>
                <w:lang w:val="ro-RO"/>
              </w:rPr>
              <w:t>Persoanele responsabile din cadrul ÎS și APL, din lipsa reglementărilor interne, au admis evidența contractelor de arendă neînregistrate în Registrul bunurilor imobile, precum și neconformitatea ținerii Registrului contractelor de arendă. Procedura de atribuire a contractului de arendă a derulat cu abateri de la normele regulamentare, din cauza nelicitării bunului propus pentru arendă și a depășirii termenului acceptat de ambele părți. Deși arenda bazinelor acvatice presupune venituri pentru ÎS și APL, s-au constatat datorii, formate în urma neachitării la timp a plății pentru arendă. De către ÎS a fost produsă locațiunea construcțiilor hidrotehnice aferente lacului Costești-</w:t>
            </w:r>
            <w:proofErr w:type="spellStart"/>
            <w:r w:rsidRPr="001B5294">
              <w:rPr>
                <w:rFonts w:asciiTheme="majorHAnsi" w:hAnsiTheme="majorHAnsi"/>
                <w:i/>
                <w:sz w:val="24"/>
                <w:szCs w:val="24"/>
                <w:lang w:val="ro-RO"/>
              </w:rPr>
              <w:t>Stînca</w:t>
            </w:r>
            <w:proofErr w:type="spellEnd"/>
            <w:r w:rsidRPr="001B5294">
              <w:rPr>
                <w:rFonts w:asciiTheme="majorHAnsi" w:hAnsiTheme="majorHAnsi"/>
                <w:i/>
                <w:sz w:val="24"/>
                <w:szCs w:val="24"/>
                <w:lang w:val="ro-RO"/>
              </w:rPr>
              <w:t xml:space="preserve">, prin acceptul nefondat din partea APP. Se atestă utilizarea irațională a patrimoniului statului din domeniul public, terenul fondului apelor nefiind arendat de către deținătorii/arendașii construcțiilor hidrotehnice arendate și privatizate, pentru care ar putea fi colectate venituri în sumă de 4,1 mil.lei. Din cauza iresponsabilității conducătorilor ÎS, APL și neconformării benevole a deținătorilor/arendașilor, au rămas </w:t>
            </w:r>
            <w:proofErr w:type="spellStart"/>
            <w:r w:rsidRPr="001B5294">
              <w:rPr>
                <w:rFonts w:asciiTheme="majorHAnsi" w:hAnsiTheme="majorHAnsi"/>
                <w:i/>
                <w:sz w:val="24"/>
                <w:szCs w:val="24"/>
                <w:lang w:val="ro-RO"/>
              </w:rPr>
              <w:t>nereîncheiate</w:t>
            </w:r>
            <w:proofErr w:type="spellEnd"/>
            <w:r w:rsidRPr="001B5294">
              <w:rPr>
                <w:rFonts w:asciiTheme="majorHAnsi" w:hAnsiTheme="majorHAnsi"/>
                <w:i/>
                <w:sz w:val="24"/>
                <w:szCs w:val="24"/>
                <w:lang w:val="ro-RO"/>
              </w:rPr>
              <w:t xml:space="preserve"> contractele de arendă cu APP, odată ce   acesteia i s-a atribuit calitatea de fondator.</w:t>
            </w:r>
          </w:p>
        </w:tc>
      </w:tr>
    </w:tbl>
    <w:p w:rsidR="00E60E19" w:rsidRPr="001B5294" w:rsidRDefault="00E60E19" w:rsidP="00CD1052">
      <w:pPr>
        <w:pStyle w:val="Heading3"/>
        <w:rPr>
          <w:lang w:val="ro-RO"/>
        </w:rPr>
      </w:pPr>
      <w:bookmarkStart w:id="22" w:name="_Toc91774304"/>
      <w:r w:rsidRPr="001B5294">
        <w:rPr>
          <w:lang w:val="ro-RO"/>
        </w:rPr>
        <w:lastRenderedPageBreak/>
        <w:t>4.2.1</w:t>
      </w:r>
      <w:r w:rsidR="00DD760B" w:rsidRPr="001B5294">
        <w:rPr>
          <w:lang w:val="ro-RO"/>
        </w:rPr>
        <w:t>.</w:t>
      </w:r>
      <w:r w:rsidRPr="001B5294">
        <w:rPr>
          <w:lang w:val="ro-RO"/>
        </w:rPr>
        <w:t xml:space="preserve"> Unele obiective acvatice au fost date în arendă cu nerespectarea cadrului normativ în domeniu</w:t>
      </w:r>
      <w:bookmarkEnd w:id="22"/>
    </w:p>
    <w:p w:rsidR="00426DE5" w:rsidRPr="001B5294" w:rsidRDefault="00CE7D7A" w:rsidP="00FB3A4A">
      <w:pPr>
        <w:spacing w:after="0" w:line="276" w:lineRule="auto"/>
        <w:ind w:firstLine="720"/>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 xml:space="preserve">Beneficiar al </w:t>
      </w:r>
      <w:r w:rsidR="00FB3A4A" w:rsidRPr="001B5294">
        <w:rPr>
          <w:rFonts w:asciiTheme="majorHAnsi" w:hAnsiTheme="majorHAnsi" w:cstheme="majorHAnsi"/>
          <w:sz w:val="24"/>
          <w:szCs w:val="24"/>
          <w:lang w:val="ro-RO"/>
        </w:rPr>
        <w:t>dreptul</w:t>
      </w:r>
      <w:r w:rsidRPr="001B5294">
        <w:rPr>
          <w:rFonts w:asciiTheme="majorHAnsi" w:hAnsiTheme="majorHAnsi" w:cstheme="majorHAnsi"/>
          <w:sz w:val="24"/>
          <w:szCs w:val="24"/>
          <w:lang w:val="ro-RO"/>
        </w:rPr>
        <w:t xml:space="preserve">ui de </w:t>
      </w:r>
      <w:r w:rsidR="00FB3A4A" w:rsidRPr="001B5294">
        <w:rPr>
          <w:rFonts w:asciiTheme="majorHAnsi" w:hAnsiTheme="majorHAnsi" w:cstheme="majorHAnsi"/>
          <w:sz w:val="24"/>
          <w:szCs w:val="24"/>
          <w:lang w:val="ro-RO"/>
        </w:rPr>
        <w:t>da</w:t>
      </w:r>
      <w:r w:rsidRPr="001B5294">
        <w:rPr>
          <w:rFonts w:asciiTheme="majorHAnsi" w:hAnsiTheme="majorHAnsi" w:cstheme="majorHAnsi"/>
          <w:sz w:val="24"/>
          <w:szCs w:val="24"/>
          <w:lang w:val="ro-RO"/>
        </w:rPr>
        <w:t>re</w:t>
      </w:r>
      <w:r w:rsidR="00FB3A4A" w:rsidRPr="001B5294">
        <w:rPr>
          <w:rFonts w:asciiTheme="majorHAnsi" w:hAnsiTheme="majorHAnsi" w:cstheme="majorHAnsi"/>
          <w:sz w:val="24"/>
          <w:szCs w:val="24"/>
          <w:lang w:val="ro-RO"/>
        </w:rPr>
        <w:t xml:space="preserve"> în arendă </w:t>
      </w:r>
      <w:r w:rsidRPr="001B5294">
        <w:rPr>
          <w:rFonts w:asciiTheme="majorHAnsi" w:hAnsiTheme="majorHAnsi" w:cstheme="majorHAnsi"/>
          <w:sz w:val="24"/>
          <w:szCs w:val="24"/>
          <w:lang w:val="ro-RO"/>
        </w:rPr>
        <w:t xml:space="preserve">a </w:t>
      </w:r>
      <w:r w:rsidR="00426DE5" w:rsidRPr="001B5294">
        <w:rPr>
          <w:rFonts w:asciiTheme="majorHAnsi" w:hAnsiTheme="majorHAnsi" w:cstheme="majorHAnsi"/>
          <w:sz w:val="24"/>
          <w:szCs w:val="24"/>
          <w:lang w:val="ro-RO"/>
        </w:rPr>
        <w:t>lacuril</w:t>
      </w:r>
      <w:r w:rsidRPr="001B5294">
        <w:rPr>
          <w:rFonts w:asciiTheme="majorHAnsi" w:hAnsiTheme="majorHAnsi" w:cstheme="majorHAnsi"/>
          <w:sz w:val="24"/>
          <w:szCs w:val="24"/>
          <w:lang w:val="ro-RO"/>
        </w:rPr>
        <w:t>or</w:t>
      </w:r>
      <w:r w:rsidR="00426DE5" w:rsidRPr="001B5294">
        <w:rPr>
          <w:rFonts w:asciiTheme="majorHAnsi" w:hAnsiTheme="majorHAnsi" w:cstheme="majorHAnsi"/>
          <w:sz w:val="24"/>
          <w:szCs w:val="24"/>
          <w:lang w:val="ro-RO"/>
        </w:rPr>
        <w:t xml:space="preserve"> de acumulare/iazuril</w:t>
      </w:r>
      <w:r w:rsidRPr="001B5294">
        <w:rPr>
          <w:rFonts w:asciiTheme="majorHAnsi" w:hAnsiTheme="majorHAnsi" w:cstheme="majorHAnsi"/>
          <w:sz w:val="24"/>
          <w:szCs w:val="24"/>
          <w:lang w:val="ro-RO"/>
        </w:rPr>
        <w:t>or</w:t>
      </w:r>
      <w:r w:rsidR="00426DE5" w:rsidRPr="001B5294">
        <w:rPr>
          <w:rFonts w:asciiTheme="majorHAnsi" w:hAnsiTheme="majorHAnsi" w:cstheme="majorHAnsi"/>
          <w:sz w:val="24"/>
          <w:szCs w:val="24"/>
          <w:lang w:val="ro-RO"/>
        </w:rPr>
        <w:t xml:space="preserve"> </w:t>
      </w:r>
      <w:r w:rsidRPr="001B5294">
        <w:rPr>
          <w:rFonts w:asciiTheme="majorHAnsi" w:hAnsiTheme="majorHAnsi" w:cstheme="majorHAnsi"/>
          <w:sz w:val="24"/>
          <w:szCs w:val="24"/>
          <w:lang w:val="ro-RO"/>
        </w:rPr>
        <w:t xml:space="preserve">este </w:t>
      </w:r>
      <w:r w:rsidR="00426DE5" w:rsidRPr="001B5294">
        <w:rPr>
          <w:rFonts w:asciiTheme="majorHAnsi" w:hAnsiTheme="majorHAnsi" w:cstheme="majorHAnsi"/>
          <w:sz w:val="24"/>
          <w:szCs w:val="24"/>
          <w:lang w:val="ro-RO"/>
        </w:rPr>
        <w:t>proprietarul</w:t>
      </w:r>
      <w:r w:rsidR="00FB3A4A" w:rsidRPr="001B5294">
        <w:rPr>
          <w:rFonts w:asciiTheme="majorHAnsi" w:hAnsiTheme="majorHAnsi" w:cstheme="majorHAnsi"/>
          <w:sz w:val="24"/>
          <w:szCs w:val="24"/>
          <w:lang w:val="ro-RO"/>
        </w:rPr>
        <w:t xml:space="preserve"> ori entitatea în gestiunea căreia se află acestea. Cu referire la iazurile din gestiunea ÎS, se menționează că construcțiile hidrotehnice</w:t>
      </w:r>
      <w:r w:rsidR="00A6392A" w:rsidRPr="001B5294">
        <w:rPr>
          <w:rFonts w:asciiTheme="majorHAnsi" w:hAnsiTheme="majorHAnsi" w:cstheme="majorHAnsi"/>
          <w:sz w:val="24"/>
          <w:szCs w:val="24"/>
          <w:lang w:val="ro-RO"/>
        </w:rPr>
        <w:t>/teren</w:t>
      </w:r>
      <w:r w:rsidR="00DD760B" w:rsidRPr="001B5294">
        <w:rPr>
          <w:rFonts w:asciiTheme="majorHAnsi" w:hAnsiTheme="majorHAnsi" w:cstheme="majorHAnsi"/>
          <w:sz w:val="24"/>
          <w:szCs w:val="24"/>
          <w:lang w:val="ro-RO"/>
        </w:rPr>
        <w:t>ul</w:t>
      </w:r>
      <w:r w:rsidR="00A6392A" w:rsidRPr="001B5294">
        <w:rPr>
          <w:rFonts w:asciiTheme="majorHAnsi" w:hAnsiTheme="majorHAnsi" w:cstheme="majorHAnsi"/>
          <w:sz w:val="24"/>
          <w:szCs w:val="24"/>
          <w:lang w:val="ro-RO"/>
        </w:rPr>
        <w:t xml:space="preserve"> fondului apelor</w:t>
      </w:r>
      <w:r w:rsidR="00FB3A4A" w:rsidRPr="001B5294">
        <w:rPr>
          <w:rFonts w:asciiTheme="majorHAnsi" w:hAnsiTheme="majorHAnsi" w:cstheme="majorHAnsi"/>
          <w:sz w:val="24"/>
          <w:szCs w:val="24"/>
          <w:lang w:val="ro-RO"/>
        </w:rPr>
        <w:t xml:space="preserve"> urmau a fi date în arendă prin decizia Consiliului de administrație</w:t>
      </w:r>
      <w:r w:rsidRPr="001B5294">
        <w:rPr>
          <w:rFonts w:asciiTheme="majorHAnsi" w:hAnsiTheme="majorHAnsi" w:cstheme="majorHAnsi"/>
          <w:sz w:val="24"/>
          <w:szCs w:val="24"/>
          <w:lang w:val="ro-RO"/>
        </w:rPr>
        <w:t xml:space="preserve">, </w:t>
      </w:r>
      <w:r w:rsidR="00DD760B" w:rsidRPr="001B5294">
        <w:rPr>
          <w:rFonts w:asciiTheme="majorHAnsi" w:hAnsiTheme="majorHAnsi" w:cstheme="majorHAnsi"/>
          <w:sz w:val="24"/>
          <w:szCs w:val="24"/>
          <w:lang w:val="ro-RO"/>
        </w:rPr>
        <w:t xml:space="preserve">iar </w:t>
      </w:r>
      <w:r w:rsidRPr="001B5294">
        <w:rPr>
          <w:rFonts w:asciiTheme="majorHAnsi" w:hAnsiTheme="majorHAnsi" w:cstheme="majorHAnsi"/>
          <w:sz w:val="24"/>
          <w:szCs w:val="24"/>
          <w:lang w:val="ro-RO"/>
        </w:rPr>
        <w:t xml:space="preserve">contractele </w:t>
      </w:r>
      <w:r w:rsidR="00DD760B" w:rsidRPr="001B5294">
        <w:rPr>
          <w:rFonts w:asciiTheme="majorHAnsi" w:hAnsiTheme="majorHAnsi" w:cstheme="majorHAnsi"/>
          <w:sz w:val="24"/>
          <w:szCs w:val="24"/>
          <w:lang w:val="ro-RO"/>
        </w:rPr>
        <w:t xml:space="preserve">- </w:t>
      </w:r>
      <w:r w:rsidR="00FB3A4A" w:rsidRPr="001B5294">
        <w:rPr>
          <w:rFonts w:asciiTheme="majorHAnsi" w:hAnsiTheme="majorHAnsi" w:cstheme="majorHAnsi"/>
          <w:sz w:val="24"/>
          <w:szCs w:val="24"/>
          <w:lang w:val="ro-RO"/>
        </w:rPr>
        <w:t>aprobate de către fondator</w:t>
      </w:r>
      <w:r w:rsidR="00E14FBB" w:rsidRPr="001B5294">
        <w:rPr>
          <w:rFonts w:asciiTheme="majorHAnsi" w:hAnsiTheme="majorHAnsi" w:cstheme="majorHAnsi"/>
          <w:sz w:val="24"/>
          <w:szCs w:val="24"/>
          <w:lang w:val="ro-RO"/>
        </w:rPr>
        <w:t xml:space="preserve">. </w:t>
      </w:r>
      <w:r w:rsidR="00A6392A" w:rsidRPr="001B5294">
        <w:rPr>
          <w:rFonts w:asciiTheme="majorHAnsi" w:hAnsiTheme="majorHAnsi" w:cstheme="majorHAnsi"/>
          <w:sz w:val="24"/>
          <w:szCs w:val="24"/>
          <w:lang w:val="ro-RO"/>
        </w:rPr>
        <w:t>Locul de amplasare a lacurilor de acumulare/iazuril</w:t>
      </w:r>
      <w:r w:rsidR="00D52353" w:rsidRPr="001B5294">
        <w:rPr>
          <w:rFonts w:asciiTheme="majorHAnsi" w:hAnsiTheme="majorHAnsi" w:cstheme="majorHAnsi"/>
          <w:sz w:val="24"/>
          <w:szCs w:val="24"/>
          <w:lang w:val="ro-RO"/>
        </w:rPr>
        <w:t>or</w:t>
      </w:r>
      <w:r w:rsidR="00A6392A" w:rsidRPr="001B5294">
        <w:rPr>
          <w:rFonts w:asciiTheme="majorHAnsi" w:hAnsiTheme="majorHAnsi" w:cstheme="majorHAnsi"/>
          <w:sz w:val="24"/>
          <w:szCs w:val="24"/>
          <w:lang w:val="ro-RO"/>
        </w:rPr>
        <w:t xml:space="preserve"> din gestiunea ÎS</w:t>
      </w:r>
      <w:r w:rsidR="000546E5" w:rsidRPr="001B5294">
        <w:rPr>
          <w:rFonts w:asciiTheme="majorHAnsi" w:hAnsiTheme="majorHAnsi" w:cstheme="majorHAnsi"/>
          <w:sz w:val="24"/>
          <w:szCs w:val="24"/>
          <w:lang w:val="ro-RO"/>
        </w:rPr>
        <w:t xml:space="preserve"> este</w:t>
      </w:r>
      <w:r w:rsidR="00A6392A" w:rsidRPr="001B5294">
        <w:rPr>
          <w:rFonts w:asciiTheme="majorHAnsi" w:hAnsiTheme="majorHAnsi" w:cstheme="majorHAnsi"/>
          <w:sz w:val="24"/>
          <w:szCs w:val="24"/>
          <w:lang w:val="ro-RO"/>
        </w:rPr>
        <w:t xml:space="preserve"> pe teritoriul localităților UAT</w:t>
      </w:r>
      <w:r w:rsidR="000546E5" w:rsidRPr="001B5294">
        <w:rPr>
          <w:rFonts w:asciiTheme="majorHAnsi" w:hAnsiTheme="majorHAnsi" w:cstheme="majorHAnsi"/>
          <w:sz w:val="24"/>
          <w:szCs w:val="24"/>
          <w:lang w:val="ro-RO"/>
        </w:rPr>
        <w:t xml:space="preserve">. </w:t>
      </w:r>
      <w:r w:rsidR="00054559" w:rsidRPr="001B5294">
        <w:rPr>
          <w:rFonts w:asciiTheme="majorHAnsi" w:hAnsiTheme="majorHAnsi" w:cstheme="majorHAnsi"/>
          <w:sz w:val="24"/>
          <w:szCs w:val="24"/>
          <w:lang w:val="ro-RO"/>
        </w:rPr>
        <w:t>Acest f</w:t>
      </w:r>
      <w:r w:rsidR="00A6392A" w:rsidRPr="001B5294">
        <w:rPr>
          <w:rFonts w:asciiTheme="majorHAnsi" w:hAnsiTheme="majorHAnsi" w:cstheme="majorHAnsi"/>
          <w:sz w:val="24"/>
          <w:szCs w:val="24"/>
          <w:lang w:val="ro-RO"/>
        </w:rPr>
        <w:t xml:space="preserve">actor poate scoate în evidență afectarea probabilă a accesului localnicilor pentru pescuit, </w:t>
      </w:r>
      <w:r w:rsidR="000546E5" w:rsidRPr="001B5294">
        <w:rPr>
          <w:rFonts w:asciiTheme="majorHAnsi" w:hAnsiTheme="majorHAnsi" w:cstheme="majorHAnsi"/>
          <w:sz w:val="24"/>
          <w:szCs w:val="24"/>
          <w:lang w:val="ro-RO"/>
        </w:rPr>
        <w:t>irigare</w:t>
      </w:r>
      <w:r w:rsidR="00A6392A" w:rsidRPr="001B5294">
        <w:rPr>
          <w:rFonts w:asciiTheme="majorHAnsi" w:hAnsiTheme="majorHAnsi" w:cstheme="majorHAnsi"/>
          <w:sz w:val="24"/>
          <w:szCs w:val="24"/>
          <w:lang w:val="ro-RO"/>
        </w:rPr>
        <w:t>, adăpatul vitelor</w:t>
      </w:r>
      <w:r w:rsidR="00D52353" w:rsidRPr="001B5294">
        <w:rPr>
          <w:rFonts w:asciiTheme="majorHAnsi" w:hAnsiTheme="majorHAnsi" w:cstheme="majorHAnsi"/>
          <w:sz w:val="24"/>
          <w:szCs w:val="24"/>
          <w:lang w:val="ro-RO"/>
        </w:rPr>
        <w:t>,</w:t>
      </w:r>
      <w:r w:rsidR="00A6392A" w:rsidRPr="001B5294">
        <w:rPr>
          <w:rFonts w:asciiTheme="majorHAnsi" w:hAnsiTheme="majorHAnsi" w:cstheme="majorHAnsi"/>
          <w:sz w:val="24"/>
          <w:szCs w:val="24"/>
          <w:lang w:val="ro-RO"/>
        </w:rPr>
        <w:t xml:space="preserve"> din cauza neasigurării de către </w:t>
      </w:r>
      <w:r w:rsidR="00FD03D6" w:rsidRPr="001B5294">
        <w:rPr>
          <w:rFonts w:asciiTheme="majorHAnsi" w:hAnsiTheme="majorHAnsi" w:cstheme="majorHAnsi"/>
          <w:sz w:val="24"/>
          <w:szCs w:val="24"/>
          <w:lang w:val="ro-RO"/>
        </w:rPr>
        <w:t>deținători</w:t>
      </w:r>
      <w:r w:rsidR="00A6392A" w:rsidRPr="001B5294">
        <w:rPr>
          <w:rFonts w:asciiTheme="majorHAnsi" w:hAnsiTheme="majorHAnsi" w:cstheme="majorHAnsi"/>
          <w:sz w:val="24"/>
          <w:szCs w:val="24"/>
          <w:lang w:val="ro-RO"/>
        </w:rPr>
        <w:t xml:space="preserve"> a delimitării acestor locuri</w:t>
      </w:r>
      <w:r w:rsidR="00D52353" w:rsidRPr="001B5294">
        <w:rPr>
          <w:rFonts w:asciiTheme="majorHAnsi" w:hAnsiTheme="majorHAnsi" w:cstheme="majorHAnsi"/>
          <w:sz w:val="24"/>
          <w:szCs w:val="24"/>
          <w:lang w:val="ro-RO"/>
        </w:rPr>
        <w:t xml:space="preserve">, </w:t>
      </w:r>
      <w:r w:rsidR="002F0338" w:rsidRPr="001B5294">
        <w:rPr>
          <w:rFonts w:asciiTheme="majorHAnsi" w:hAnsiTheme="majorHAnsi" w:cstheme="majorHAnsi"/>
          <w:sz w:val="24"/>
          <w:szCs w:val="24"/>
          <w:lang w:val="ro-RO"/>
        </w:rPr>
        <w:t xml:space="preserve">ca </w:t>
      </w:r>
      <w:r w:rsidR="00D52353" w:rsidRPr="001B5294">
        <w:rPr>
          <w:rFonts w:asciiTheme="majorHAnsi" w:hAnsiTheme="majorHAnsi" w:cstheme="majorHAnsi"/>
          <w:sz w:val="24"/>
          <w:szCs w:val="24"/>
          <w:lang w:val="ro-RO"/>
        </w:rPr>
        <w:t xml:space="preserve">urmare a utilizării bazinului acvatic </w:t>
      </w:r>
      <w:r w:rsidR="00FD03D6" w:rsidRPr="001B5294">
        <w:rPr>
          <w:rFonts w:asciiTheme="majorHAnsi" w:hAnsiTheme="majorHAnsi" w:cstheme="majorHAnsi"/>
          <w:sz w:val="24"/>
          <w:szCs w:val="24"/>
          <w:lang w:val="ro-RO"/>
        </w:rPr>
        <w:t>arendat</w:t>
      </w:r>
      <w:r w:rsidR="00D52353" w:rsidRPr="001B5294">
        <w:rPr>
          <w:rFonts w:asciiTheme="majorHAnsi" w:hAnsiTheme="majorHAnsi" w:cstheme="majorHAnsi"/>
          <w:sz w:val="24"/>
          <w:szCs w:val="24"/>
          <w:lang w:val="ro-RO"/>
        </w:rPr>
        <w:t>.</w:t>
      </w:r>
      <w:r w:rsidR="00A6392A" w:rsidRPr="001B5294">
        <w:rPr>
          <w:rFonts w:asciiTheme="majorHAnsi" w:hAnsiTheme="majorHAnsi" w:cstheme="majorHAnsi"/>
          <w:sz w:val="24"/>
          <w:szCs w:val="24"/>
          <w:lang w:val="ro-RO"/>
        </w:rPr>
        <w:t xml:space="preserve"> </w:t>
      </w:r>
    </w:p>
    <w:p w:rsidR="00D52353" w:rsidRPr="001B5294" w:rsidRDefault="00D52353" w:rsidP="00FB3A4A">
      <w:pPr>
        <w:spacing w:after="0" w:line="276" w:lineRule="auto"/>
        <w:ind w:firstLine="720"/>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 xml:space="preserve">Lacurile de acumulare/iazurile din proprietatea APL urmau să fie date în arendă </w:t>
      </w:r>
      <w:r w:rsidR="002F0338" w:rsidRPr="001B5294">
        <w:rPr>
          <w:rFonts w:asciiTheme="majorHAnsi" w:hAnsiTheme="majorHAnsi" w:cstheme="majorHAnsi"/>
          <w:sz w:val="24"/>
          <w:szCs w:val="24"/>
          <w:lang w:val="ro-RO"/>
        </w:rPr>
        <w:t xml:space="preserve">conform </w:t>
      </w:r>
      <w:r w:rsidRPr="001B5294">
        <w:rPr>
          <w:rFonts w:asciiTheme="majorHAnsi" w:hAnsiTheme="majorHAnsi" w:cstheme="majorHAnsi"/>
          <w:sz w:val="24"/>
          <w:szCs w:val="24"/>
          <w:lang w:val="ro-RO"/>
        </w:rPr>
        <w:t xml:space="preserve"> Decizi</w:t>
      </w:r>
      <w:r w:rsidR="002F0338" w:rsidRPr="001B5294">
        <w:rPr>
          <w:rFonts w:asciiTheme="majorHAnsi" w:hAnsiTheme="majorHAnsi" w:cstheme="majorHAnsi"/>
          <w:sz w:val="24"/>
          <w:szCs w:val="24"/>
          <w:lang w:val="ro-RO"/>
        </w:rPr>
        <w:t>ei</w:t>
      </w:r>
      <w:r w:rsidRPr="001B5294">
        <w:rPr>
          <w:rFonts w:asciiTheme="majorHAnsi" w:hAnsiTheme="majorHAnsi" w:cstheme="majorHAnsi"/>
          <w:sz w:val="24"/>
          <w:szCs w:val="24"/>
          <w:lang w:val="ro-RO"/>
        </w:rPr>
        <w:t xml:space="preserve"> Consiliului </w:t>
      </w:r>
      <w:r w:rsidR="002F0338" w:rsidRPr="001B5294">
        <w:rPr>
          <w:rFonts w:asciiTheme="majorHAnsi" w:hAnsiTheme="majorHAnsi" w:cstheme="majorHAnsi"/>
          <w:sz w:val="24"/>
          <w:szCs w:val="24"/>
          <w:lang w:val="ro-RO"/>
        </w:rPr>
        <w:t>l</w:t>
      </w:r>
      <w:r w:rsidRPr="001B5294">
        <w:rPr>
          <w:rFonts w:asciiTheme="majorHAnsi" w:hAnsiTheme="majorHAnsi" w:cstheme="majorHAnsi"/>
          <w:sz w:val="24"/>
          <w:szCs w:val="24"/>
          <w:lang w:val="ro-RO"/>
        </w:rPr>
        <w:t>ocal, reieșind din necesitățile prioritare a</w:t>
      </w:r>
      <w:r w:rsidR="00054559" w:rsidRPr="001B5294">
        <w:rPr>
          <w:rFonts w:asciiTheme="majorHAnsi" w:hAnsiTheme="majorHAnsi" w:cstheme="majorHAnsi"/>
          <w:sz w:val="24"/>
          <w:szCs w:val="24"/>
          <w:lang w:val="ro-RO"/>
        </w:rPr>
        <w:t>le</w:t>
      </w:r>
      <w:r w:rsidRPr="001B5294">
        <w:rPr>
          <w:rFonts w:asciiTheme="majorHAnsi" w:hAnsiTheme="majorHAnsi" w:cstheme="majorHAnsi"/>
          <w:sz w:val="24"/>
          <w:szCs w:val="24"/>
          <w:lang w:val="ro-RO"/>
        </w:rPr>
        <w:t xml:space="preserve"> localnicilor comunității, adică pescuit, irigare ș.a</w:t>
      </w:r>
      <w:r w:rsidR="002F0338" w:rsidRPr="001B5294">
        <w:rPr>
          <w:rFonts w:asciiTheme="majorHAnsi" w:hAnsiTheme="majorHAnsi" w:cstheme="majorHAnsi"/>
          <w:sz w:val="24"/>
          <w:szCs w:val="24"/>
          <w:lang w:val="ro-RO"/>
        </w:rPr>
        <w:t>.</w:t>
      </w:r>
      <w:r w:rsidRPr="001B5294">
        <w:rPr>
          <w:rFonts w:asciiTheme="majorHAnsi" w:hAnsiTheme="majorHAnsi" w:cstheme="majorHAnsi"/>
          <w:sz w:val="24"/>
          <w:szCs w:val="24"/>
          <w:lang w:val="ro-RO"/>
        </w:rPr>
        <w:t>, anterior aprobării</w:t>
      </w:r>
      <w:r w:rsidR="002F0338" w:rsidRPr="001B5294">
        <w:rPr>
          <w:rFonts w:asciiTheme="majorHAnsi" w:hAnsiTheme="majorHAnsi" w:cstheme="majorHAnsi"/>
          <w:sz w:val="24"/>
          <w:szCs w:val="24"/>
          <w:lang w:val="ro-RO"/>
        </w:rPr>
        <w:t xml:space="preserve"> de către reprezentanții Cancelariei de Stat a </w:t>
      </w:r>
      <w:r w:rsidRPr="001B5294">
        <w:rPr>
          <w:rFonts w:asciiTheme="majorHAnsi" w:hAnsiTheme="majorHAnsi" w:cstheme="majorHAnsi"/>
          <w:sz w:val="24"/>
          <w:szCs w:val="24"/>
          <w:lang w:val="ro-RO"/>
        </w:rPr>
        <w:t>d</w:t>
      </w:r>
      <w:r w:rsidR="000546E5" w:rsidRPr="001B5294">
        <w:rPr>
          <w:rFonts w:asciiTheme="majorHAnsi" w:hAnsiTheme="majorHAnsi" w:cstheme="majorHAnsi"/>
          <w:sz w:val="24"/>
          <w:szCs w:val="24"/>
          <w:lang w:val="ro-RO"/>
        </w:rPr>
        <w:t>eciziei privind</w:t>
      </w:r>
      <w:r w:rsidRPr="001B5294">
        <w:rPr>
          <w:rFonts w:asciiTheme="majorHAnsi" w:hAnsiTheme="majorHAnsi" w:cstheme="majorHAnsi"/>
          <w:sz w:val="24"/>
          <w:szCs w:val="24"/>
          <w:lang w:val="ro-RO"/>
        </w:rPr>
        <w:t xml:space="preserve"> licitați</w:t>
      </w:r>
      <w:r w:rsidR="000546E5" w:rsidRPr="001B5294">
        <w:rPr>
          <w:rFonts w:asciiTheme="majorHAnsi" w:hAnsiTheme="majorHAnsi" w:cstheme="majorHAnsi"/>
          <w:sz w:val="24"/>
          <w:szCs w:val="24"/>
          <w:lang w:val="ro-RO"/>
        </w:rPr>
        <w:t>a</w:t>
      </w:r>
      <w:r w:rsidRPr="001B5294">
        <w:rPr>
          <w:rFonts w:asciiTheme="majorHAnsi" w:hAnsiTheme="majorHAnsi" w:cstheme="majorHAnsi"/>
          <w:sz w:val="24"/>
          <w:szCs w:val="24"/>
          <w:lang w:val="ro-RO"/>
        </w:rPr>
        <w:t xml:space="preserve"> realizat</w:t>
      </w:r>
      <w:r w:rsidR="000546E5" w:rsidRPr="001B5294">
        <w:rPr>
          <w:rFonts w:asciiTheme="majorHAnsi" w:hAnsiTheme="majorHAnsi" w:cstheme="majorHAnsi"/>
          <w:sz w:val="24"/>
          <w:szCs w:val="24"/>
          <w:lang w:val="ro-RO"/>
        </w:rPr>
        <w:t>ă</w:t>
      </w:r>
      <w:r w:rsidR="002F0338" w:rsidRPr="001B5294">
        <w:rPr>
          <w:rFonts w:asciiTheme="majorHAnsi" w:hAnsiTheme="majorHAnsi" w:cstheme="majorHAnsi"/>
          <w:sz w:val="24"/>
          <w:szCs w:val="24"/>
          <w:lang w:val="ro-RO"/>
        </w:rPr>
        <w:t>.</w:t>
      </w:r>
    </w:p>
    <w:p w:rsidR="000546E5" w:rsidRPr="001B5294" w:rsidRDefault="002F0338" w:rsidP="00FB3A4A">
      <w:pPr>
        <w:spacing w:after="0" w:line="276" w:lineRule="auto"/>
        <w:ind w:firstLine="720"/>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Î</w:t>
      </w:r>
      <w:r w:rsidR="000546E5" w:rsidRPr="001B5294">
        <w:rPr>
          <w:rFonts w:asciiTheme="majorHAnsi" w:hAnsiTheme="majorHAnsi" w:cstheme="majorHAnsi"/>
          <w:sz w:val="24"/>
          <w:szCs w:val="24"/>
          <w:lang w:val="ro-RO"/>
        </w:rPr>
        <w:t>n Tabelul nr.2</w:t>
      </w:r>
      <w:r w:rsidRPr="001B5294">
        <w:rPr>
          <w:rFonts w:asciiTheme="majorHAnsi" w:hAnsiTheme="majorHAnsi" w:cstheme="majorHAnsi"/>
          <w:sz w:val="24"/>
          <w:szCs w:val="24"/>
          <w:lang w:val="ro-RO"/>
        </w:rPr>
        <w:t xml:space="preserve"> este reflectat</w:t>
      </w:r>
      <w:r w:rsidR="000546E5" w:rsidRPr="001B5294">
        <w:rPr>
          <w:rFonts w:asciiTheme="majorHAnsi" w:hAnsiTheme="majorHAnsi" w:cstheme="majorHAnsi"/>
          <w:sz w:val="24"/>
          <w:szCs w:val="24"/>
          <w:lang w:val="ro-RO"/>
        </w:rPr>
        <w:t xml:space="preserve"> numărul de contracte încheiate de către ÎS și APL</w:t>
      </w:r>
      <w:r w:rsidRPr="001B5294">
        <w:rPr>
          <w:rFonts w:asciiTheme="majorHAnsi" w:hAnsiTheme="majorHAnsi" w:cstheme="majorHAnsi"/>
          <w:sz w:val="24"/>
          <w:szCs w:val="24"/>
          <w:lang w:val="ro-RO"/>
        </w:rPr>
        <w:t xml:space="preserve">, </w:t>
      </w:r>
      <w:r w:rsidR="000546E5" w:rsidRPr="001B5294">
        <w:rPr>
          <w:rFonts w:asciiTheme="majorHAnsi" w:hAnsiTheme="majorHAnsi" w:cstheme="majorHAnsi"/>
          <w:sz w:val="24"/>
          <w:szCs w:val="24"/>
          <w:lang w:val="ro-RO"/>
        </w:rPr>
        <w:t>selectate prin eșantionare pentru a fi auditate</w:t>
      </w:r>
      <w:r w:rsidRPr="001B5294">
        <w:rPr>
          <w:rFonts w:asciiTheme="majorHAnsi" w:hAnsiTheme="majorHAnsi" w:cstheme="majorHAnsi"/>
          <w:sz w:val="24"/>
          <w:szCs w:val="24"/>
          <w:lang w:val="ro-RO"/>
        </w:rPr>
        <w:t>,</w:t>
      </w:r>
      <w:r w:rsidR="00B81756" w:rsidRPr="001B5294">
        <w:rPr>
          <w:rFonts w:asciiTheme="majorHAnsi" w:hAnsiTheme="majorHAnsi" w:cstheme="majorHAnsi"/>
          <w:sz w:val="24"/>
          <w:szCs w:val="24"/>
          <w:lang w:val="ro-RO"/>
        </w:rPr>
        <w:t xml:space="preserve"> precum și suprafața arendată.</w:t>
      </w:r>
    </w:p>
    <w:p w:rsidR="00926D2E" w:rsidRPr="001B5294" w:rsidRDefault="00954318" w:rsidP="005960A9">
      <w:pPr>
        <w:spacing w:after="0" w:line="276" w:lineRule="auto"/>
        <w:jc w:val="right"/>
        <w:rPr>
          <w:rFonts w:asciiTheme="majorHAnsi" w:hAnsiTheme="majorHAnsi" w:cstheme="majorHAnsi"/>
          <w:b/>
          <w:i/>
          <w:sz w:val="24"/>
          <w:szCs w:val="24"/>
          <w:lang w:val="ro-RO"/>
        </w:rPr>
      </w:pPr>
      <w:r w:rsidRPr="001B5294">
        <w:rPr>
          <w:rFonts w:asciiTheme="majorHAnsi" w:hAnsiTheme="majorHAnsi" w:cstheme="majorHAnsi"/>
          <w:b/>
          <w:i/>
          <w:sz w:val="24"/>
          <w:szCs w:val="24"/>
          <w:lang w:val="ro-RO"/>
        </w:rPr>
        <w:t>T</w:t>
      </w:r>
      <w:r w:rsidR="00D1112E" w:rsidRPr="001B5294">
        <w:rPr>
          <w:rFonts w:asciiTheme="majorHAnsi" w:hAnsiTheme="majorHAnsi" w:cstheme="majorHAnsi"/>
          <w:b/>
          <w:i/>
          <w:sz w:val="24"/>
          <w:szCs w:val="24"/>
          <w:lang w:val="ro-RO"/>
        </w:rPr>
        <w:t>abelul nr.2</w:t>
      </w:r>
    </w:p>
    <w:p w:rsidR="00926D2E" w:rsidRPr="001B5294" w:rsidRDefault="00926D2E" w:rsidP="005960A9">
      <w:pPr>
        <w:spacing w:after="0" w:line="276" w:lineRule="auto"/>
        <w:jc w:val="center"/>
        <w:rPr>
          <w:rFonts w:asciiTheme="majorHAnsi" w:hAnsiTheme="majorHAnsi" w:cstheme="majorHAnsi"/>
          <w:b/>
          <w:sz w:val="24"/>
          <w:szCs w:val="24"/>
          <w:lang w:val="ro-RO"/>
        </w:rPr>
      </w:pPr>
      <w:r w:rsidRPr="001B5294">
        <w:rPr>
          <w:rFonts w:asciiTheme="majorHAnsi" w:hAnsiTheme="majorHAnsi" w:cstheme="majorHAnsi"/>
          <w:b/>
          <w:sz w:val="24"/>
          <w:szCs w:val="24"/>
          <w:lang w:val="ro-RO"/>
        </w:rPr>
        <w:t xml:space="preserve">Informația privind corpurile de apă de suprafață arendate </w:t>
      </w:r>
    </w:p>
    <w:tbl>
      <w:tblPr>
        <w:tblStyle w:val="GridTable5Dark-Accent51"/>
        <w:tblW w:w="0" w:type="auto"/>
        <w:tblLook w:val="04A0" w:firstRow="1" w:lastRow="0" w:firstColumn="1" w:lastColumn="0" w:noHBand="0" w:noVBand="1"/>
      </w:tblPr>
      <w:tblGrid>
        <w:gridCol w:w="479"/>
        <w:gridCol w:w="1435"/>
        <w:gridCol w:w="1848"/>
        <w:gridCol w:w="2184"/>
        <w:gridCol w:w="2258"/>
        <w:gridCol w:w="1140"/>
      </w:tblGrid>
      <w:tr w:rsidR="00D1112E" w:rsidRPr="001B5294" w:rsidTr="00D1112E">
        <w:trPr>
          <w:cnfStyle w:val="100000000000" w:firstRow="1" w:lastRow="0" w:firstColumn="0" w:lastColumn="0" w:oddVBand="0" w:evenVBand="0" w:oddHBand="0" w:evenHBand="0" w:firstRowFirstColumn="0" w:firstRowLastColumn="0" w:lastRowFirstColumn="0" w:lastRowLastColumn="0"/>
          <w:trHeight w:val="1231"/>
        </w:trPr>
        <w:tc>
          <w:tcPr>
            <w:cnfStyle w:val="001000000000" w:firstRow="0" w:lastRow="0" w:firstColumn="1" w:lastColumn="0" w:oddVBand="0" w:evenVBand="0" w:oddHBand="0" w:evenHBand="0" w:firstRowFirstColumn="0" w:firstRowLastColumn="0" w:lastRowFirstColumn="0" w:lastRowLastColumn="0"/>
            <w:tcW w:w="0" w:type="auto"/>
          </w:tcPr>
          <w:p w:rsidR="00926D2E" w:rsidRPr="001B5294" w:rsidRDefault="00926D2E" w:rsidP="008E0E8C">
            <w:pPr>
              <w:jc w:val="center"/>
              <w:rPr>
                <w:rFonts w:asciiTheme="majorHAnsi" w:hAnsiTheme="majorHAnsi" w:cstheme="majorHAnsi"/>
                <w:b w:val="0"/>
                <w:sz w:val="16"/>
                <w:szCs w:val="16"/>
                <w:lang w:val="ro-RO"/>
              </w:rPr>
            </w:pPr>
            <w:r w:rsidRPr="001B5294">
              <w:rPr>
                <w:rFonts w:asciiTheme="majorHAnsi" w:hAnsiTheme="majorHAnsi" w:cstheme="majorHAnsi"/>
                <w:sz w:val="16"/>
                <w:szCs w:val="16"/>
                <w:lang w:val="ro-RO"/>
              </w:rPr>
              <w:t>Nr. d/o</w:t>
            </w:r>
          </w:p>
        </w:tc>
        <w:tc>
          <w:tcPr>
            <w:tcW w:w="0" w:type="auto"/>
          </w:tcPr>
          <w:p w:rsidR="00926D2E" w:rsidRPr="001B5294" w:rsidRDefault="00926D2E" w:rsidP="008E0E8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6"/>
                <w:szCs w:val="16"/>
                <w:lang w:val="ro-RO"/>
              </w:rPr>
            </w:pPr>
            <w:r w:rsidRPr="001B5294">
              <w:rPr>
                <w:rFonts w:asciiTheme="majorHAnsi" w:hAnsiTheme="majorHAnsi" w:cstheme="majorHAnsi"/>
                <w:sz w:val="16"/>
                <w:szCs w:val="16"/>
                <w:lang w:val="ro-RO"/>
              </w:rPr>
              <w:t>Autoritățile gestionare</w:t>
            </w:r>
          </w:p>
        </w:tc>
        <w:tc>
          <w:tcPr>
            <w:tcW w:w="0" w:type="auto"/>
          </w:tcPr>
          <w:p w:rsidR="00926D2E" w:rsidRPr="001B5294" w:rsidRDefault="00926D2E" w:rsidP="008E0E8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6"/>
                <w:szCs w:val="16"/>
                <w:lang w:val="ro-RO"/>
              </w:rPr>
            </w:pPr>
            <w:r w:rsidRPr="001B5294">
              <w:rPr>
                <w:rFonts w:asciiTheme="majorHAnsi" w:hAnsiTheme="majorHAnsi" w:cstheme="majorHAnsi"/>
                <w:sz w:val="16"/>
                <w:szCs w:val="16"/>
                <w:lang w:val="ro-RO"/>
              </w:rPr>
              <w:t>Contracte de arendă a lacurilor de acumulare/iazuri</w:t>
            </w:r>
            <w:r w:rsidR="002F0338" w:rsidRPr="001B5294">
              <w:rPr>
                <w:rFonts w:asciiTheme="majorHAnsi" w:hAnsiTheme="majorHAnsi" w:cstheme="majorHAnsi"/>
                <w:sz w:val="16"/>
                <w:szCs w:val="16"/>
                <w:lang w:val="ro-RO"/>
              </w:rPr>
              <w:t xml:space="preserve">lor </w:t>
            </w:r>
            <w:r w:rsidRPr="001B5294">
              <w:rPr>
                <w:rFonts w:asciiTheme="majorHAnsi" w:hAnsiTheme="majorHAnsi" w:cstheme="majorHAnsi"/>
                <w:sz w:val="16"/>
                <w:szCs w:val="16"/>
                <w:lang w:val="ro-RO"/>
              </w:rPr>
              <w:t xml:space="preserve"> </w:t>
            </w:r>
          </w:p>
          <w:p w:rsidR="00926D2E" w:rsidRPr="001B5294" w:rsidRDefault="00926D2E" w:rsidP="008E0E8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6"/>
                <w:szCs w:val="16"/>
                <w:lang w:val="ro-RO"/>
              </w:rPr>
            </w:pPr>
            <w:r w:rsidRPr="001B5294">
              <w:rPr>
                <w:rFonts w:asciiTheme="majorHAnsi" w:hAnsiTheme="majorHAnsi" w:cstheme="majorHAnsi"/>
                <w:sz w:val="16"/>
                <w:szCs w:val="16"/>
                <w:lang w:val="ro-RO"/>
              </w:rPr>
              <w:t>(numărul)</w:t>
            </w:r>
          </w:p>
        </w:tc>
        <w:tc>
          <w:tcPr>
            <w:tcW w:w="0" w:type="auto"/>
          </w:tcPr>
          <w:p w:rsidR="00926D2E" w:rsidRPr="001B5294" w:rsidRDefault="00926D2E" w:rsidP="008E0E8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6"/>
                <w:szCs w:val="16"/>
                <w:lang w:val="ro-RO"/>
              </w:rPr>
            </w:pPr>
            <w:r w:rsidRPr="001B5294">
              <w:rPr>
                <w:rFonts w:asciiTheme="majorHAnsi" w:hAnsiTheme="majorHAnsi" w:cstheme="majorHAnsi"/>
                <w:sz w:val="16"/>
                <w:szCs w:val="16"/>
                <w:lang w:val="ro-RO"/>
              </w:rPr>
              <w:t>Suprafața arendată a terenului fondului apelor al</w:t>
            </w:r>
          </w:p>
          <w:p w:rsidR="00926D2E" w:rsidRPr="001B5294" w:rsidRDefault="00926D2E" w:rsidP="008E0E8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6"/>
                <w:szCs w:val="16"/>
                <w:lang w:val="ro-RO"/>
              </w:rPr>
            </w:pPr>
            <w:r w:rsidRPr="001B5294">
              <w:rPr>
                <w:rFonts w:asciiTheme="majorHAnsi" w:hAnsiTheme="majorHAnsi" w:cstheme="majorHAnsi"/>
                <w:sz w:val="16"/>
                <w:szCs w:val="16"/>
                <w:lang w:val="ro-RO"/>
              </w:rPr>
              <w:t>lacurilor de acumulare/iazuri</w:t>
            </w:r>
            <w:r w:rsidR="002F0338" w:rsidRPr="001B5294">
              <w:rPr>
                <w:rFonts w:asciiTheme="majorHAnsi" w:hAnsiTheme="majorHAnsi" w:cstheme="majorHAnsi"/>
                <w:sz w:val="16"/>
                <w:szCs w:val="16"/>
                <w:lang w:val="ro-RO"/>
              </w:rPr>
              <w:t>lor</w:t>
            </w:r>
          </w:p>
          <w:p w:rsidR="00926D2E" w:rsidRPr="001B5294" w:rsidRDefault="00926D2E" w:rsidP="008E0E8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6"/>
                <w:szCs w:val="16"/>
                <w:lang w:val="ro-RO"/>
              </w:rPr>
            </w:pPr>
            <w:r w:rsidRPr="001B5294">
              <w:rPr>
                <w:rFonts w:asciiTheme="majorHAnsi" w:hAnsiTheme="majorHAnsi" w:cstheme="majorHAnsi"/>
                <w:sz w:val="16"/>
                <w:szCs w:val="16"/>
                <w:lang w:val="ro-RO"/>
              </w:rPr>
              <w:t>(ha)</w:t>
            </w:r>
          </w:p>
        </w:tc>
        <w:tc>
          <w:tcPr>
            <w:tcW w:w="0" w:type="auto"/>
          </w:tcPr>
          <w:p w:rsidR="00926D2E" w:rsidRPr="001B5294" w:rsidRDefault="00926D2E" w:rsidP="008E0E8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6"/>
                <w:szCs w:val="16"/>
                <w:lang w:val="ro-RO"/>
              </w:rPr>
            </w:pPr>
            <w:r w:rsidRPr="001B5294">
              <w:rPr>
                <w:rFonts w:asciiTheme="majorHAnsi" w:hAnsiTheme="majorHAnsi" w:cstheme="majorHAnsi"/>
                <w:sz w:val="16"/>
                <w:szCs w:val="16"/>
                <w:lang w:val="ro-RO"/>
              </w:rPr>
              <w:t>Suprafața arendată a construcțiilor hidrotehnice din preajma lacurilor de acumulare/iazuri</w:t>
            </w:r>
            <w:r w:rsidR="002F0338" w:rsidRPr="001B5294">
              <w:rPr>
                <w:rFonts w:asciiTheme="majorHAnsi" w:hAnsiTheme="majorHAnsi" w:cstheme="majorHAnsi"/>
                <w:sz w:val="16"/>
                <w:szCs w:val="16"/>
                <w:lang w:val="ro-RO"/>
              </w:rPr>
              <w:t>lor</w:t>
            </w:r>
          </w:p>
          <w:p w:rsidR="00926D2E" w:rsidRPr="001B5294" w:rsidRDefault="00926D2E" w:rsidP="008E0E8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6"/>
                <w:szCs w:val="16"/>
                <w:lang w:val="ro-RO"/>
              </w:rPr>
            </w:pPr>
            <w:r w:rsidRPr="001B5294">
              <w:rPr>
                <w:rFonts w:asciiTheme="majorHAnsi" w:hAnsiTheme="majorHAnsi" w:cstheme="majorHAnsi"/>
                <w:sz w:val="16"/>
                <w:szCs w:val="16"/>
                <w:lang w:val="ro-RO"/>
              </w:rPr>
              <w:t>(ha)</w:t>
            </w:r>
          </w:p>
        </w:tc>
        <w:tc>
          <w:tcPr>
            <w:tcW w:w="0" w:type="auto"/>
          </w:tcPr>
          <w:p w:rsidR="00926D2E" w:rsidRPr="001B5294" w:rsidRDefault="00926D2E" w:rsidP="008E0E8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6"/>
                <w:szCs w:val="16"/>
                <w:lang w:val="ro-RO"/>
              </w:rPr>
            </w:pPr>
            <w:r w:rsidRPr="001B5294">
              <w:rPr>
                <w:rFonts w:asciiTheme="majorHAnsi" w:hAnsiTheme="majorHAnsi" w:cstheme="majorHAnsi"/>
                <w:sz w:val="16"/>
                <w:szCs w:val="16"/>
                <w:lang w:val="ro-RO"/>
              </w:rPr>
              <w:t>Suprafața</w:t>
            </w:r>
          </w:p>
          <w:p w:rsidR="00926D2E" w:rsidRPr="001B5294" w:rsidRDefault="00926D2E" w:rsidP="008E0E8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6"/>
                <w:szCs w:val="16"/>
                <w:lang w:val="ro-RO"/>
              </w:rPr>
            </w:pPr>
            <w:r w:rsidRPr="001B5294">
              <w:rPr>
                <w:rFonts w:asciiTheme="majorHAnsi" w:hAnsiTheme="majorHAnsi" w:cstheme="majorHAnsi"/>
                <w:sz w:val="16"/>
                <w:szCs w:val="16"/>
                <w:lang w:val="ro-RO"/>
              </w:rPr>
              <w:t>fâșiilor riverane de protecție arendate</w:t>
            </w:r>
          </w:p>
          <w:p w:rsidR="00926D2E" w:rsidRPr="001B5294" w:rsidRDefault="00926D2E" w:rsidP="008E0E8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6"/>
                <w:szCs w:val="16"/>
                <w:lang w:val="ro-RO"/>
              </w:rPr>
            </w:pPr>
            <w:r w:rsidRPr="001B5294">
              <w:rPr>
                <w:rFonts w:asciiTheme="majorHAnsi" w:hAnsiTheme="majorHAnsi" w:cstheme="majorHAnsi"/>
                <w:sz w:val="16"/>
                <w:szCs w:val="16"/>
                <w:lang w:val="ro-RO"/>
              </w:rPr>
              <w:t>(ha)</w:t>
            </w:r>
          </w:p>
        </w:tc>
      </w:tr>
      <w:tr w:rsidR="00D1112E" w:rsidRPr="001B5294" w:rsidTr="00D11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26D2E" w:rsidRPr="001B5294" w:rsidRDefault="00926D2E" w:rsidP="008E0E8C">
            <w:pPr>
              <w:jc w:val="center"/>
              <w:rPr>
                <w:rFonts w:asciiTheme="majorHAnsi" w:hAnsiTheme="majorHAnsi" w:cstheme="majorHAnsi"/>
                <w:b w:val="0"/>
                <w:sz w:val="16"/>
                <w:szCs w:val="16"/>
                <w:lang w:val="ro-RO"/>
              </w:rPr>
            </w:pPr>
            <w:r w:rsidRPr="001B5294">
              <w:rPr>
                <w:rFonts w:asciiTheme="majorHAnsi" w:hAnsiTheme="majorHAnsi" w:cstheme="majorHAnsi"/>
                <w:sz w:val="16"/>
                <w:szCs w:val="16"/>
                <w:lang w:val="ro-RO"/>
              </w:rPr>
              <w:t>1.</w:t>
            </w:r>
          </w:p>
        </w:tc>
        <w:tc>
          <w:tcPr>
            <w:tcW w:w="0" w:type="auto"/>
          </w:tcPr>
          <w:p w:rsidR="00926D2E" w:rsidRPr="001B5294" w:rsidRDefault="00926D2E" w:rsidP="008E0E8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val="ro-RO"/>
              </w:rPr>
            </w:pPr>
            <w:r w:rsidRPr="001B5294">
              <w:rPr>
                <w:rFonts w:asciiTheme="majorHAnsi" w:hAnsiTheme="majorHAnsi" w:cstheme="majorHAnsi"/>
                <w:b/>
                <w:sz w:val="16"/>
                <w:szCs w:val="16"/>
                <w:lang w:val="ro-RO"/>
              </w:rPr>
              <w:t>2.</w:t>
            </w:r>
          </w:p>
        </w:tc>
        <w:tc>
          <w:tcPr>
            <w:tcW w:w="0" w:type="auto"/>
          </w:tcPr>
          <w:p w:rsidR="00926D2E" w:rsidRPr="001B5294" w:rsidRDefault="00926D2E" w:rsidP="008E0E8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val="ro-RO"/>
              </w:rPr>
            </w:pPr>
            <w:r w:rsidRPr="001B5294">
              <w:rPr>
                <w:rFonts w:asciiTheme="majorHAnsi" w:hAnsiTheme="majorHAnsi" w:cstheme="majorHAnsi"/>
                <w:b/>
                <w:sz w:val="16"/>
                <w:szCs w:val="16"/>
                <w:lang w:val="ro-RO"/>
              </w:rPr>
              <w:t>3.</w:t>
            </w:r>
          </w:p>
        </w:tc>
        <w:tc>
          <w:tcPr>
            <w:tcW w:w="0" w:type="auto"/>
          </w:tcPr>
          <w:p w:rsidR="00926D2E" w:rsidRPr="001B5294" w:rsidRDefault="00926D2E" w:rsidP="008E0E8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val="ro-RO"/>
              </w:rPr>
            </w:pPr>
            <w:r w:rsidRPr="001B5294">
              <w:rPr>
                <w:rFonts w:asciiTheme="majorHAnsi" w:hAnsiTheme="majorHAnsi" w:cstheme="majorHAnsi"/>
                <w:b/>
                <w:sz w:val="16"/>
                <w:szCs w:val="16"/>
                <w:lang w:val="ro-RO"/>
              </w:rPr>
              <w:t>4.</w:t>
            </w:r>
          </w:p>
        </w:tc>
        <w:tc>
          <w:tcPr>
            <w:tcW w:w="0" w:type="auto"/>
          </w:tcPr>
          <w:p w:rsidR="00926D2E" w:rsidRPr="001B5294" w:rsidRDefault="00926D2E" w:rsidP="008E0E8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val="ro-RO"/>
              </w:rPr>
            </w:pPr>
            <w:r w:rsidRPr="001B5294">
              <w:rPr>
                <w:rFonts w:asciiTheme="majorHAnsi" w:hAnsiTheme="majorHAnsi" w:cstheme="majorHAnsi"/>
                <w:b/>
                <w:sz w:val="16"/>
                <w:szCs w:val="16"/>
                <w:lang w:val="ro-RO"/>
              </w:rPr>
              <w:t>5.</w:t>
            </w:r>
          </w:p>
        </w:tc>
        <w:tc>
          <w:tcPr>
            <w:tcW w:w="0" w:type="auto"/>
          </w:tcPr>
          <w:p w:rsidR="00926D2E" w:rsidRPr="001B5294" w:rsidRDefault="00926D2E" w:rsidP="008E0E8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val="ro-RO"/>
              </w:rPr>
            </w:pPr>
            <w:r w:rsidRPr="001B5294">
              <w:rPr>
                <w:rFonts w:asciiTheme="majorHAnsi" w:hAnsiTheme="majorHAnsi" w:cstheme="majorHAnsi"/>
                <w:b/>
                <w:sz w:val="16"/>
                <w:szCs w:val="16"/>
                <w:lang w:val="ro-RO"/>
              </w:rPr>
              <w:t>6.</w:t>
            </w:r>
          </w:p>
        </w:tc>
      </w:tr>
      <w:tr w:rsidR="00D1112E" w:rsidRPr="001B5294" w:rsidTr="00D1112E">
        <w:tc>
          <w:tcPr>
            <w:cnfStyle w:val="001000000000" w:firstRow="0" w:lastRow="0" w:firstColumn="1" w:lastColumn="0" w:oddVBand="0" w:evenVBand="0" w:oddHBand="0" w:evenHBand="0" w:firstRowFirstColumn="0" w:firstRowLastColumn="0" w:lastRowFirstColumn="0" w:lastRowLastColumn="0"/>
            <w:tcW w:w="0" w:type="auto"/>
          </w:tcPr>
          <w:p w:rsidR="00926D2E" w:rsidRPr="001B5294" w:rsidRDefault="00926D2E" w:rsidP="008E0E8C">
            <w:pPr>
              <w:jc w:val="center"/>
              <w:rPr>
                <w:rFonts w:asciiTheme="majorHAnsi" w:hAnsiTheme="majorHAnsi" w:cstheme="majorHAnsi"/>
                <w:b w:val="0"/>
                <w:sz w:val="16"/>
                <w:szCs w:val="16"/>
                <w:lang w:val="ro-RO"/>
              </w:rPr>
            </w:pPr>
            <w:r w:rsidRPr="001B5294">
              <w:rPr>
                <w:rFonts w:asciiTheme="majorHAnsi" w:hAnsiTheme="majorHAnsi" w:cstheme="majorHAnsi"/>
                <w:sz w:val="16"/>
                <w:szCs w:val="16"/>
                <w:lang w:val="ro-RO"/>
              </w:rPr>
              <w:t>1.</w:t>
            </w:r>
          </w:p>
        </w:tc>
        <w:tc>
          <w:tcPr>
            <w:tcW w:w="0" w:type="auto"/>
          </w:tcPr>
          <w:p w:rsidR="00926D2E" w:rsidRPr="001B5294" w:rsidRDefault="00926D2E" w:rsidP="00954318">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ÎS Sistemul de Gospodărire a Apelor „Nistru-Centru”</w:t>
            </w:r>
          </w:p>
        </w:tc>
        <w:tc>
          <w:tcPr>
            <w:tcW w:w="0" w:type="auto"/>
          </w:tcPr>
          <w:p w:rsidR="00926D2E" w:rsidRPr="001B5294" w:rsidRDefault="00926D2E" w:rsidP="00D1112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1</w:t>
            </w:r>
          </w:p>
        </w:tc>
        <w:tc>
          <w:tcPr>
            <w:tcW w:w="0" w:type="auto"/>
          </w:tcPr>
          <w:p w:rsidR="00926D2E" w:rsidRPr="001B5294" w:rsidRDefault="00926D2E" w:rsidP="00D1112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 xml:space="preserve">45,81 </w:t>
            </w:r>
          </w:p>
          <w:p w:rsidR="00926D2E" w:rsidRPr="001B5294" w:rsidRDefault="00926D2E" w:rsidP="00D1112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 xml:space="preserve">(inclusiv </w:t>
            </w:r>
            <w:proofErr w:type="spellStart"/>
            <w:r w:rsidRPr="001B5294">
              <w:rPr>
                <w:rFonts w:asciiTheme="majorHAnsi" w:hAnsiTheme="majorHAnsi" w:cstheme="majorHAnsi"/>
                <w:sz w:val="16"/>
                <w:szCs w:val="16"/>
                <w:lang w:val="ro-RO"/>
              </w:rPr>
              <w:t>fîşia</w:t>
            </w:r>
            <w:proofErr w:type="spellEnd"/>
            <w:r w:rsidRPr="001B5294">
              <w:rPr>
                <w:rFonts w:asciiTheme="majorHAnsi" w:hAnsiTheme="majorHAnsi" w:cstheme="majorHAnsi"/>
                <w:sz w:val="16"/>
                <w:szCs w:val="16"/>
                <w:lang w:val="ro-RO"/>
              </w:rPr>
              <w:t xml:space="preserve"> riverană de </w:t>
            </w:r>
            <w:proofErr w:type="spellStart"/>
            <w:r w:rsidRPr="001B5294">
              <w:rPr>
                <w:rFonts w:asciiTheme="majorHAnsi" w:hAnsiTheme="majorHAnsi" w:cstheme="majorHAnsi"/>
                <w:sz w:val="16"/>
                <w:szCs w:val="16"/>
                <w:lang w:val="ro-RO"/>
              </w:rPr>
              <w:t>protecţie</w:t>
            </w:r>
            <w:proofErr w:type="spellEnd"/>
            <w:r w:rsidRPr="001B5294">
              <w:rPr>
                <w:rFonts w:asciiTheme="majorHAnsi" w:hAnsiTheme="majorHAnsi" w:cstheme="majorHAnsi"/>
                <w:sz w:val="16"/>
                <w:szCs w:val="16"/>
                <w:lang w:val="ro-RO"/>
              </w:rPr>
              <w:t>)</w:t>
            </w:r>
          </w:p>
        </w:tc>
        <w:tc>
          <w:tcPr>
            <w:tcW w:w="0" w:type="auto"/>
          </w:tcPr>
          <w:p w:rsidR="00926D2E" w:rsidRPr="001B5294" w:rsidRDefault="00926D2E" w:rsidP="00D1112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p>
          <w:p w:rsidR="00926D2E" w:rsidRPr="001B5294" w:rsidRDefault="00926D2E" w:rsidP="00D1112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0,8067</w:t>
            </w:r>
          </w:p>
        </w:tc>
        <w:tc>
          <w:tcPr>
            <w:tcW w:w="0" w:type="auto"/>
          </w:tcPr>
          <w:p w:rsidR="00926D2E" w:rsidRPr="001B5294" w:rsidRDefault="00926D2E" w:rsidP="00D1112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w:t>
            </w:r>
          </w:p>
        </w:tc>
      </w:tr>
      <w:tr w:rsidR="000546E5" w:rsidRPr="001B5294" w:rsidTr="00D11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546E5" w:rsidRPr="001B5294" w:rsidRDefault="000546E5" w:rsidP="000546E5">
            <w:pPr>
              <w:jc w:val="center"/>
              <w:rPr>
                <w:rFonts w:asciiTheme="majorHAnsi" w:hAnsiTheme="majorHAnsi" w:cstheme="majorHAnsi"/>
                <w:b w:val="0"/>
                <w:sz w:val="16"/>
                <w:szCs w:val="16"/>
                <w:lang w:val="ro-RO"/>
              </w:rPr>
            </w:pPr>
            <w:r w:rsidRPr="001B5294">
              <w:rPr>
                <w:rFonts w:asciiTheme="majorHAnsi" w:hAnsiTheme="majorHAnsi" w:cstheme="majorHAnsi"/>
                <w:sz w:val="16"/>
                <w:szCs w:val="16"/>
                <w:lang w:val="ro-RO"/>
              </w:rPr>
              <w:t>2</w:t>
            </w:r>
          </w:p>
        </w:tc>
        <w:tc>
          <w:tcPr>
            <w:tcW w:w="0" w:type="auto"/>
          </w:tcPr>
          <w:p w:rsidR="000546E5" w:rsidRPr="001B5294" w:rsidRDefault="000546E5" w:rsidP="000546E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 xml:space="preserve">ÎS Direcția </w:t>
            </w:r>
            <w:proofErr w:type="spellStart"/>
            <w:r w:rsidRPr="001B5294">
              <w:rPr>
                <w:rFonts w:asciiTheme="majorHAnsi" w:hAnsiTheme="majorHAnsi" w:cstheme="majorHAnsi"/>
                <w:sz w:val="16"/>
                <w:szCs w:val="16"/>
                <w:lang w:val="ro-RO"/>
              </w:rPr>
              <w:t>bazinieră</w:t>
            </w:r>
            <w:proofErr w:type="spellEnd"/>
            <w:r w:rsidRPr="001B5294">
              <w:rPr>
                <w:rFonts w:asciiTheme="majorHAnsi" w:hAnsiTheme="majorHAnsi" w:cstheme="majorHAnsi"/>
                <w:sz w:val="16"/>
                <w:szCs w:val="16"/>
                <w:lang w:val="ro-RO"/>
              </w:rPr>
              <w:t xml:space="preserve"> de gospodărire a apelor</w:t>
            </w:r>
          </w:p>
        </w:tc>
        <w:tc>
          <w:tcPr>
            <w:tcW w:w="0" w:type="auto"/>
          </w:tcPr>
          <w:p w:rsidR="000546E5" w:rsidRPr="001B5294" w:rsidRDefault="000546E5" w:rsidP="000546E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30</w:t>
            </w:r>
          </w:p>
        </w:tc>
        <w:tc>
          <w:tcPr>
            <w:tcW w:w="0" w:type="auto"/>
          </w:tcPr>
          <w:p w:rsidR="000546E5" w:rsidRPr="001B5294" w:rsidRDefault="00A5142B" w:rsidP="00A5142B">
            <w:pPr>
              <w:tabs>
                <w:tab w:val="left" w:pos="1290"/>
                <w:tab w:val="right" w:pos="1578"/>
              </w:tab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ab/>
              <w:t>3350,2</w:t>
            </w:r>
            <w:r w:rsidRPr="001B5294">
              <w:rPr>
                <w:rFonts w:asciiTheme="majorHAnsi" w:hAnsiTheme="majorHAnsi" w:cstheme="majorHAnsi"/>
                <w:sz w:val="16"/>
                <w:szCs w:val="16"/>
                <w:lang w:val="ro-RO"/>
              </w:rPr>
              <w:tab/>
            </w:r>
          </w:p>
        </w:tc>
        <w:tc>
          <w:tcPr>
            <w:tcW w:w="0" w:type="auto"/>
          </w:tcPr>
          <w:p w:rsidR="000546E5" w:rsidRPr="001B5294" w:rsidRDefault="00A5142B" w:rsidP="000546E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w:t>
            </w:r>
          </w:p>
        </w:tc>
        <w:tc>
          <w:tcPr>
            <w:tcW w:w="0" w:type="auto"/>
          </w:tcPr>
          <w:p w:rsidR="000546E5" w:rsidRPr="001B5294" w:rsidRDefault="000546E5" w:rsidP="000546E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w:t>
            </w:r>
          </w:p>
        </w:tc>
      </w:tr>
      <w:tr w:rsidR="000546E5" w:rsidRPr="001B5294" w:rsidTr="00D1112E">
        <w:tc>
          <w:tcPr>
            <w:cnfStyle w:val="001000000000" w:firstRow="0" w:lastRow="0" w:firstColumn="1" w:lastColumn="0" w:oddVBand="0" w:evenVBand="0" w:oddHBand="0" w:evenHBand="0" w:firstRowFirstColumn="0" w:firstRowLastColumn="0" w:lastRowFirstColumn="0" w:lastRowLastColumn="0"/>
            <w:tcW w:w="0" w:type="auto"/>
          </w:tcPr>
          <w:p w:rsidR="000546E5" w:rsidRPr="001B5294" w:rsidRDefault="000546E5" w:rsidP="000546E5">
            <w:pPr>
              <w:jc w:val="center"/>
              <w:rPr>
                <w:rFonts w:asciiTheme="majorHAnsi" w:hAnsiTheme="majorHAnsi" w:cstheme="majorHAnsi"/>
                <w:b w:val="0"/>
                <w:sz w:val="16"/>
                <w:szCs w:val="16"/>
                <w:lang w:val="ro-RO"/>
              </w:rPr>
            </w:pPr>
            <w:r w:rsidRPr="001B5294">
              <w:rPr>
                <w:rFonts w:asciiTheme="majorHAnsi" w:hAnsiTheme="majorHAnsi" w:cstheme="majorHAnsi"/>
                <w:sz w:val="16"/>
                <w:szCs w:val="16"/>
                <w:lang w:val="ro-RO"/>
              </w:rPr>
              <w:t>3</w:t>
            </w:r>
          </w:p>
        </w:tc>
        <w:tc>
          <w:tcPr>
            <w:tcW w:w="0" w:type="auto"/>
          </w:tcPr>
          <w:p w:rsidR="000546E5" w:rsidRPr="001B5294" w:rsidRDefault="000546E5" w:rsidP="000546E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 xml:space="preserve">ÎS Direcția Nodului Hidrotehnic </w:t>
            </w:r>
            <w:proofErr w:type="spellStart"/>
            <w:r w:rsidRPr="001B5294">
              <w:rPr>
                <w:rFonts w:asciiTheme="majorHAnsi" w:hAnsiTheme="majorHAnsi" w:cstheme="majorHAnsi"/>
                <w:sz w:val="16"/>
                <w:szCs w:val="16"/>
                <w:lang w:val="ro-RO"/>
              </w:rPr>
              <w:t>Costeşti-Stînca</w:t>
            </w:r>
            <w:proofErr w:type="spellEnd"/>
          </w:p>
        </w:tc>
        <w:tc>
          <w:tcPr>
            <w:tcW w:w="0" w:type="auto"/>
          </w:tcPr>
          <w:p w:rsidR="000546E5" w:rsidRPr="001B5294" w:rsidRDefault="000546E5" w:rsidP="000546E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5</w:t>
            </w:r>
          </w:p>
        </w:tc>
        <w:tc>
          <w:tcPr>
            <w:tcW w:w="0" w:type="auto"/>
          </w:tcPr>
          <w:p w:rsidR="000546E5" w:rsidRPr="001B5294" w:rsidRDefault="000546E5" w:rsidP="000546E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0,2</w:t>
            </w:r>
          </w:p>
        </w:tc>
        <w:tc>
          <w:tcPr>
            <w:tcW w:w="0" w:type="auto"/>
          </w:tcPr>
          <w:p w:rsidR="000546E5" w:rsidRPr="001B5294" w:rsidRDefault="000546E5" w:rsidP="000546E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0,22085</w:t>
            </w:r>
          </w:p>
        </w:tc>
        <w:tc>
          <w:tcPr>
            <w:tcW w:w="0" w:type="auto"/>
          </w:tcPr>
          <w:p w:rsidR="000546E5" w:rsidRPr="001B5294" w:rsidRDefault="000546E5" w:rsidP="000546E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w:t>
            </w:r>
          </w:p>
        </w:tc>
      </w:tr>
      <w:tr w:rsidR="000546E5" w:rsidRPr="001B5294" w:rsidTr="00D11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546E5" w:rsidRPr="001B5294" w:rsidRDefault="000546E5" w:rsidP="000546E5">
            <w:pPr>
              <w:jc w:val="center"/>
              <w:rPr>
                <w:rFonts w:asciiTheme="majorHAnsi" w:hAnsiTheme="majorHAnsi" w:cstheme="majorHAnsi"/>
                <w:b w:val="0"/>
                <w:sz w:val="16"/>
                <w:szCs w:val="16"/>
                <w:lang w:val="ro-RO"/>
              </w:rPr>
            </w:pPr>
            <w:r w:rsidRPr="001B5294">
              <w:rPr>
                <w:rFonts w:asciiTheme="majorHAnsi" w:hAnsiTheme="majorHAnsi" w:cstheme="majorHAnsi"/>
                <w:sz w:val="16"/>
                <w:szCs w:val="16"/>
                <w:lang w:val="ro-RO"/>
              </w:rPr>
              <w:t>4</w:t>
            </w:r>
          </w:p>
        </w:tc>
        <w:tc>
          <w:tcPr>
            <w:tcW w:w="0" w:type="auto"/>
          </w:tcPr>
          <w:p w:rsidR="000546E5" w:rsidRPr="001B5294" w:rsidRDefault="000546E5" w:rsidP="000546E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APL (278)</w:t>
            </w:r>
          </w:p>
        </w:tc>
        <w:tc>
          <w:tcPr>
            <w:tcW w:w="0" w:type="auto"/>
          </w:tcPr>
          <w:p w:rsidR="000546E5" w:rsidRPr="001B5294" w:rsidRDefault="000546E5" w:rsidP="000546E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 xml:space="preserve">122 </w:t>
            </w:r>
          </w:p>
        </w:tc>
        <w:tc>
          <w:tcPr>
            <w:tcW w:w="0" w:type="auto"/>
          </w:tcPr>
          <w:p w:rsidR="000546E5" w:rsidRPr="001B5294" w:rsidRDefault="000546E5" w:rsidP="000546E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807,14</w:t>
            </w:r>
          </w:p>
        </w:tc>
        <w:tc>
          <w:tcPr>
            <w:tcW w:w="0" w:type="auto"/>
          </w:tcPr>
          <w:p w:rsidR="000546E5" w:rsidRPr="001B5294" w:rsidRDefault="000546E5" w:rsidP="000546E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3,27</w:t>
            </w:r>
          </w:p>
        </w:tc>
        <w:tc>
          <w:tcPr>
            <w:tcW w:w="0" w:type="auto"/>
          </w:tcPr>
          <w:p w:rsidR="000546E5" w:rsidRPr="001B5294" w:rsidRDefault="000546E5" w:rsidP="000546E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0,79</w:t>
            </w:r>
          </w:p>
        </w:tc>
      </w:tr>
      <w:tr w:rsidR="000546E5" w:rsidRPr="001B5294" w:rsidTr="00D1112E">
        <w:tc>
          <w:tcPr>
            <w:cnfStyle w:val="001000000000" w:firstRow="0" w:lastRow="0" w:firstColumn="1" w:lastColumn="0" w:oddVBand="0" w:evenVBand="0" w:oddHBand="0" w:evenHBand="0" w:firstRowFirstColumn="0" w:firstRowLastColumn="0" w:lastRowFirstColumn="0" w:lastRowLastColumn="0"/>
            <w:tcW w:w="0" w:type="auto"/>
          </w:tcPr>
          <w:p w:rsidR="000546E5" w:rsidRPr="001B5294" w:rsidRDefault="000546E5" w:rsidP="000546E5">
            <w:pPr>
              <w:jc w:val="center"/>
              <w:rPr>
                <w:rFonts w:asciiTheme="majorHAnsi" w:hAnsiTheme="majorHAnsi" w:cstheme="majorHAnsi"/>
                <w:b w:val="0"/>
                <w:sz w:val="16"/>
                <w:szCs w:val="16"/>
                <w:lang w:val="ro-RO"/>
              </w:rPr>
            </w:pPr>
            <w:r w:rsidRPr="001B5294">
              <w:rPr>
                <w:rFonts w:asciiTheme="majorHAnsi" w:hAnsiTheme="majorHAnsi" w:cstheme="majorHAnsi"/>
                <w:b w:val="0"/>
                <w:sz w:val="16"/>
                <w:szCs w:val="16"/>
                <w:lang w:val="ro-RO"/>
              </w:rPr>
              <w:t>5</w:t>
            </w:r>
          </w:p>
        </w:tc>
        <w:tc>
          <w:tcPr>
            <w:tcW w:w="0" w:type="auto"/>
          </w:tcPr>
          <w:p w:rsidR="000546E5" w:rsidRPr="001B5294" w:rsidRDefault="000546E5" w:rsidP="000546E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6"/>
                <w:lang w:val="ro-RO"/>
              </w:rPr>
            </w:pPr>
            <w:r w:rsidRPr="001B5294">
              <w:rPr>
                <w:rFonts w:asciiTheme="majorHAnsi" w:hAnsiTheme="majorHAnsi" w:cstheme="majorHAnsi"/>
                <w:b/>
                <w:sz w:val="16"/>
                <w:szCs w:val="16"/>
                <w:lang w:val="ro-RO"/>
              </w:rPr>
              <w:t>Total</w:t>
            </w:r>
          </w:p>
        </w:tc>
        <w:tc>
          <w:tcPr>
            <w:tcW w:w="0" w:type="auto"/>
          </w:tcPr>
          <w:p w:rsidR="000546E5" w:rsidRPr="001B5294" w:rsidRDefault="000546E5" w:rsidP="000546E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6"/>
                <w:lang w:val="ro-RO"/>
              </w:rPr>
            </w:pPr>
            <w:r w:rsidRPr="001B5294">
              <w:rPr>
                <w:rFonts w:asciiTheme="majorHAnsi" w:hAnsiTheme="majorHAnsi" w:cstheme="majorHAnsi"/>
                <w:b/>
                <w:sz w:val="16"/>
                <w:szCs w:val="16"/>
                <w:lang w:val="ro-RO"/>
              </w:rPr>
              <w:t>158</w:t>
            </w:r>
          </w:p>
        </w:tc>
        <w:tc>
          <w:tcPr>
            <w:tcW w:w="0" w:type="auto"/>
          </w:tcPr>
          <w:p w:rsidR="000546E5" w:rsidRPr="001B5294" w:rsidRDefault="00A5142B" w:rsidP="000546E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6"/>
                <w:lang w:val="ro-RO"/>
              </w:rPr>
            </w:pPr>
            <w:r w:rsidRPr="001B5294">
              <w:rPr>
                <w:rFonts w:asciiTheme="majorHAnsi" w:hAnsiTheme="majorHAnsi" w:cstheme="majorHAnsi"/>
                <w:b/>
                <w:sz w:val="16"/>
                <w:szCs w:val="16"/>
                <w:lang w:val="ro-RO"/>
              </w:rPr>
              <w:t>4203,35</w:t>
            </w:r>
          </w:p>
        </w:tc>
        <w:tc>
          <w:tcPr>
            <w:tcW w:w="0" w:type="auto"/>
          </w:tcPr>
          <w:p w:rsidR="000546E5" w:rsidRPr="001B5294" w:rsidRDefault="00A5142B" w:rsidP="000546E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6"/>
                <w:lang w:val="ro-RO"/>
              </w:rPr>
            </w:pPr>
            <w:r w:rsidRPr="001B5294">
              <w:rPr>
                <w:rFonts w:asciiTheme="majorHAnsi" w:hAnsiTheme="majorHAnsi" w:cstheme="majorHAnsi"/>
                <w:b/>
                <w:sz w:val="16"/>
                <w:szCs w:val="16"/>
                <w:lang w:val="ro-RO"/>
              </w:rPr>
              <w:t>4,30</w:t>
            </w:r>
          </w:p>
        </w:tc>
        <w:tc>
          <w:tcPr>
            <w:tcW w:w="0" w:type="auto"/>
          </w:tcPr>
          <w:p w:rsidR="000546E5" w:rsidRPr="001B5294" w:rsidRDefault="000546E5" w:rsidP="000546E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6"/>
                <w:lang w:val="ro-RO"/>
              </w:rPr>
            </w:pPr>
            <w:r w:rsidRPr="001B5294">
              <w:rPr>
                <w:rFonts w:asciiTheme="majorHAnsi" w:hAnsiTheme="majorHAnsi" w:cstheme="majorHAnsi"/>
                <w:b/>
                <w:sz w:val="16"/>
                <w:szCs w:val="16"/>
                <w:lang w:val="ro-RO"/>
              </w:rPr>
              <w:t>0,79</w:t>
            </w:r>
          </w:p>
        </w:tc>
      </w:tr>
    </w:tbl>
    <w:p w:rsidR="00A16EB8" w:rsidRPr="001B5294" w:rsidRDefault="00D1112E" w:rsidP="00B81756">
      <w:pPr>
        <w:spacing w:after="120" w:line="276" w:lineRule="auto"/>
        <w:jc w:val="both"/>
        <w:rPr>
          <w:rFonts w:asciiTheme="majorHAnsi" w:hAnsiTheme="majorHAnsi" w:cstheme="majorHAnsi"/>
          <w:i/>
          <w:sz w:val="20"/>
          <w:szCs w:val="20"/>
          <w:lang w:val="ro-RO"/>
        </w:rPr>
      </w:pPr>
      <w:r w:rsidRPr="001B5294">
        <w:rPr>
          <w:rFonts w:asciiTheme="majorHAnsi" w:hAnsiTheme="majorHAnsi" w:cstheme="majorHAnsi"/>
          <w:b/>
          <w:sz w:val="20"/>
          <w:szCs w:val="20"/>
          <w:lang w:val="ro-RO"/>
        </w:rPr>
        <w:t>Sursă:</w:t>
      </w:r>
      <w:r w:rsidRPr="001B5294">
        <w:rPr>
          <w:rFonts w:asciiTheme="majorHAnsi" w:hAnsiTheme="majorHAnsi" w:cstheme="majorHAnsi"/>
          <w:sz w:val="20"/>
          <w:szCs w:val="20"/>
          <w:lang w:val="ro-RO"/>
        </w:rPr>
        <w:t xml:space="preserve"> </w:t>
      </w:r>
      <w:r w:rsidRPr="001B5294">
        <w:rPr>
          <w:rFonts w:asciiTheme="majorHAnsi" w:hAnsiTheme="majorHAnsi" w:cstheme="majorHAnsi"/>
          <w:i/>
          <w:sz w:val="20"/>
          <w:szCs w:val="20"/>
          <w:lang w:val="ro-RO"/>
        </w:rPr>
        <w:t>Informație sintetizată de către audit în baza datelor prezentate de ÎS și APL.</w:t>
      </w:r>
    </w:p>
    <w:p w:rsidR="00E60E19" w:rsidRPr="001B5294" w:rsidRDefault="008E0E8C" w:rsidP="00E60E19">
      <w:pPr>
        <w:spacing w:after="0" w:line="276" w:lineRule="auto"/>
        <w:ind w:firstLine="720"/>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 xml:space="preserve">Datele din tabel atestă că, la nivel de APC, un număr semnificativ de 30 </w:t>
      </w:r>
      <w:r w:rsidR="002F0338" w:rsidRPr="001B5294">
        <w:rPr>
          <w:rFonts w:asciiTheme="majorHAnsi" w:hAnsiTheme="majorHAnsi" w:cstheme="majorHAnsi"/>
          <w:sz w:val="24"/>
          <w:szCs w:val="24"/>
          <w:lang w:val="ro-RO"/>
        </w:rPr>
        <w:t xml:space="preserve">de </w:t>
      </w:r>
      <w:r w:rsidRPr="001B5294">
        <w:rPr>
          <w:rFonts w:asciiTheme="majorHAnsi" w:hAnsiTheme="majorHAnsi" w:cstheme="majorHAnsi"/>
          <w:sz w:val="24"/>
          <w:szCs w:val="24"/>
          <w:lang w:val="ro-RO"/>
        </w:rPr>
        <w:t xml:space="preserve">contracte de arendă au fost încheiate de către ÎS Direcția </w:t>
      </w:r>
      <w:proofErr w:type="spellStart"/>
      <w:r w:rsidRPr="001B5294">
        <w:rPr>
          <w:rFonts w:asciiTheme="majorHAnsi" w:hAnsiTheme="majorHAnsi" w:cstheme="majorHAnsi"/>
          <w:sz w:val="24"/>
          <w:szCs w:val="24"/>
          <w:lang w:val="ro-RO"/>
        </w:rPr>
        <w:t>bazinieră</w:t>
      </w:r>
      <w:proofErr w:type="spellEnd"/>
      <w:r w:rsidRPr="001B5294">
        <w:rPr>
          <w:rFonts w:asciiTheme="majorHAnsi" w:hAnsiTheme="majorHAnsi" w:cstheme="majorHAnsi"/>
          <w:sz w:val="24"/>
          <w:szCs w:val="24"/>
          <w:lang w:val="ro-RO"/>
        </w:rPr>
        <w:t xml:space="preserve"> de gospodărire a apelor.</w:t>
      </w:r>
    </w:p>
    <w:p w:rsidR="00E60E19" w:rsidRPr="001B5294" w:rsidRDefault="00E60E19" w:rsidP="00CD1052">
      <w:pPr>
        <w:pStyle w:val="Heading3"/>
        <w:rPr>
          <w:lang w:val="ro-RO"/>
        </w:rPr>
      </w:pPr>
      <w:bookmarkStart w:id="23" w:name="_Toc91774305"/>
      <w:r w:rsidRPr="001B5294">
        <w:rPr>
          <w:lang w:val="ro-RO"/>
        </w:rPr>
        <w:t>4.2.2</w:t>
      </w:r>
      <w:r w:rsidR="002F0338" w:rsidRPr="001B5294">
        <w:rPr>
          <w:lang w:val="ro-RO"/>
        </w:rPr>
        <w:t>.</w:t>
      </w:r>
      <w:r w:rsidRPr="001B5294">
        <w:rPr>
          <w:lang w:val="ro-RO"/>
        </w:rPr>
        <w:t xml:space="preserve"> </w:t>
      </w:r>
      <w:r w:rsidR="00B81756" w:rsidRPr="001B5294">
        <w:rPr>
          <w:lang w:val="ro-RO"/>
        </w:rPr>
        <w:t>Neî</w:t>
      </w:r>
      <w:r w:rsidR="00A11953" w:rsidRPr="001B5294">
        <w:rPr>
          <w:lang w:val="ro-RO"/>
        </w:rPr>
        <w:t xml:space="preserve">nregistrarea contractelor de arendă </w:t>
      </w:r>
      <w:r w:rsidRPr="001B5294">
        <w:rPr>
          <w:lang w:val="ro-RO"/>
        </w:rPr>
        <w:t>a tere</w:t>
      </w:r>
      <w:r w:rsidR="00A83EE6" w:rsidRPr="001B5294">
        <w:rPr>
          <w:lang w:val="ro-RO"/>
        </w:rPr>
        <w:t xml:space="preserve">nului fondului apelor </w:t>
      </w:r>
      <w:r w:rsidR="00A11953" w:rsidRPr="001B5294">
        <w:rPr>
          <w:lang w:val="ro-RO"/>
        </w:rPr>
        <w:t xml:space="preserve">în </w:t>
      </w:r>
      <w:r w:rsidR="00B81756" w:rsidRPr="001B5294">
        <w:rPr>
          <w:lang w:val="ro-RO"/>
        </w:rPr>
        <w:t>R</w:t>
      </w:r>
      <w:r w:rsidR="00A11953" w:rsidRPr="001B5294">
        <w:rPr>
          <w:lang w:val="ro-RO"/>
        </w:rPr>
        <w:t>egistrul bunurilor imobile</w:t>
      </w:r>
      <w:bookmarkEnd w:id="23"/>
      <w:r w:rsidR="00054559" w:rsidRPr="001B5294">
        <w:rPr>
          <w:lang w:val="ro-RO"/>
        </w:rPr>
        <w:t xml:space="preserve"> </w:t>
      </w:r>
    </w:p>
    <w:p w:rsidR="00BE2B23" w:rsidRPr="001B5294" w:rsidRDefault="00BE2B23" w:rsidP="00054559">
      <w:pPr>
        <w:spacing w:after="0" w:line="276" w:lineRule="auto"/>
        <w:ind w:firstLine="720"/>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Conform prevederilor legale</w:t>
      </w:r>
      <w:r w:rsidR="00054559" w:rsidRPr="001B5294">
        <w:rPr>
          <w:rFonts w:asciiTheme="majorHAnsi" w:hAnsiTheme="majorHAnsi" w:cstheme="majorHAnsi"/>
          <w:sz w:val="24"/>
          <w:szCs w:val="24"/>
          <w:lang w:val="ro-RO"/>
        </w:rPr>
        <w:t xml:space="preserve"> în vigoare</w:t>
      </w:r>
      <w:r w:rsidRPr="001B5294">
        <w:rPr>
          <w:rFonts w:asciiTheme="majorHAnsi" w:hAnsiTheme="majorHAnsi" w:cstheme="majorHAnsi"/>
          <w:sz w:val="24"/>
          <w:szCs w:val="24"/>
          <w:vertAlign w:val="superscript"/>
          <w:lang w:val="ro-RO"/>
        </w:rPr>
        <w:footnoteReference w:id="72"/>
      </w:r>
      <w:r w:rsidRPr="001B5294">
        <w:rPr>
          <w:rFonts w:asciiTheme="majorHAnsi" w:hAnsiTheme="majorHAnsi" w:cstheme="majorHAnsi"/>
          <w:sz w:val="24"/>
          <w:szCs w:val="24"/>
          <w:lang w:val="ro-RO"/>
        </w:rPr>
        <w:t xml:space="preserve">, </w:t>
      </w:r>
      <w:r w:rsidR="00054559" w:rsidRPr="001B5294">
        <w:rPr>
          <w:rFonts w:asciiTheme="majorHAnsi" w:hAnsiTheme="majorHAnsi" w:cstheme="majorHAnsi"/>
          <w:sz w:val="24"/>
          <w:szCs w:val="24"/>
          <w:lang w:val="ro-RO"/>
        </w:rPr>
        <w:t>la moment</w:t>
      </w:r>
      <w:r w:rsidR="001B3987" w:rsidRPr="001B5294">
        <w:rPr>
          <w:rFonts w:asciiTheme="majorHAnsi" w:hAnsiTheme="majorHAnsi" w:cstheme="majorHAnsi"/>
          <w:sz w:val="24"/>
          <w:szCs w:val="24"/>
          <w:lang w:val="ro-RO"/>
        </w:rPr>
        <w:t>ul actual,</w:t>
      </w:r>
      <w:r w:rsidR="00054559" w:rsidRPr="001B5294">
        <w:rPr>
          <w:rFonts w:asciiTheme="majorHAnsi" w:hAnsiTheme="majorHAnsi" w:cstheme="majorHAnsi"/>
          <w:sz w:val="24"/>
          <w:szCs w:val="24"/>
          <w:lang w:val="ro-RO"/>
        </w:rPr>
        <w:t xml:space="preserve"> </w:t>
      </w:r>
      <w:r w:rsidRPr="001B5294">
        <w:rPr>
          <w:rFonts w:asciiTheme="majorHAnsi" w:hAnsiTheme="majorHAnsi" w:cstheme="majorHAnsi"/>
          <w:sz w:val="24"/>
          <w:szCs w:val="24"/>
          <w:shd w:val="clear" w:color="auto" w:fill="FFFFFF"/>
          <w:lang w:val="ro-RO"/>
        </w:rPr>
        <w:t xml:space="preserve">arenda terenurilor agricole încheiată pe un termen mai mare de 5 ani trebuie notată în </w:t>
      </w:r>
      <w:r w:rsidR="001B3987" w:rsidRPr="001B5294">
        <w:rPr>
          <w:rFonts w:asciiTheme="majorHAnsi" w:hAnsiTheme="majorHAnsi" w:cstheme="majorHAnsi"/>
          <w:sz w:val="24"/>
          <w:szCs w:val="24"/>
          <w:shd w:val="clear" w:color="auto" w:fill="FFFFFF"/>
          <w:lang w:val="ro-RO"/>
        </w:rPr>
        <w:t>R</w:t>
      </w:r>
      <w:r w:rsidRPr="001B5294">
        <w:rPr>
          <w:rFonts w:asciiTheme="majorHAnsi" w:hAnsiTheme="majorHAnsi" w:cstheme="majorHAnsi"/>
          <w:sz w:val="24"/>
          <w:szCs w:val="24"/>
          <w:shd w:val="clear" w:color="auto" w:fill="FFFFFF"/>
          <w:lang w:val="ro-RO"/>
        </w:rPr>
        <w:t xml:space="preserve">egistrul bunurilor imobile, iar cea încheiată </w:t>
      </w:r>
      <w:r w:rsidRPr="001B5294">
        <w:rPr>
          <w:rFonts w:asciiTheme="majorHAnsi" w:hAnsiTheme="majorHAnsi" w:cstheme="majorHAnsi"/>
          <w:sz w:val="24"/>
          <w:szCs w:val="24"/>
          <w:lang w:val="ro-RO"/>
        </w:rPr>
        <w:t xml:space="preserve">de până la 5 ani, inclusiv, se înregistrează la </w:t>
      </w:r>
      <w:r w:rsidR="00667286" w:rsidRPr="001B5294">
        <w:rPr>
          <w:rFonts w:asciiTheme="majorHAnsi" w:hAnsiTheme="majorHAnsi" w:cstheme="majorHAnsi"/>
          <w:sz w:val="24"/>
          <w:szCs w:val="24"/>
          <w:lang w:val="ro-RO"/>
        </w:rPr>
        <w:t>ÎS sau P</w:t>
      </w:r>
      <w:r w:rsidRPr="001B5294">
        <w:rPr>
          <w:rFonts w:asciiTheme="majorHAnsi" w:hAnsiTheme="majorHAnsi" w:cstheme="majorHAnsi"/>
          <w:sz w:val="24"/>
          <w:szCs w:val="24"/>
          <w:lang w:val="ro-RO"/>
        </w:rPr>
        <w:t>rimăria localității</w:t>
      </w:r>
      <w:r w:rsidR="00667286" w:rsidRPr="001B5294">
        <w:rPr>
          <w:rStyle w:val="FootnoteReference"/>
          <w:rFonts w:asciiTheme="majorHAnsi" w:hAnsiTheme="majorHAnsi" w:cstheme="majorHAnsi"/>
          <w:sz w:val="24"/>
          <w:szCs w:val="24"/>
          <w:lang w:val="ro-RO"/>
        </w:rPr>
        <w:footnoteReference w:id="73"/>
      </w:r>
      <w:r w:rsidRPr="001B5294">
        <w:rPr>
          <w:rFonts w:asciiTheme="majorHAnsi" w:hAnsiTheme="majorHAnsi" w:cstheme="majorHAnsi"/>
          <w:sz w:val="24"/>
          <w:szCs w:val="24"/>
          <w:lang w:val="ro-RO"/>
        </w:rPr>
        <w:t xml:space="preserve"> în a cărei rază teritorială se află terenurile. </w:t>
      </w:r>
      <w:r w:rsidR="001B3987" w:rsidRPr="001B5294">
        <w:rPr>
          <w:rFonts w:asciiTheme="majorHAnsi" w:hAnsiTheme="majorHAnsi" w:cstheme="majorHAnsi"/>
          <w:sz w:val="24"/>
          <w:szCs w:val="24"/>
          <w:lang w:val="ro-RO"/>
        </w:rPr>
        <w:t>În u</w:t>
      </w:r>
      <w:r w:rsidRPr="001B5294">
        <w:rPr>
          <w:rFonts w:asciiTheme="majorHAnsi" w:hAnsiTheme="majorHAnsi" w:cstheme="majorHAnsi"/>
          <w:sz w:val="24"/>
          <w:szCs w:val="24"/>
          <w:lang w:val="ro-RO"/>
        </w:rPr>
        <w:t xml:space="preserve">rma verificărilor </w:t>
      </w:r>
      <w:r w:rsidR="001B3987" w:rsidRPr="001B5294">
        <w:rPr>
          <w:rFonts w:asciiTheme="majorHAnsi" w:hAnsiTheme="majorHAnsi" w:cstheme="majorHAnsi"/>
          <w:sz w:val="24"/>
          <w:szCs w:val="24"/>
          <w:lang w:val="ro-RO"/>
        </w:rPr>
        <w:t xml:space="preserve">efectuate </w:t>
      </w:r>
      <w:r w:rsidRPr="001B5294">
        <w:rPr>
          <w:rFonts w:asciiTheme="majorHAnsi" w:hAnsiTheme="majorHAnsi" w:cstheme="majorHAnsi"/>
          <w:sz w:val="24"/>
          <w:szCs w:val="24"/>
          <w:lang w:val="ro-RO"/>
        </w:rPr>
        <w:t>de audit</w:t>
      </w:r>
      <w:r w:rsidR="001B3987" w:rsidRPr="001B5294">
        <w:rPr>
          <w:rFonts w:asciiTheme="majorHAnsi" w:hAnsiTheme="majorHAnsi" w:cstheme="majorHAnsi"/>
          <w:sz w:val="24"/>
          <w:szCs w:val="24"/>
          <w:lang w:val="ro-RO"/>
        </w:rPr>
        <w:t>,</w:t>
      </w:r>
      <w:r w:rsidRPr="001B5294">
        <w:rPr>
          <w:rFonts w:asciiTheme="majorHAnsi" w:hAnsiTheme="majorHAnsi" w:cstheme="majorHAnsi"/>
          <w:sz w:val="24"/>
          <w:szCs w:val="24"/>
          <w:lang w:val="ro-RO"/>
        </w:rPr>
        <w:t xml:space="preserve"> s-a constatat că, din cele </w:t>
      </w:r>
      <w:r w:rsidR="00EC3291" w:rsidRPr="001B5294">
        <w:rPr>
          <w:rFonts w:asciiTheme="majorHAnsi" w:hAnsiTheme="majorHAnsi" w:cstheme="majorHAnsi"/>
          <w:sz w:val="24"/>
          <w:szCs w:val="24"/>
          <w:lang w:val="ro-RO"/>
        </w:rPr>
        <w:t>122</w:t>
      </w:r>
      <w:r w:rsidRPr="001B5294">
        <w:rPr>
          <w:rFonts w:asciiTheme="majorHAnsi" w:hAnsiTheme="majorHAnsi" w:cstheme="majorHAnsi"/>
          <w:sz w:val="24"/>
          <w:szCs w:val="24"/>
          <w:lang w:val="ro-RO"/>
        </w:rPr>
        <w:t xml:space="preserve"> </w:t>
      </w:r>
      <w:r w:rsidRPr="001B5294">
        <w:rPr>
          <w:rFonts w:asciiTheme="majorHAnsi" w:hAnsiTheme="majorHAnsi" w:cstheme="majorHAnsi"/>
          <w:sz w:val="24"/>
          <w:szCs w:val="24"/>
          <w:lang w:val="ro-RO"/>
        </w:rPr>
        <w:lastRenderedPageBreak/>
        <w:t>de contracte de arendă încheiate de către APL, 6 contracte de arendă</w:t>
      </w:r>
      <w:r w:rsidR="00CD6AE9" w:rsidRPr="001B5294">
        <w:rPr>
          <w:rStyle w:val="FootnoteReference"/>
          <w:rFonts w:asciiTheme="majorHAnsi" w:hAnsiTheme="majorHAnsi" w:cstheme="majorHAnsi"/>
          <w:sz w:val="24"/>
          <w:szCs w:val="24"/>
          <w:lang w:val="ro-RO"/>
        </w:rPr>
        <w:footnoteReference w:id="74"/>
      </w:r>
      <w:r w:rsidRPr="001B5294">
        <w:rPr>
          <w:rFonts w:asciiTheme="majorHAnsi" w:hAnsiTheme="majorHAnsi" w:cstheme="majorHAnsi"/>
          <w:sz w:val="24"/>
          <w:szCs w:val="24"/>
          <w:lang w:val="ro-RO"/>
        </w:rPr>
        <w:t xml:space="preserve"> nu au fost înregistrate în </w:t>
      </w:r>
      <w:r w:rsidR="001B3987" w:rsidRPr="001B5294">
        <w:rPr>
          <w:rFonts w:asciiTheme="majorHAnsi" w:hAnsiTheme="majorHAnsi" w:cstheme="majorHAnsi"/>
          <w:sz w:val="24"/>
          <w:szCs w:val="24"/>
          <w:lang w:val="ro-RO"/>
        </w:rPr>
        <w:t>R</w:t>
      </w:r>
      <w:r w:rsidRPr="001B5294">
        <w:rPr>
          <w:rFonts w:asciiTheme="majorHAnsi" w:hAnsiTheme="majorHAnsi" w:cstheme="majorHAnsi"/>
          <w:sz w:val="24"/>
          <w:szCs w:val="24"/>
          <w:lang w:val="ro-RO"/>
        </w:rPr>
        <w:t xml:space="preserve">egistrul bunurilor imobile, de către arendași. </w:t>
      </w:r>
    </w:p>
    <w:p w:rsidR="001D76B1" w:rsidRPr="001B5294" w:rsidRDefault="009535E8" w:rsidP="00A11953">
      <w:pPr>
        <w:spacing w:after="0" w:line="276" w:lineRule="auto"/>
        <w:ind w:firstLine="720"/>
        <w:contextualSpacing/>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De asemenea</w:t>
      </w:r>
      <w:r w:rsidR="001B3987" w:rsidRPr="001B5294">
        <w:rPr>
          <w:rFonts w:asciiTheme="majorHAnsi" w:hAnsiTheme="majorHAnsi" w:cstheme="majorHAnsi"/>
          <w:sz w:val="24"/>
          <w:szCs w:val="24"/>
          <w:lang w:val="ro-RO"/>
        </w:rPr>
        <w:t>,</w:t>
      </w:r>
      <w:r w:rsidR="00BE2B23" w:rsidRPr="001B5294">
        <w:rPr>
          <w:rFonts w:asciiTheme="majorHAnsi" w:hAnsiTheme="majorHAnsi" w:cstheme="majorHAnsi"/>
          <w:sz w:val="24"/>
          <w:szCs w:val="24"/>
          <w:lang w:val="ro-RO"/>
        </w:rPr>
        <w:t xml:space="preserve"> s-a</w:t>
      </w:r>
      <w:r w:rsidRPr="001B5294">
        <w:rPr>
          <w:rFonts w:asciiTheme="majorHAnsi" w:hAnsiTheme="majorHAnsi" w:cstheme="majorHAnsi"/>
          <w:sz w:val="24"/>
          <w:szCs w:val="24"/>
          <w:lang w:val="ro-RO"/>
        </w:rPr>
        <w:t>u</w:t>
      </w:r>
      <w:r w:rsidR="00BE2B23" w:rsidRPr="001B5294">
        <w:rPr>
          <w:rFonts w:asciiTheme="majorHAnsi" w:hAnsiTheme="majorHAnsi" w:cstheme="majorHAnsi"/>
          <w:sz w:val="24"/>
          <w:szCs w:val="24"/>
          <w:lang w:val="ro-RO"/>
        </w:rPr>
        <w:t xml:space="preserve"> </w:t>
      </w:r>
      <w:r w:rsidRPr="001B5294">
        <w:rPr>
          <w:rFonts w:asciiTheme="majorHAnsi" w:hAnsiTheme="majorHAnsi" w:cstheme="majorHAnsi"/>
          <w:sz w:val="24"/>
          <w:szCs w:val="24"/>
          <w:lang w:val="ro-RO"/>
        </w:rPr>
        <w:t xml:space="preserve">atestat </w:t>
      </w:r>
      <w:r w:rsidR="002A4E99" w:rsidRPr="001B5294">
        <w:rPr>
          <w:rFonts w:asciiTheme="majorHAnsi" w:hAnsiTheme="majorHAnsi" w:cstheme="majorHAnsi"/>
          <w:sz w:val="24"/>
          <w:szCs w:val="24"/>
          <w:lang w:val="ro-RO"/>
        </w:rPr>
        <w:t>6</w:t>
      </w:r>
      <w:r w:rsidRPr="001B5294">
        <w:rPr>
          <w:rFonts w:asciiTheme="majorHAnsi" w:hAnsiTheme="majorHAnsi" w:cstheme="majorHAnsi"/>
          <w:sz w:val="24"/>
          <w:szCs w:val="24"/>
          <w:lang w:val="ro-RO"/>
        </w:rPr>
        <w:t xml:space="preserve"> cazuri</w:t>
      </w:r>
      <w:r w:rsidR="001D76B1" w:rsidRPr="001B5294">
        <w:rPr>
          <w:rStyle w:val="FootnoteReference"/>
          <w:rFonts w:asciiTheme="majorHAnsi" w:hAnsiTheme="majorHAnsi" w:cstheme="majorHAnsi"/>
          <w:sz w:val="24"/>
          <w:szCs w:val="24"/>
          <w:lang w:val="ro-RO"/>
        </w:rPr>
        <w:footnoteReference w:id="75"/>
      </w:r>
      <w:r w:rsidR="001B3987" w:rsidRPr="001B5294">
        <w:rPr>
          <w:rFonts w:asciiTheme="majorHAnsi" w:hAnsiTheme="majorHAnsi" w:cstheme="majorHAnsi"/>
          <w:sz w:val="24"/>
          <w:szCs w:val="24"/>
          <w:lang w:val="ro-RO"/>
        </w:rPr>
        <w:t xml:space="preserve"> de</w:t>
      </w:r>
      <w:r w:rsidRPr="001B5294">
        <w:rPr>
          <w:rFonts w:asciiTheme="majorHAnsi" w:hAnsiTheme="majorHAnsi" w:cstheme="majorHAnsi"/>
          <w:sz w:val="24"/>
          <w:szCs w:val="24"/>
          <w:lang w:val="ro-RO"/>
        </w:rPr>
        <w:t xml:space="preserve"> neînregistrare în Registrul bunurilor imobile </w:t>
      </w:r>
      <w:r w:rsidR="001D76B1" w:rsidRPr="001B5294">
        <w:rPr>
          <w:rFonts w:asciiTheme="majorHAnsi" w:hAnsiTheme="majorHAnsi" w:cstheme="majorHAnsi"/>
          <w:sz w:val="24"/>
          <w:szCs w:val="24"/>
          <w:lang w:val="ro-RO"/>
        </w:rPr>
        <w:t>atât a</w:t>
      </w:r>
      <w:r w:rsidRPr="001B5294">
        <w:rPr>
          <w:rFonts w:asciiTheme="majorHAnsi" w:hAnsiTheme="majorHAnsi" w:cstheme="majorHAnsi"/>
          <w:sz w:val="24"/>
          <w:szCs w:val="24"/>
          <w:lang w:val="ro-RO"/>
        </w:rPr>
        <w:t xml:space="preserve"> contractelor de arendă</w:t>
      </w:r>
      <w:r w:rsidR="001D76B1" w:rsidRPr="001B5294">
        <w:rPr>
          <w:rFonts w:asciiTheme="majorHAnsi" w:hAnsiTheme="majorHAnsi" w:cstheme="majorHAnsi"/>
          <w:sz w:val="24"/>
          <w:szCs w:val="24"/>
          <w:lang w:val="ro-RO"/>
        </w:rPr>
        <w:t>,</w:t>
      </w:r>
      <w:r w:rsidRPr="001B5294">
        <w:rPr>
          <w:rFonts w:asciiTheme="majorHAnsi" w:hAnsiTheme="majorHAnsi" w:cstheme="majorHAnsi"/>
          <w:sz w:val="24"/>
          <w:szCs w:val="24"/>
          <w:lang w:val="ro-RO"/>
        </w:rPr>
        <w:t xml:space="preserve"> în valoare de 79,8 mii lei, </w:t>
      </w:r>
      <w:r w:rsidR="001D76B1" w:rsidRPr="001B5294">
        <w:rPr>
          <w:rFonts w:asciiTheme="majorHAnsi" w:hAnsiTheme="majorHAnsi" w:cstheme="majorHAnsi"/>
          <w:sz w:val="24"/>
          <w:szCs w:val="24"/>
          <w:lang w:val="ro-RO"/>
        </w:rPr>
        <w:t>cât și a bunurilor arendate</w:t>
      </w:r>
      <w:r w:rsidR="001B3987" w:rsidRPr="001B5294">
        <w:rPr>
          <w:rFonts w:asciiTheme="majorHAnsi" w:hAnsiTheme="majorHAnsi" w:cstheme="majorHAnsi"/>
          <w:sz w:val="24"/>
          <w:szCs w:val="24"/>
          <w:lang w:val="ro-RO"/>
        </w:rPr>
        <w:t>.</w:t>
      </w:r>
      <w:r w:rsidR="001D76B1" w:rsidRPr="001B5294">
        <w:rPr>
          <w:rFonts w:asciiTheme="majorHAnsi" w:hAnsiTheme="majorHAnsi" w:cstheme="majorHAnsi"/>
          <w:sz w:val="24"/>
          <w:szCs w:val="24"/>
          <w:lang w:val="ro-RO"/>
        </w:rPr>
        <w:t xml:space="preserve"> </w:t>
      </w:r>
    </w:p>
    <w:p w:rsidR="00054559" w:rsidRPr="001B5294" w:rsidRDefault="001D76B1" w:rsidP="00054559">
      <w:pPr>
        <w:spacing w:after="0" w:line="276" w:lineRule="auto"/>
        <w:ind w:firstLine="720"/>
        <w:contextualSpacing/>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Astfel, n</w:t>
      </w:r>
      <w:r w:rsidR="001B3987" w:rsidRPr="001B5294">
        <w:rPr>
          <w:rFonts w:asciiTheme="majorHAnsi" w:hAnsiTheme="majorHAnsi" w:cstheme="majorHAnsi"/>
          <w:sz w:val="24"/>
          <w:szCs w:val="24"/>
          <w:lang w:val="ro-RO"/>
        </w:rPr>
        <w:t>-a fost</w:t>
      </w:r>
      <w:r w:rsidRPr="001B5294">
        <w:rPr>
          <w:rFonts w:asciiTheme="majorHAnsi" w:hAnsiTheme="majorHAnsi" w:cstheme="majorHAnsi"/>
          <w:sz w:val="24"/>
          <w:szCs w:val="24"/>
          <w:lang w:val="ro-RO"/>
        </w:rPr>
        <w:t xml:space="preserve"> asigurată conformitatea încheierii contractelor de arendă, pe de o parte </w:t>
      </w:r>
      <w:r w:rsidR="001B3987" w:rsidRPr="001B5294">
        <w:rPr>
          <w:rFonts w:asciiTheme="majorHAnsi" w:hAnsiTheme="majorHAnsi" w:cstheme="majorHAnsi"/>
          <w:sz w:val="24"/>
          <w:szCs w:val="24"/>
          <w:lang w:val="ro-RO"/>
        </w:rPr>
        <w:t xml:space="preserve">- </w:t>
      </w:r>
      <w:r w:rsidRPr="001B5294">
        <w:rPr>
          <w:rFonts w:asciiTheme="majorHAnsi" w:hAnsiTheme="majorHAnsi" w:cstheme="majorHAnsi"/>
          <w:sz w:val="24"/>
          <w:szCs w:val="24"/>
          <w:lang w:val="ro-RO"/>
        </w:rPr>
        <w:t xml:space="preserve">prin neînregistrarea dreptului de arendă, iar pe de altă parte </w:t>
      </w:r>
      <w:r w:rsidR="001B3987" w:rsidRPr="001B5294">
        <w:rPr>
          <w:rFonts w:asciiTheme="majorHAnsi" w:hAnsiTheme="majorHAnsi" w:cstheme="majorHAnsi"/>
          <w:sz w:val="24"/>
          <w:szCs w:val="24"/>
          <w:lang w:val="ro-RO"/>
        </w:rPr>
        <w:t xml:space="preserve">– prin </w:t>
      </w:r>
      <w:r w:rsidRPr="001B5294">
        <w:rPr>
          <w:rFonts w:asciiTheme="majorHAnsi" w:hAnsiTheme="majorHAnsi" w:cstheme="majorHAnsi"/>
          <w:sz w:val="24"/>
          <w:szCs w:val="24"/>
          <w:lang w:val="ro-RO"/>
        </w:rPr>
        <w:t>nerealizarea evidenței cadastrale a bunurilor arendate, ce țin de grevarea drepturilor patrimoniale, posesia și folosința acestora.</w:t>
      </w:r>
    </w:p>
    <w:p w:rsidR="00054559" w:rsidRPr="001B5294" w:rsidRDefault="00C4310C" w:rsidP="00054559">
      <w:pPr>
        <w:spacing w:after="0" w:line="276" w:lineRule="auto"/>
        <w:ind w:firstLine="720"/>
        <w:contextualSpacing/>
        <w:jc w:val="both"/>
        <w:rPr>
          <w:rFonts w:asciiTheme="majorHAnsi" w:hAnsiTheme="majorHAnsi" w:cstheme="majorHAnsi"/>
          <w:sz w:val="24"/>
          <w:szCs w:val="24"/>
          <w:lang w:val="ro-RO"/>
        </w:rPr>
      </w:pPr>
      <w:r w:rsidRPr="001B5294">
        <w:rPr>
          <w:rFonts w:asciiTheme="majorHAnsi" w:hAnsiTheme="majorHAnsi" w:cstheme="majorHAnsi"/>
          <w:i/>
          <w:sz w:val="24"/>
          <w:szCs w:val="24"/>
          <w:lang w:val="ro-RO"/>
        </w:rPr>
        <w:t>Neconformitatea ținerii Registrului contractelor de arendă.</w:t>
      </w:r>
      <w:r w:rsidR="00054559" w:rsidRPr="001B5294">
        <w:rPr>
          <w:rFonts w:asciiTheme="majorHAnsi" w:hAnsiTheme="majorHAnsi" w:cstheme="majorHAnsi"/>
          <w:sz w:val="24"/>
          <w:szCs w:val="24"/>
          <w:lang w:val="ro-RO"/>
        </w:rPr>
        <w:t xml:space="preserve"> </w:t>
      </w:r>
      <w:r w:rsidRPr="001B5294">
        <w:rPr>
          <w:rFonts w:asciiTheme="majorHAnsi" w:hAnsiTheme="majorHAnsi" w:cstheme="majorHAnsi"/>
          <w:sz w:val="24"/>
          <w:szCs w:val="24"/>
          <w:lang w:val="ro-RO"/>
        </w:rPr>
        <w:t xml:space="preserve">Verificarea de către audit a conformității ținerii Registrului contractelor de arendă de către persoanele responsabile ale ÎS </w:t>
      </w:r>
      <w:r w:rsidR="000C70C3" w:rsidRPr="001B5294">
        <w:rPr>
          <w:rFonts w:asciiTheme="majorHAnsi" w:hAnsiTheme="majorHAnsi" w:cstheme="majorHAnsi"/>
          <w:sz w:val="24"/>
          <w:szCs w:val="24"/>
          <w:lang w:val="ro-RO"/>
        </w:rPr>
        <w:t xml:space="preserve">și </w:t>
      </w:r>
      <w:r w:rsidRPr="001B5294">
        <w:rPr>
          <w:rFonts w:asciiTheme="majorHAnsi" w:hAnsiTheme="majorHAnsi" w:cstheme="majorHAnsi"/>
          <w:sz w:val="24"/>
          <w:szCs w:val="24"/>
          <w:lang w:val="ro-RO"/>
        </w:rPr>
        <w:t xml:space="preserve">Primăriei </w:t>
      </w:r>
      <w:r w:rsidR="001B3987" w:rsidRPr="001B5294">
        <w:rPr>
          <w:rFonts w:asciiTheme="majorHAnsi" w:hAnsiTheme="majorHAnsi" w:cstheme="majorHAnsi"/>
          <w:sz w:val="24"/>
          <w:szCs w:val="24"/>
          <w:lang w:val="ro-RO"/>
        </w:rPr>
        <w:t>a relevat</w:t>
      </w:r>
      <w:r w:rsidRPr="001B5294">
        <w:rPr>
          <w:rFonts w:asciiTheme="majorHAnsi" w:hAnsiTheme="majorHAnsi" w:cstheme="majorHAnsi"/>
          <w:sz w:val="24"/>
          <w:szCs w:val="24"/>
          <w:lang w:val="ro-RO"/>
        </w:rPr>
        <w:t xml:space="preserve"> că acesta nu corespunde normelor regulamentare</w:t>
      </w:r>
      <w:r w:rsidRPr="001B5294">
        <w:rPr>
          <w:rStyle w:val="FootnoteReference"/>
          <w:rFonts w:asciiTheme="majorHAnsi" w:hAnsiTheme="majorHAnsi" w:cstheme="majorHAnsi"/>
          <w:sz w:val="24"/>
          <w:szCs w:val="24"/>
          <w:lang w:val="ro-RO"/>
        </w:rPr>
        <w:footnoteReference w:id="76"/>
      </w:r>
      <w:r w:rsidRPr="001B5294">
        <w:rPr>
          <w:rFonts w:asciiTheme="majorHAnsi" w:hAnsiTheme="majorHAnsi" w:cstheme="majorHAnsi"/>
          <w:sz w:val="24"/>
          <w:szCs w:val="24"/>
          <w:lang w:val="ro-RO"/>
        </w:rPr>
        <w:t xml:space="preserve">, lipsă fiind data de înregistrare a cererii din partea arendașului, modul de folosință a obiectului contractat, cuantumul plății </w:t>
      </w:r>
      <w:r w:rsidR="001B3987" w:rsidRPr="001B5294">
        <w:rPr>
          <w:rFonts w:asciiTheme="majorHAnsi" w:hAnsiTheme="majorHAnsi" w:cstheme="majorHAnsi"/>
          <w:sz w:val="24"/>
          <w:szCs w:val="24"/>
          <w:lang w:val="ro-RO"/>
        </w:rPr>
        <w:t>pentru</w:t>
      </w:r>
      <w:r w:rsidRPr="001B5294">
        <w:rPr>
          <w:rFonts w:asciiTheme="majorHAnsi" w:hAnsiTheme="majorHAnsi" w:cstheme="majorHAnsi"/>
          <w:sz w:val="24"/>
          <w:szCs w:val="24"/>
          <w:lang w:val="ro-RO"/>
        </w:rPr>
        <w:t xml:space="preserve"> arendă ș.a.</w:t>
      </w:r>
      <w:r w:rsidR="001B3987" w:rsidRPr="001B5294">
        <w:rPr>
          <w:rFonts w:asciiTheme="majorHAnsi" w:hAnsiTheme="majorHAnsi" w:cstheme="majorHAnsi"/>
          <w:sz w:val="24"/>
          <w:szCs w:val="24"/>
          <w:lang w:val="ro-RO"/>
        </w:rPr>
        <w:t>, a</w:t>
      </w:r>
      <w:r w:rsidR="00424431" w:rsidRPr="001B5294">
        <w:rPr>
          <w:rFonts w:asciiTheme="majorHAnsi" w:hAnsiTheme="majorHAnsi" w:cstheme="majorHAnsi"/>
          <w:sz w:val="24"/>
          <w:szCs w:val="24"/>
          <w:lang w:val="ro-RO"/>
        </w:rPr>
        <w:t xml:space="preserve">stfel nefiind asigurată evidența și sistematizarea datelor </w:t>
      </w:r>
      <w:r w:rsidR="000C70C3" w:rsidRPr="001B5294">
        <w:rPr>
          <w:rFonts w:asciiTheme="majorHAnsi" w:hAnsiTheme="majorHAnsi" w:cstheme="majorHAnsi"/>
          <w:sz w:val="24"/>
          <w:szCs w:val="24"/>
          <w:lang w:val="ro-RO"/>
        </w:rPr>
        <w:t xml:space="preserve">integrale </w:t>
      </w:r>
      <w:r w:rsidR="00424431" w:rsidRPr="001B5294">
        <w:rPr>
          <w:rFonts w:asciiTheme="majorHAnsi" w:hAnsiTheme="majorHAnsi" w:cstheme="majorHAnsi"/>
          <w:sz w:val="24"/>
          <w:szCs w:val="24"/>
          <w:lang w:val="ro-RO"/>
        </w:rPr>
        <w:t>privind solicitările complimentare</w:t>
      </w:r>
      <w:r w:rsidR="000C70C3" w:rsidRPr="001B5294">
        <w:rPr>
          <w:rFonts w:asciiTheme="majorHAnsi" w:hAnsiTheme="majorHAnsi" w:cstheme="majorHAnsi"/>
          <w:sz w:val="24"/>
          <w:szCs w:val="24"/>
          <w:lang w:val="ro-RO"/>
        </w:rPr>
        <w:t xml:space="preserve"> din partea tuturor potențialilor arendași.</w:t>
      </w:r>
    </w:p>
    <w:p w:rsidR="00054559" w:rsidRPr="001B5294" w:rsidRDefault="00667286" w:rsidP="009B458F">
      <w:pPr>
        <w:spacing w:after="0" w:line="276" w:lineRule="auto"/>
        <w:ind w:firstLine="720"/>
        <w:contextualSpacing/>
        <w:jc w:val="both"/>
        <w:rPr>
          <w:rFonts w:asciiTheme="majorHAnsi" w:hAnsiTheme="majorHAnsi" w:cstheme="majorHAnsi"/>
          <w:sz w:val="24"/>
          <w:szCs w:val="24"/>
          <w:lang w:val="ro-RO"/>
        </w:rPr>
      </w:pPr>
      <w:r w:rsidRPr="001B5294">
        <w:rPr>
          <w:rFonts w:asciiTheme="majorHAnsi" w:hAnsiTheme="majorHAnsi" w:cstheme="majorHAnsi"/>
          <w:i/>
          <w:sz w:val="24"/>
          <w:szCs w:val="24"/>
          <w:lang w:val="ro-RO"/>
        </w:rPr>
        <w:t>Neconformitatea stabilirii termenului de arendă.</w:t>
      </w:r>
      <w:r w:rsidR="00054559" w:rsidRPr="001B5294">
        <w:rPr>
          <w:rFonts w:asciiTheme="majorHAnsi" w:hAnsiTheme="majorHAnsi" w:cstheme="majorHAnsi"/>
          <w:sz w:val="24"/>
          <w:szCs w:val="24"/>
          <w:lang w:val="ro-RO"/>
        </w:rPr>
        <w:t xml:space="preserve"> </w:t>
      </w:r>
      <w:r w:rsidR="00BE2B23" w:rsidRPr="001B5294">
        <w:rPr>
          <w:rFonts w:asciiTheme="majorHAnsi" w:hAnsiTheme="majorHAnsi" w:cstheme="majorHAnsi"/>
          <w:color w:val="333333"/>
          <w:sz w:val="24"/>
          <w:szCs w:val="24"/>
          <w:shd w:val="clear" w:color="auto" w:fill="FFFFFF"/>
          <w:lang w:val="ro-RO"/>
        </w:rPr>
        <w:t xml:space="preserve">Deși prevederile Codului </w:t>
      </w:r>
      <w:r w:rsidR="001B3987" w:rsidRPr="001B5294">
        <w:rPr>
          <w:rFonts w:asciiTheme="majorHAnsi" w:hAnsiTheme="majorHAnsi" w:cstheme="majorHAnsi"/>
          <w:color w:val="333333"/>
          <w:sz w:val="24"/>
          <w:szCs w:val="24"/>
          <w:shd w:val="clear" w:color="auto" w:fill="FFFFFF"/>
          <w:lang w:val="ro-RO"/>
        </w:rPr>
        <w:t>c</w:t>
      </w:r>
      <w:r w:rsidR="00BE2B23" w:rsidRPr="001B5294">
        <w:rPr>
          <w:rFonts w:asciiTheme="majorHAnsi" w:hAnsiTheme="majorHAnsi" w:cstheme="majorHAnsi"/>
          <w:color w:val="333333"/>
          <w:sz w:val="24"/>
          <w:szCs w:val="24"/>
          <w:shd w:val="clear" w:color="auto" w:fill="FFFFFF"/>
          <w:lang w:val="ro-RO"/>
        </w:rPr>
        <w:t>ivil</w:t>
      </w:r>
      <w:r w:rsidR="00BE2B23" w:rsidRPr="001B5294">
        <w:rPr>
          <w:rFonts w:asciiTheme="majorHAnsi" w:hAnsiTheme="majorHAnsi" w:cstheme="majorHAnsi"/>
          <w:sz w:val="24"/>
          <w:szCs w:val="24"/>
          <w:vertAlign w:val="superscript"/>
          <w:lang w:val="ro-RO"/>
        </w:rPr>
        <w:footnoteReference w:id="77"/>
      </w:r>
      <w:r w:rsidR="00BE2B23" w:rsidRPr="001B5294">
        <w:rPr>
          <w:rFonts w:asciiTheme="majorHAnsi" w:hAnsiTheme="majorHAnsi" w:cstheme="majorHAnsi"/>
          <w:color w:val="333333"/>
          <w:sz w:val="24"/>
          <w:szCs w:val="24"/>
          <w:shd w:val="clear" w:color="auto" w:fill="FFFFFF"/>
          <w:lang w:val="ro-RO"/>
        </w:rPr>
        <w:t xml:space="preserve"> dispun că</w:t>
      </w:r>
      <w:r w:rsidR="001B3987" w:rsidRPr="001B5294">
        <w:rPr>
          <w:rFonts w:asciiTheme="majorHAnsi" w:hAnsiTheme="majorHAnsi" w:cstheme="majorHAnsi"/>
          <w:color w:val="333333"/>
          <w:sz w:val="24"/>
          <w:szCs w:val="24"/>
          <w:shd w:val="clear" w:color="auto" w:fill="FFFFFF"/>
          <w:lang w:val="ro-RO"/>
        </w:rPr>
        <w:t xml:space="preserve"> </w:t>
      </w:r>
      <w:r w:rsidR="00BE2B23" w:rsidRPr="001B5294">
        <w:rPr>
          <w:rFonts w:asciiTheme="majorHAnsi" w:hAnsiTheme="majorHAnsi" w:cstheme="majorHAnsi"/>
          <w:color w:val="333333"/>
          <w:sz w:val="24"/>
          <w:szCs w:val="24"/>
          <w:shd w:val="clear" w:color="auto" w:fill="FFFFFF"/>
          <w:lang w:val="ro-RO"/>
        </w:rPr>
        <w:t xml:space="preserve"> t</w:t>
      </w:r>
      <w:r w:rsidR="00BE2B23" w:rsidRPr="001B5294">
        <w:rPr>
          <w:rFonts w:asciiTheme="majorHAnsi" w:hAnsiTheme="majorHAnsi" w:cstheme="majorHAnsi"/>
          <w:sz w:val="24"/>
          <w:szCs w:val="24"/>
          <w:lang w:val="ro-RO"/>
        </w:rPr>
        <w:t>ermenul arendei se stabilește de către p</w:t>
      </w:r>
      <w:r w:rsidR="001D5D8B" w:rsidRPr="001B5294">
        <w:rPr>
          <w:rFonts w:asciiTheme="majorHAnsi" w:hAnsiTheme="majorHAnsi" w:cstheme="majorHAnsi"/>
          <w:sz w:val="24"/>
          <w:szCs w:val="24"/>
          <w:lang w:val="ro-RO"/>
        </w:rPr>
        <w:t>ă</w:t>
      </w:r>
      <w:r w:rsidR="00BE2B23" w:rsidRPr="001B5294">
        <w:rPr>
          <w:rFonts w:asciiTheme="majorHAnsi" w:hAnsiTheme="majorHAnsi" w:cstheme="majorHAnsi"/>
          <w:sz w:val="24"/>
          <w:szCs w:val="24"/>
          <w:lang w:val="ro-RO"/>
        </w:rPr>
        <w:t>rțile contractante, dar nu poate fi mai mic de 1 an și mai mare de 30 de ani, acesta</w:t>
      </w:r>
      <w:r w:rsidR="001B3987" w:rsidRPr="001B5294">
        <w:rPr>
          <w:rFonts w:asciiTheme="majorHAnsi" w:hAnsiTheme="majorHAnsi" w:cstheme="majorHAnsi"/>
          <w:sz w:val="24"/>
          <w:szCs w:val="24"/>
          <w:lang w:val="ro-RO"/>
        </w:rPr>
        <w:t>,</w:t>
      </w:r>
      <w:r w:rsidR="00BE2B23" w:rsidRPr="001B5294">
        <w:rPr>
          <w:rFonts w:asciiTheme="majorHAnsi" w:hAnsiTheme="majorHAnsi" w:cstheme="majorHAnsi"/>
          <w:sz w:val="24"/>
          <w:szCs w:val="24"/>
          <w:lang w:val="ro-RO"/>
        </w:rPr>
        <w:t xml:space="preserve"> la semnarea a 2 contracte de arendă</w:t>
      </w:r>
      <w:r w:rsidR="00BE2B23" w:rsidRPr="001B5294">
        <w:rPr>
          <w:rFonts w:asciiTheme="majorHAnsi" w:hAnsiTheme="majorHAnsi" w:cstheme="majorHAnsi"/>
          <w:sz w:val="24"/>
          <w:szCs w:val="24"/>
          <w:vertAlign w:val="superscript"/>
          <w:lang w:val="ro-RO"/>
        </w:rPr>
        <w:footnoteReference w:id="78"/>
      </w:r>
      <w:r w:rsidR="00BE2B23" w:rsidRPr="001B5294">
        <w:rPr>
          <w:rFonts w:asciiTheme="majorHAnsi" w:hAnsiTheme="majorHAnsi" w:cstheme="majorHAnsi"/>
          <w:sz w:val="24"/>
          <w:szCs w:val="24"/>
          <w:lang w:val="ro-RO"/>
        </w:rPr>
        <w:t xml:space="preserve"> </w:t>
      </w:r>
      <w:r w:rsidR="001B3987" w:rsidRPr="001B5294">
        <w:rPr>
          <w:rFonts w:asciiTheme="majorHAnsi" w:hAnsiTheme="majorHAnsi" w:cstheme="majorHAnsi"/>
          <w:sz w:val="24"/>
          <w:szCs w:val="24"/>
          <w:lang w:val="ro-RO"/>
        </w:rPr>
        <w:t xml:space="preserve">, </w:t>
      </w:r>
      <w:r w:rsidR="00BE2B23" w:rsidRPr="001B5294">
        <w:rPr>
          <w:rFonts w:asciiTheme="majorHAnsi" w:hAnsiTheme="majorHAnsi" w:cstheme="majorHAnsi"/>
          <w:sz w:val="24"/>
          <w:szCs w:val="24"/>
          <w:lang w:val="ro-RO"/>
        </w:rPr>
        <w:t xml:space="preserve">a fost depășit până la 49 </w:t>
      </w:r>
      <w:r w:rsidR="001B3987" w:rsidRPr="001B5294">
        <w:rPr>
          <w:rFonts w:asciiTheme="majorHAnsi" w:hAnsiTheme="majorHAnsi" w:cstheme="majorHAnsi"/>
          <w:sz w:val="24"/>
          <w:szCs w:val="24"/>
          <w:lang w:val="ro-RO"/>
        </w:rPr>
        <w:t xml:space="preserve">de </w:t>
      </w:r>
      <w:r w:rsidR="00BE2B23" w:rsidRPr="001B5294">
        <w:rPr>
          <w:rFonts w:asciiTheme="majorHAnsi" w:hAnsiTheme="majorHAnsi" w:cstheme="majorHAnsi"/>
          <w:sz w:val="24"/>
          <w:szCs w:val="24"/>
          <w:lang w:val="ro-RO"/>
        </w:rPr>
        <w:t>an</w:t>
      </w:r>
      <w:r w:rsidR="00DB7D3C" w:rsidRPr="001B5294">
        <w:rPr>
          <w:rFonts w:asciiTheme="majorHAnsi" w:hAnsiTheme="majorHAnsi" w:cstheme="majorHAnsi"/>
          <w:sz w:val="24"/>
          <w:szCs w:val="24"/>
          <w:lang w:val="ro-RO"/>
        </w:rPr>
        <w:t>i</w:t>
      </w:r>
      <w:r w:rsidR="001D5D8B" w:rsidRPr="001B5294">
        <w:rPr>
          <w:rFonts w:asciiTheme="majorHAnsi" w:hAnsiTheme="majorHAnsi" w:cstheme="majorHAnsi"/>
          <w:sz w:val="24"/>
          <w:szCs w:val="24"/>
          <w:lang w:val="ro-RO"/>
        </w:rPr>
        <w:t>,</w:t>
      </w:r>
      <w:r w:rsidR="00DB7D3C" w:rsidRPr="001B5294">
        <w:rPr>
          <w:rFonts w:asciiTheme="majorHAnsi" w:hAnsiTheme="majorHAnsi" w:cstheme="majorHAnsi"/>
          <w:sz w:val="24"/>
          <w:szCs w:val="24"/>
          <w:lang w:val="ro-RO"/>
        </w:rPr>
        <w:t xml:space="preserve"> precum și nelimitat față de termenul</w:t>
      </w:r>
      <w:r w:rsidR="001D5D8B" w:rsidRPr="001B5294">
        <w:rPr>
          <w:rFonts w:asciiTheme="majorHAnsi" w:hAnsiTheme="majorHAnsi" w:cstheme="majorHAnsi"/>
          <w:sz w:val="24"/>
          <w:szCs w:val="24"/>
          <w:lang w:val="ro-RO"/>
        </w:rPr>
        <w:t>-</w:t>
      </w:r>
      <w:r w:rsidR="00DB7D3C" w:rsidRPr="001B5294">
        <w:rPr>
          <w:rFonts w:asciiTheme="majorHAnsi" w:hAnsiTheme="majorHAnsi" w:cstheme="majorHAnsi"/>
          <w:sz w:val="24"/>
          <w:szCs w:val="24"/>
          <w:lang w:val="ro-RO"/>
        </w:rPr>
        <w:t xml:space="preserve">limită de 30 </w:t>
      </w:r>
      <w:r w:rsidR="001D5D8B" w:rsidRPr="001B5294">
        <w:rPr>
          <w:rFonts w:asciiTheme="majorHAnsi" w:hAnsiTheme="majorHAnsi" w:cstheme="majorHAnsi"/>
          <w:sz w:val="24"/>
          <w:szCs w:val="24"/>
          <w:lang w:val="ro-RO"/>
        </w:rPr>
        <w:t xml:space="preserve">de </w:t>
      </w:r>
      <w:r w:rsidR="00DB7D3C" w:rsidRPr="001B5294">
        <w:rPr>
          <w:rFonts w:asciiTheme="majorHAnsi" w:hAnsiTheme="majorHAnsi" w:cstheme="majorHAnsi"/>
          <w:sz w:val="24"/>
          <w:szCs w:val="24"/>
          <w:lang w:val="ro-RO"/>
        </w:rPr>
        <w:t>ani.</w:t>
      </w:r>
      <w:r w:rsidR="00BE2B23" w:rsidRPr="001B5294">
        <w:rPr>
          <w:rFonts w:asciiTheme="majorHAnsi" w:hAnsiTheme="majorHAnsi" w:cstheme="majorHAnsi"/>
          <w:sz w:val="24"/>
          <w:szCs w:val="24"/>
          <w:lang w:val="ro-RO"/>
        </w:rPr>
        <w:t xml:space="preserve"> Din cauza nerespectării de către persoanele responsabile ale APL a termenului stabilit legal, rămâne a fi imposibilă înregistrarea dreptului de arendă în </w:t>
      </w:r>
      <w:r w:rsidR="00617A86" w:rsidRPr="001B5294">
        <w:rPr>
          <w:rFonts w:asciiTheme="majorHAnsi" w:hAnsiTheme="majorHAnsi" w:cstheme="majorHAnsi"/>
          <w:sz w:val="24"/>
          <w:szCs w:val="24"/>
          <w:lang w:val="ro-RO"/>
        </w:rPr>
        <w:t>R</w:t>
      </w:r>
      <w:r w:rsidR="00BE2B23" w:rsidRPr="001B5294">
        <w:rPr>
          <w:rFonts w:asciiTheme="majorHAnsi" w:hAnsiTheme="majorHAnsi" w:cstheme="majorHAnsi"/>
          <w:sz w:val="24"/>
          <w:szCs w:val="24"/>
          <w:lang w:val="ro-RO"/>
        </w:rPr>
        <w:t>egistrul bunurilor imobile</w:t>
      </w:r>
      <w:r w:rsidR="00096710" w:rsidRPr="001B5294">
        <w:rPr>
          <w:rFonts w:asciiTheme="majorHAnsi" w:hAnsiTheme="majorHAnsi" w:cstheme="majorHAnsi"/>
          <w:sz w:val="24"/>
          <w:szCs w:val="24"/>
          <w:lang w:val="ro-RO"/>
        </w:rPr>
        <w:t>.</w:t>
      </w:r>
    </w:p>
    <w:p w:rsidR="007C72AB" w:rsidRPr="001B5294" w:rsidRDefault="007C72AB" w:rsidP="00CD1052">
      <w:pPr>
        <w:pStyle w:val="Heading3"/>
        <w:rPr>
          <w:rFonts w:eastAsia="Times New Roman"/>
          <w:lang w:val="ro-RO"/>
        </w:rPr>
      </w:pPr>
      <w:bookmarkStart w:id="24" w:name="_Toc91774306"/>
      <w:r w:rsidRPr="001B5294">
        <w:rPr>
          <w:rFonts w:eastAsia="Times New Roman"/>
          <w:lang w:val="ro-RO"/>
        </w:rPr>
        <w:t xml:space="preserve">4.2.3. Darea în arendă în lipsa </w:t>
      </w:r>
      <w:r w:rsidRPr="001B5294">
        <w:rPr>
          <w:lang w:val="ro-RO"/>
        </w:rPr>
        <w:t>organizării</w:t>
      </w:r>
      <w:r w:rsidRPr="001B5294">
        <w:rPr>
          <w:rFonts w:eastAsia="Times New Roman"/>
          <w:lang w:val="ro-RO"/>
        </w:rPr>
        <w:t xml:space="preserve"> și desfășurării licitației, cu nerespectarea procedurilor legale</w:t>
      </w:r>
      <w:bookmarkEnd w:id="24"/>
      <w:r w:rsidRPr="001B5294">
        <w:rPr>
          <w:rFonts w:eastAsia="Times New Roman"/>
          <w:lang w:val="ro-RO"/>
        </w:rPr>
        <w:t xml:space="preserve"> </w:t>
      </w:r>
    </w:p>
    <w:p w:rsidR="00BE2B23" w:rsidRPr="001B5294" w:rsidRDefault="00BE2B23" w:rsidP="00054559">
      <w:pPr>
        <w:pStyle w:val="ListParagraph"/>
        <w:spacing w:after="0" w:line="276" w:lineRule="auto"/>
        <w:ind w:left="0" w:firstLine="720"/>
        <w:jc w:val="both"/>
        <w:rPr>
          <w:rFonts w:asciiTheme="majorHAnsi" w:eastAsia="Times New Roman" w:hAnsiTheme="majorHAnsi" w:cstheme="majorHAnsi"/>
          <w:i/>
          <w:sz w:val="24"/>
          <w:szCs w:val="24"/>
          <w:lang w:val="ro-RO"/>
        </w:rPr>
      </w:pPr>
      <w:r w:rsidRPr="001B5294">
        <w:rPr>
          <w:rFonts w:asciiTheme="majorHAnsi" w:eastAsia="Times New Roman" w:hAnsiTheme="majorHAnsi" w:cstheme="majorHAnsi"/>
          <w:sz w:val="24"/>
          <w:szCs w:val="24"/>
          <w:lang w:val="ro-RO"/>
        </w:rPr>
        <w:t xml:space="preserve">Arendarea terenurilor agricole proprietate a statului sau a </w:t>
      </w:r>
      <w:r w:rsidR="00667286" w:rsidRPr="001B5294">
        <w:rPr>
          <w:rFonts w:asciiTheme="majorHAnsi" w:eastAsia="Times New Roman" w:hAnsiTheme="majorHAnsi" w:cstheme="majorHAnsi"/>
          <w:sz w:val="24"/>
          <w:szCs w:val="24"/>
          <w:lang w:val="ro-RO"/>
        </w:rPr>
        <w:t>UAT</w:t>
      </w:r>
      <w:r w:rsidRPr="001B5294">
        <w:rPr>
          <w:rFonts w:asciiTheme="majorHAnsi" w:eastAsia="Times New Roman" w:hAnsiTheme="majorHAnsi" w:cstheme="majorHAnsi"/>
          <w:sz w:val="24"/>
          <w:szCs w:val="24"/>
          <w:lang w:val="ro-RO"/>
        </w:rPr>
        <w:t xml:space="preserve"> se face prin licitație publică, cu calcularea plății anuale pentru arendă de cel puțin 2% din prețul normativ al terenului dat în arendă</w:t>
      </w:r>
      <w:r w:rsidRPr="001B5294">
        <w:rPr>
          <w:rFonts w:asciiTheme="majorHAnsi" w:eastAsia="Times New Roman" w:hAnsiTheme="majorHAnsi" w:cstheme="majorHAnsi"/>
          <w:sz w:val="24"/>
          <w:szCs w:val="24"/>
          <w:vertAlign w:val="superscript"/>
          <w:lang w:val="ro-RO"/>
        </w:rPr>
        <w:footnoteReference w:id="79"/>
      </w:r>
      <w:r w:rsidRPr="001B5294">
        <w:rPr>
          <w:rFonts w:asciiTheme="majorHAnsi" w:eastAsia="Times New Roman" w:hAnsiTheme="majorHAnsi" w:cstheme="majorHAnsi"/>
          <w:sz w:val="24"/>
          <w:szCs w:val="24"/>
          <w:lang w:val="ro-RO"/>
        </w:rPr>
        <w:t>. Auditul relevă că 17 contracte de arendă</w:t>
      </w:r>
      <w:r w:rsidR="00640CA1" w:rsidRPr="001B5294">
        <w:rPr>
          <w:rFonts w:asciiTheme="majorHAnsi" w:eastAsia="Times New Roman" w:hAnsiTheme="majorHAnsi" w:cstheme="majorHAnsi"/>
          <w:sz w:val="24"/>
          <w:szCs w:val="24"/>
          <w:lang w:val="ro-RO"/>
        </w:rPr>
        <w:t>,</w:t>
      </w:r>
      <w:r w:rsidRPr="001B5294">
        <w:rPr>
          <w:rFonts w:asciiTheme="majorHAnsi" w:eastAsia="Times New Roman" w:hAnsiTheme="majorHAnsi" w:cstheme="majorHAnsi"/>
          <w:sz w:val="24"/>
          <w:szCs w:val="24"/>
          <w:lang w:val="ro-RO"/>
        </w:rPr>
        <w:t xml:space="preserve"> din </w:t>
      </w:r>
      <w:r w:rsidR="00EC3291" w:rsidRPr="001B5294">
        <w:rPr>
          <w:rFonts w:asciiTheme="majorHAnsi" w:eastAsia="Times New Roman" w:hAnsiTheme="majorHAnsi" w:cstheme="majorHAnsi"/>
          <w:sz w:val="24"/>
          <w:szCs w:val="24"/>
          <w:lang w:val="ro-RO"/>
        </w:rPr>
        <w:t>122</w:t>
      </w:r>
      <w:r w:rsidRPr="001B5294">
        <w:rPr>
          <w:rFonts w:asciiTheme="majorHAnsi" w:eastAsia="Times New Roman" w:hAnsiTheme="majorHAnsi" w:cstheme="majorHAnsi"/>
          <w:sz w:val="24"/>
          <w:szCs w:val="24"/>
          <w:lang w:val="ro-RO"/>
        </w:rPr>
        <w:t xml:space="preserve"> </w:t>
      </w:r>
      <w:r w:rsidR="006E0775" w:rsidRPr="001B5294">
        <w:rPr>
          <w:rFonts w:asciiTheme="majorHAnsi" w:eastAsia="Times New Roman" w:hAnsiTheme="majorHAnsi" w:cstheme="majorHAnsi"/>
          <w:sz w:val="24"/>
          <w:szCs w:val="24"/>
          <w:lang w:val="ro-RO"/>
        </w:rPr>
        <w:t>evaluate de auditor,</w:t>
      </w:r>
      <w:r w:rsidRPr="001B5294">
        <w:rPr>
          <w:rFonts w:asciiTheme="majorHAnsi" w:eastAsia="Times New Roman" w:hAnsiTheme="majorHAnsi" w:cstheme="majorHAnsi"/>
          <w:sz w:val="24"/>
          <w:szCs w:val="24"/>
          <w:lang w:val="ro-RO"/>
        </w:rPr>
        <w:t xml:space="preserve"> au fost încheiate fără a </w:t>
      </w:r>
      <w:r w:rsidR="006E0775" w:rsidRPr="001B5294">
        <w:rPr>
          <w:rFonts w:asciiTheme="majorHAnsi" w:eastAsia="Times New Roman" w:hAnsiTheme="majorHAnsi" w:cstheme="majorHAnsi"/>
          <w:sz w:val="24"/>
          <w:szCs w:val="24"/>
          <w:lang w:val="ro-RO"/>
        </w:rPr>
        <w:t xml:space="preserve">se </w:t>
      </w:r>
      <w:r w:rsidRPr="001B5294">
        <w:rPr>
          <w:rFonts w:asciiTheme="majorHAnsi" w:eastAsia="Times New Roman" w:hAnsiTheme="majorHAnsi" w:cstheme="majorHAnsi"/>
          <w:sz w:val="24"/>
          <w:szCs w:val="24"/>
          <w:lang w:val="ro-RO"/>
        </w:rPr>
        <w:t>organiza și desfășura licitații cu strigare. În aceste condiții</w:t>
      </w:r>
      <w:r w:rsidR="00640CA1" w:rsidRPr="001B5294">
        <w:rPr>
          <w:rFonts w:asciiTheme="majorHAnsi" w:eastAsia="Times New Roman" w:hAnsiTheme="majorHAnsi" w:cstheme="majorHAnsi"/>
          <w:sz w:val="24"/>
          <w:szCs w:val="24"/>
          <w:lang w:val="ro-RO"/>
        </w:rPr>
        <w:t>,</w:t>
      </w:r>
      <w:r w:rsidRPr="001B5294">
        <w:rPr>
          <w:rFonts w:asciiTheme="majorHAnsi" w:eastAsia="Times New Roman" w:hAnsiTheme="majorHAnsi" w:cstheme="majorHAnsi"/>
          <w:sz w:val="24"/>
          <w:szCs w:val="24"/>
          <w:lang w:val="ro-RO"/>
        </w:rPr>
        <w:t xml:space="preserve"> se derivă neconformitatea procedurii de dare în arendă a terenurilor proprietatea statului și neasigurarea transparenței </w:t>
      </w:r>
      <w:r w:rsidR="006E0775" w:rsidRPr="001B5294">
        <w:rPr>
          <w:rFonts w:asciiTheme="majorHAnsi" w:eastAsia="Times New Roman" w:hAnsiTheme="majorHAnsi" w:cstheme="majorHAnsi"/>
          <w:sz w:val="24"/>
          <w:szCs w:val="24"/>
          <w:lang w:val="ro-RO"/>
        </w:rPr>
        <w:t xml:space="preserve">la </w:t>
      </w:r>
      <w:r w:rsidRPr="001B5294">
        <w:rPr>
          <w:rFonts w:asciiTheme="majorHAnsi" w:eastAsia="Times New Roman" w:hAnsiTheme="majorHAnsi" w:cstheme="majorHAnsi"/>
          <w:sz w:val="24"/>
          <w:szCs w:val="24"/>
          <w:lang w:val="ro-RO"/>
        </w:rPr>
        <w:t>selectarea potențialilor arendași.</w:t>
      </w:r>
    </w:p>
    <w:p w:rsidR="00667286" w:rsidRPr="001B5294" w:rsidRDefault="00640CA1" w:rsidP="00BE2B23">
      <w:pPr>
        <w:spacing w:after="0" w:line="276" w:lineRule="auto"/>
        <w:ind w:firstLine="720"/>
        <w:jc w:val="both"/>
        <w:rPr>
          <w:rFonts w:asciiTheme="majorHAnsi" w:eastAsia="Times New Roman" w:hAnsiTheme="majorHAnsi" w:cstheme="majorHAnsi"/>
          <w:sz w:val="24"/>
          <w:szCs w:val="24"/>
          <w:lang w:val="ro-RO"/>
        </w:rPr>
      </w:pPr>
      <w:r w:rsidRPr="001B5294">
        <w:rPr>
          <w:rFonts w:asciiTheme="majorHAnsi" w:eastAsia="Times New Roman" w:hAnsiTheme="majorHAnsi" w:cstheme="majorHAnsi"/>
          <w:sz w:val="24"/>
          <w:szCs w:val="24"/>
          <w:lang w:val="ro-RO"/>
        </w:rPr>
        <w:t>În u</w:t>
      </w:r>
      <w:r w:rsidR="00667286" w:rsidRPr="001B5294">
        <w:rPr>
          <w:rFonts w:asciiTheme="majorHAnsi" w:eastAsia="Times New Roman" w:hAnsiTheme="majorHAnsi" w:cstheme="majorHAnsi"/>
          <w:sz w:val="24"/>
          <w:szCs w:val="24"/>
          <w:lang w:val="ro-RO"/>
        </w:rPr>
        <w:t>rma sistematizării datelor privind veniturile acumulate pe anii 2016-2020, atât la nivel de ÎS</w:t>
      </w:r>
      <w:r w:rsidRPr="001B5294">
        <w:rPr>
          <w:rFonts w:asciiTheme="majorHAnsi" w:eastAsia="Times New Roman" w:hAnsiTheme="majorHAnsi" w:cstheme="majorHAnsi"/>
          <w:sz w:val="24"/>
          <w:szCs w:val="24"/>
          <w:lang w:val="ro-RO"/>
        </w:rPr>
        <w:t>,</w:t>
      </w:r>
      <w:r w:rsidR="00667286" w:rsidRPr="001B5294">
        <w:rPr>
          <w:rFonts w:asciiTheme="majorHAnsi" w:eastAsia="Times New Roman" w:hAnsiTheme="majorHAnsi" w:cstheme="majorHAnsi"/>
          <w:sz w:val="24"/>
          <w:szCs w:val="24"/>
          <w:lang w:val="ro-RO"/>
        </w:rPr>
        <w:t xml:space="preserve"> cât și la nivel </w:t>
      </w:r>
      <w:r w:rsidR="007B484F" w:rsidRPr="001B5294">
        <w:rPr>
          <w:rFonts w:asciiTheme="majorHAnsi" w:eastAsia="Times New Roman" w:hAnsiTheme="majorHAnsi" w:cstheme="majorHAnsi"/>
          <w:sz w:val="24"/>
          <w:szCs w:val="24"/>
          <w:lang w:val="ro-RO"/>
        </w:rPr>
        <w:t>de APL</w:t>
      </w:r>
      <w:r w:rsidRPr="001B5294">
        <w:rPr>
          <w:rFonts w:asciiTheme="majorHAnsi" w:eastAsia="Times New Roman" w:hAnsiTheme="majorHAnsi" w:cstheme="majorHAnsi"/>
          <w:sz w:val="24"/>
          <w:szCs w:val="24"/>
          <w:lang w:val="ro-RO"/>
        </w:rPr>
        <w:t>,</w:t>
      </w:r>
      <w:r w:rsidR="007B484F" w:rsidRPr="001B5294">
        <w:rPr>
          <w:rFonts w:asciiTheme="majorHAnsi" w:eastAsia="Times New Roman" w:hAnsiTheme="majorHAnsi" w:cstheme="majorHAnsi"/>
          <w:sz w:val="24"/>
          <w:szCs w:val="24"/>
          <w:lang w:val="ro-RO"/>
        </w:rPr>
        <w:t xml:space="preserve"> s-a atestat că, deși acestea au înregistrat un trend oscilant, datoriile </w:t>
      </w:r>
      <w:r w:rsidR="00F87E6A" w:rsidRPr="001B5294">
        <w:rPr>
          <w:rFonts w:asciiTheme="majorHAnsi" w:eastAsia="Times New Roman" w:hAnsiTheme="majorHAnsi" w:cstheme="majorHAnsi"/>
          <w:sz w:val="24"/>
          <w:szCs w:val="24"/>
          <w:lang w:val="ro-RO"/>
        </w:rPr>
        <w:t>pentru</w:t>
      </w:r>
      <w:r w:rsidR="007B484F" w:rsidRPr="001B5294">
        <w:rPr>
          <w:rFonts w:asciiTheme="majorHAnsi" w:eastAsia="Times New Roman" w:hAnsiTheme="majorHAnsi" w:cstheme="majorHAnsi"/>
          <w:sz w:val="24"/>
          <w:szCs w:val="24"/>
          <w:lang w:val="ro-RO"/>
        </w:rPr>
        <w:t xml:space="preserve"> arenda bazinelor acvatice/construcții</w:t>
      </w:r>
      <w:r w:rsidRPr="001B5294">
        <w:rPr>
          <w:rFonts w:asciiTheme="majorHAnsi" w:eastAsia="Times New Roman" w:hAnsiTheme="majorHAnsi" w:cstheme="majorHAnsi"/>
          <w:sz w:val="24"/>
          <w:szCs w:val="24"/>
          <w:lang w:val="ro-RO"/>
        </w:rPr>
        <w:t>lor</w:t>
      </w:r>
      <w:r w:rsidR="007B484F" w:rsidRPr="001B5294">
        <w:rPr>
          <w:rFonts w:asciiTheme="majorHAnsi" w:eastAsia="Times New Roman" w:hAnsiTheme="majorHAnsi" w:cstheme="majorHAnsi"/>
          <w:sz w:val="24"/>
          <w:szCs w:val="24"/>
          <w:lang w:val="ro-RO"/>
        </w:rPr>
        <w:t xml:space="preserve"> hidrotehnice au fost consemnate la niveluri majore. </w:t>
      </w:r>
      <w:r w:rsidRPr="001B5294">
        <w:rPr>
          <w:rFonts w:asciiTheme="majorHAnsi" w:eastAsia="Times New Roman" w:hAnsiTheme="majorHAnsi" w:cstheme="majorHAnsi"/>
          <w:sz w:val="24"/>
          <w:szCs w:val="24"/>
          <w:lang w:val="ro-RO"/>
        </w:rPr>
        <w:t>Î</w:t>
      </w:r>
      <w:r w:rsidR="007B484F" w:rsidRPr="001B5294">
        <w:rPr>
          <w:rFonts w:asciiTheme="majorHAnsi" w:eastAsia="Times New Roman" w:hAnsiTheme="majorHAnsi" w:cstheme="majorHAnsi"/>
          <w:sz w:val="24"/>
          <w:szCs w:val="24"/>
          <w:lang w:val="ro-RO"/>
        </w:rPr>
        <w:t>n Tabelul nr.3</w:t>
      </w:r>
      <w:r w:rsidRPr="001B5294">
        <w:rPr>
          <w:rFonts w:asciiTheme="majorHAnsi" w:eastAsia="Times New Roman" w:hAnsiTheme="majorHAnsi" w:cstheme="majorHAnsi"/>
          <w:sz w:val="24"/>
          <w:szCs w:val="24"/>
          <w:lang w:val="ro-RO"/>
        </w:rPr>
        <w:t xml:space="preserve"> este prezentată</w:t>
      </w:r>
      <w:r w:rsidR="007B484F" w:rsidRPr="001B5294">
        <w:rPr>
          <w:rFonts w:asciiTheme="majorHAnsi" w:eastAsia="Times New Roman" w:hAnsiTheme="majorHAnsi" w:cstheme="majorHAnsi"/>
          <w:sz w:val="24"/>
          <w:szCs w:val="24"/>
          <w:lang w:val="ro-RO"/>
        </w:rPr>
        <w:t xml:space="preserve"> dinamica veniturilor și datoriilor din arenda terenului fondului apelor/construcții</w:t>
      </w:r>
      <w:r w:rsidRPr="001B5294">
        <w:rPr>
          <w:rFonts w:asciiTheme="majorHAnsi" w:eastAsia="Times New Roman" w:hAnsiTheme="majorHAnsi" w:cstheme="majorHAnsi"/>
          <w:sz w:val="24"/>
          <w:szCs w:val="24"/>
          <w:lang w:val="ro-RO"/>
        </w:rPr>
        <w:t>lor</w:t>
      </w:r>
      <w:r w:rsidR="007B484F" w:rsidRPr="001B5294">
        <w:rPr>
          <w:rFonts w:asciiTheme="majorHAnsi" w:eastAsia="Times New Roman" w:hAnsiTheme="majorHAnsi" w:cstheme="majorHAnsi"/>
          <w:sz w:val="24"/>
          <w:szCs w:val="24"/>
          <w:lang w:val="ro-RO"/>
        </w:rPr>
        <w:t xml:space="preserve"> hidrotehnice pe anii </w:t>
      </w:r>
      <w:r w:rsidR="00BA1533" w:rsidRPr="001B5294">
        <w:rPr>
          <w:rFonts w:asciiTheme="majorHAnsi" w:eastAsia="Times New Roman" w:hAnsiTheme="majorHAnsi" w:cstheme="majorHAnsi"/>
          <w:sz w:val="24"/>
          <w:szCs w:val="24"/>
          <w:lang w:val="ro-RO"/>
        </w:rPr>
        <w:t>2016-2020.</w:t>
      </w:r>
    </w:p>
    <w:p w:rsidR="00F4201F" w:rsidRDefault="00F4201F" w:rsidP="00BA1533">
      <w:pPr>
        <w:spacing w:after="0" w:line="276" w:lineRule="auto"/>
        <w:ind w:firstLine="720"/>
        <w:jc w:val="right"/>
        <w:rPr>
          <w:rFonts w:asciiTheme="majorHAnsi" w:eastAsia="Times New Roman" w:hAnsiTheme="majorHAnsi" w:cstheme="majorHAnsi"/>
          <w:b/>
          <w:i/>
          <w:sz w:val="24"/>
          <w:szCs w:val="24"/>
          <w:lang w:val="ro-RO"/>
        </w:rPr>
      </w:pPr>
    </w:p>
    <w:p w:rsidR="00F4201F" w:rsidRDefault="00F4201F" w:rsidP="00BA1533">
      <w:pPr>
        <w:spacing w:after="0" w:line="276" w:lineRule="auto"/>
        <w:ind w:firstLine="720"/>
        <w:jc w:val="right"/>
        <w:rPr>
          <w:rFonts w:asciiTheme="majorHAnsi" w:eastAsia="Times New Roman" w:hAnsiTheme="majorHAnsi" w:cstheme="majorHAnsi"/>
          <w:b/>
          <w:i/>
          <w:sz w:val="24"/>
          <w:szCs w:val="24"/>
          <w:lang w:val="ro-RO"/>
        </w:rPr>
      </w:pPr>
    </w:p>
    <w:p w:rsidR="00F4201F" w:rsidRDefault="00F4201F" w:rsidP="00BA1533">
      <w:pPr>
        <w:spacing w:after="0" w:line="276" w:lineRule="auto"/>
        <w:ind w:firstLine="720"/>
        <w:jc w:val="right"/>
        <w:rPr>
          <w:rFonts w:asciiTheme="majorHAnsi" w:eastAsia="Times New Roman" w:hAnsiTheme="majorHAnsi" w:cstheme="majorHAnsi"/>
          <w:b/>
          <w:i/>
          <w:sz w:val="24"/>
          <w:szCs w:val="24"/>
          <w:lang w:val="ro-RO"/>
        </w:rPr>
      </w:pPr>
    </w:p>
    <w:p w:rsidR="00F4201F" w:rsidRDefault="00F4201F" w:rsidP="00BA1533">
      <w:pPr>
        <w:spacing w:after="0" w:line="276" w:lineRule="auto"/>
        <w:ind w:firstLine="720"/>
        <w:jc w:val="right"/>
        <w:rPr>
          <w:rFonts w:asciiTheme="majorHAnsi" w:eastAsia="Times New Roman" w:hAnsiTheme="majorHAnsi" w:cstheme="majorHAnsi"/>
          <w:b/>
          <w:i/>
          <w:sz w:val="24"/>
          <w:szCs w:val="24"/>
          <w:lang w:val="ro-RO"/>
        </w:rPr>
      </w:pPr>
    </w:p>
    <w:p w:rsidR="00BA1533" w:rsidRPr="001B5294" w:rsidRDefault="00BA1533" w:rsidP="00BA1533">
      <w:pPr>
        <w:spacing w:after="0" w:line="276" w:lineRule="auto"/>
        <w:ind w:firstLine="720"/>
        <w:jc w:val="right"/>
        <w:rPr>
          <w:rFonts w:asciiTheme="majorHAnsi" w:eastAsia="Times New Roman" w:hAnsiTheme="majorHAnsi" w:cstheme="majorHAnsi"/>
          <w:b/>
          <w:i/>
          <w:sz w:val="24"/>
          <w:szCs w:val="24"/>
          <w:lang w:val="ro-RO"/>
        </w:rPr>
      </w:pPr>
      <w:r w:rsidRPr="001B5294">
        <w:rPr>
          <w:rFonts w:asciiTheme="majorHAnsi" w:eastAsia="Times New Roman" w:hAnsiTheme="majorHAnsi" w:cstheme="majorHAnsi"/>
          <w:b/>
          <w:i/>
          <w:sz w:val="24"/>
          <w:szCs w:val="24"/>
          <w:lang w:val="ro-RO"/>
        </w:rPr>
        <w:lastRenderedPageBreak/>
        <w:t>Tabelul nr.3</w:t>
      </w:r>
    </w:p>
    <w:p w:rsidR="00BA1533" w:rsidRPr="001B5294" w:rsidRDefault="00BA1533" w:rsidP="00BA1533">
      <w:pPr>
        <w:spacing w:after="0" w:line="276" w:lineRule="auto"/>
        <w:jc w:val="center"/>
        <w:rPr>
          <w:rFonts w:asciiTheme="majorHAnsi" w:hAnsiTheme="majorHAnsi"/>
          <w:b/>
          <w:bCs/>
          <w:sz w:val="24"/>
          <w:szCs w:val="24"/>
          <w:lang w:val="ro-RO"/>
        </w:rPr>
      </w:pPr>
      <w:r w:rsidRPr="001B5294">
        <w:rPr>
          <w:rFonts w:asciiTheme="majorHAnsi" w:hAnsiTheme="majorHAnsi"/>
          <w:b/>
          <w:bCs/>
          <w:sz w:val="24"/>
          <w:szCs w:val="24"/>
          <w:lang w:val="ro-RO"/>
        </w:rPr>
        <w:t xml:space="preserve">Informații generale privind </w:t>
      </w:r>
      <w:r w:rsidR="00B81756" w:rsidRPr="001B5294">
        <w:rPr>
          <w:rFonts w:asciiTheme="majorHAnsi" w:hAnsiTheme="majorHAnsi"/>
          <w:b/>
          <w:bCs/>
          <w:sz w:val="24"/>
          <w:szCs w:val="24"/>
          <w:lang w:val="ro-RO"/>
        </w:rPr>
        <w:t xml:space="preserve">veniturile și datoriile </w:t>
      </w:r>
    </w:p>
    <w:p w:rsidR="00BA1533" w:rsidRPr="001B5294" w:rsidRDefault="00B81756" w:rsidP="00B81756">
      <w:pPr>
        <w:spacing w:after="0" w:line="276" w:lineRule="auto"/>
        <w:ind w:firstLine="720"/>
        <w:contextualSpacing/>
        <w:jc w:val="center"/>
        <w:rPr>
          <w:rFonts w:asciiTheme="majorHAnsi" w:hAnsiTheme="majorHAnsi"/>
          <w:b/>
          <w:bCs/>
          <w:sz w:val="24"/>
          <w:szCs w:val="24"/>
          <w:lang w:val="ro-RO"/>
        </w:rPr>
      </w:pPr>
      <w:r w:rsidRPr="001B5294">
        <w:rPr>
          <w:rFonts w:asciiTheme="majorHAnsi" w:hAnsiTheme="majorHAnsi"/>
          <w:b/>
          <w:bCs/>
          <w:sz w:val="24"/>
          <w:szCs w:val="24"/>
          <w:lang w:val="ro-RO"/>
        </w:rPr>
        <w:t>din arenda corpurilor de apă și/sau a construcțiilor hidrotehnice</w:t>
      </w:r>
      <w:r w:rsidR="00640CA1" w:rsidRPr="001B5294">
        <w:rPr>
          <w:rFonts w:asciiTheme="majorHAnsi" w:hAnsiTheme="majorHAnsi"/>
          <w:b/>
          <w:bCs/>
          <w:sz w:val="24"/>
          <w:szCs w:val="24"/>
          <w:lang w:val="ro-RO"/>
        </w:rPr>
        <w:t>,</w:t>
      </w:r>
      <w:r w:rsidRPr="001B5294">
        <w:rPr>
          <w:rFonts w:asciiTheme="majorHAnsi" w:hAnsiTheme="majorHAnsi"/>
          <w:b/>
          <w:bCs/>
          <w:sz w:val="24"/>
          <w:szCs w:val="24"/>
          <w:lang w:val="ro-RO"/>
        </w:rPr>
        <w:t xml:space="preserve"> </w:t>
      </w:r>
    </w:p>
    <w:p w:rsidR="00B81756" w:rsidRPr="001B5294" w:rsidRDefault="00B81756" w:rsidP="00B81756">
      <w:pPr>
        <w:spacing w:after="0" w:line="276" w:lineRule="auto"/>
        <w:ind w:firstLine="720"/>
        <w:contextualSpacing/>
        <w:jc w:val="center"/>
        <w:rPr>
          <w:rFonts w:asciiTheme="majorHAnsi" w:hAnsiTheme="majorHAnsi" w:cstheme="majorHAnsi"/>
          <w:b/>
          <w:sz w:val="24"/>
          <w:szCs w:val="24"/>
          <w:lang w:val="ro-RO"/>
        </w:rPr>
      </w:pPr>
      <w:r w:rsidRPr="001B5294">
        <w:rPr>
          <w:rFonts w:asciiTheme="majorHAnsi" w:hAnsiTheme="majorHAnsi"/>
          <w:b/>
          <w:bCs/>
          <w:sz w:val="24"/>
          <w:szCs w:val="24"/>
          <w:lang w:val="ro-RO"/>
        </w:rPr>
        <w:t>acumulate pe anii 2016 - 2020</w:t>
      </w:r>
    </w:p>
    <w:tbl>
      <w:tblPr>
        <w:tblStyle w:val="GridTable4-Accent61"/>
        <w:tblW w:w="0" w:type="auto"/>
        <w:tblLook w:val="04A0" w:firstRow="1" w:lastRow="0" w:firstColumn="1" w:lastColumn="0" w:noHBand="0" w:noVBand="1"/>
      </w:tblPr>
      <w:tblGrid>
        <w:gridCol w:w="1316"/>
        <w:gridCol w:w="2542"/>
        <w:gridCol w:w="3241"/>
        <w:gridCol w:w="2245"/>
      </w:tblGrid>
      <w:tr w:rsidR="00B81756" w:rsidRPr="001B5294" w:rsidTr="008E0E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rsidR="00B81756" w:rsidRPr="001B5294" w:rsidRDefault="00B81756" w:rsidP="008E0E8C">
            <w:pPr>
              <w:jc w:val="center"/>
              <w:rPr>
                <w:rFonts w:asciiTheme="majorHAnsi" w:hAnsiTheme="majorHAnsi"/>
                <w:b w:val="0"/>
                <w:sz w:val="18"/>
                <w:szCs w:val="18"/>
                <w:lang w:val="ro-RO"/>
              </w:rPr>
            </w:pPr>
            <w:r w:rsidRPr="001B5294">
              <w:rPr>
                <w:rFonts w:asciiTheme="majorHAnsi" w:hAnsiTheme="majorHAnsi"/>
                <w:b w:val="0"/>
                <w:sz w:val="18"/>
                <w:szCs w:val="18"/>
                <w:lang w:val="ro-RO"/>
              </w:rPr>
              <w:t>Perioada de activitate</w:t>
            </w:r>
            <w:r w:rsidR="00640CA1" w:rsidRPr="001B5294">
              <w:rPr>
                <w:rFonts w:asciiTheme="majorHAnsi" w:hAnsiTheme="majorHAnsi"/>
                <w:b w:val="0"/>
                <w:sz w:val="18"/>
                <w:szCs w:val="18"/>
                <w:lang w:val="ro-RO"/>
              </w:rPr>
              <w:t>,</w:t>
            </w:r>
          </w:p>
          <w:p w:rsidR="00B81756" w:rsidRPr="001B5294" w:rsidRDefault="00640CA1" w:rsidP="008E0E8C">
            <w:pPr>
              <w:jc w:val="center"/>
              <w:rPr>
                <w:rFonts w:asciiTheme="majorHAnsi" w:hAnsiTheme="majorHAnsi"/>
                <w:b w:val="0"/>
                <w:sz w:val="18"/>
                <w:szCs w:val="18"/>
                <w:lang w:val="ro-RO"/>
              </w:rPr>
            </w:pPr>
            <w:r w:rsidRPr="001B5294">
              <w:rPr>
                <w:rFonts w:asciiTheme="majorHAnsi" w:hAnsiTheme="majorHAnsi"/>
                <w:b w:val="0"/>
                <w:sz w:val="18"/>
                <w:szCs w:val="18"/>
                <w:lang w:val="ro-RO"/>
              </w:rPr>
              <w:t>a</w:t>
            </w:r>
            <w:r w:rsidR="00B81756" w:rsidRPr="001B5294">
              <w:rPr>
                <w:rFonts w:asciiTheme="majorHAnsi" w:hAnsiTheme="majorHAnsi"/>
                <w:b w:val="0"/>
                <w:sz w:val="18"/>
                <w:szCs w:val="18"/>
                <w:lang w:val="ro-RO"/>
              </w:rPr>
              <w:t>nii</w:t>
            </w:r>
          </w:p>
        </w:tc>
        <w:tc>
          <w:tcPr>
            <w:tcW w:w="2542" w:type="dxa"/>
          </w:tcPr>
          <w:p w:rsidR="00B81756" w:rsidRPr="001B5294" w:rsidRDefault="00B81756" w:rsidP="008E0E8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18"/>
                <w:lang w:val="ro-RO"/>
              </w:rPr>
            </w:pPr>
            <w:r w:rsidRPr="001B5294">
              <w:rPr>
                <w:rFonts w:asciiTheme="majorHAnsi" w:hAnsiTheme="majorHAnsi"/>
                <w:b w:val="0"/>
                <w:sz w:val="18"/>
                <w:szCs w:val="18"/>
                <w:lang w:val="ro-RO"/>
              </w:rPr>
              <w:t>Venitul din arenda corpurilor de apă și/sau a construcțiilor hidrotehnice</w:t>
            </w:r>
          </w:p>
        </w:tc>
        <w:tc>
          <w:tcPr>
            <w:tcW w:w="3241" w:type="dxa"/>
          </w:tcPr>
          <w:p w:rsidR="00B81756" w:rsidRPr="001B5294" w:rsidRDefault="00B81756" w:rsidP="008E0E8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18"/>
                <w:lang w:val="ro-RO"/>
              </w:rPr>
            </w:pPr>
            <w:r w:rsidRPr="001B5294">
              <w:rPr>
                <w:rFonts w:asciiTheme="majorHAnsi" w:hAnsiTheme="majorHAnsi"/>
                <w:b w:val="0"/>
                <w:sz w:val="18"/>
                <w:szCs w:val="18"/>
                <w:lang w:val="ro-RO"/>
              </w:rPr>
              <w:t xml:space="preserve">Datorii </w:t>
            </w:r>
            <w:r w:rsidRPr="001B5294">
              <w:rPr>
                <w:rFonts w:asciiTheme="majorHAnsi" w:hAnsiTheme="majorHAnsi"/>
                <w:sz w:val="18"/>
                <w:szCs w:val="18"/>
                <w:lang w:val="ro-RO"/>
              </w:rPr>
              <w:t>din</w:t>
            </w:r>
            <w:r w:rsidRPr="001B5294">
              <w:rPr>
                <w:rFonts w:asciiTheme="majorHAnsi" w:hAnsiTheme="majorHAnsi"/>
                <w:b w:val="0"/>
                <w:sz w:val="18"/>
                <w:szCs w:val="18"/>
                <w:lang w:val="ro-RO"/>
              </w:rPr>
              <w:t xml:space="preserve"> arenda corpurilor de apă și/sau a construcțiilor hidrotehnice</w:t>
            </w:r>
          </w:p>
        </w:tc>
        <w:tc>
          <w:tcPr>
            <w:tcW w:w="2245" w:type="dxa"/>
            <w:vMerge w:val="restart"/>
          </w:tcPr>
          <w:p w:rsidR="00B81756" w:rsidRPr="001B5294" w:rsidRDefault="00B81756" w:rsidP="008E0E8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18"/>
                <w:lang w:val="ro-RO"/>
              </w:rPr>
            </w:pPr>
          </w:p>
          <w:p w:rsidR="00B81756" w:rsidRPr="001B5294" w:rsidRDefault="00B81756" w:rsidP="008E0E8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18"/>
                <w:lang w:val="ro-RO"/>
              </w:rPr>
            </w:pPr>
            <w:r w:rsidRPr="001B5294">
              <w:rPr>
                <w:rFonts w:asciiTheme="majorHAnsi" w:hAnsiTheme="majorHAnsi"/>
                <w:b w:val="0"/>
                <w:sz w:val="18"/>
                <w:szCs w:val="18"/>
                <w:lang w:val="ro-RO"/>
              </w:rPr>
              <w:t>Comentarii aferente motivului de acumulare a datoriilor</w:t>
            </w:r>
          </w:p>
        </w:tc>
      </w:tr>
      <w:tr w:rsidR="00B81756" w:rsidRPr="001B5294" w:rsidTr="008E0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B81756" w:rsidRPr="001B5294" w:rsidRDefault="00B81756" w:rsidP="008E0E8C">
            <w:pPr>
              <w:jc w:val="center"/>
              <w:rPr>
                <w:rFonts w:asciiTheme="majorHAnsi" w:hAnsiTheme="majorHAnsi"/>
                <w:b w:val="0"/>
                <w:sz w:val="18"/>
                <w:szCs w:val="18"/>
                <w:lang w:val="ro-RO"/>
              </w:rPr>
            </w:pPr>
          </w:p>
        </w:tc>
        <w:tc>
          <w:tcPr>
            <w:tcW w:w="5783" w:type="dxa"/>
            <w:gridSpan w:val="2"/>
          </w:tcPr>
          <w:p w:rsidR="00B81756" w:rsidRPr="001B5294" w:rsidRDefault="00B81756" w:rsidP="008E0E8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18"/>
                <w:szCs w:val="18"/>
                <w:lang w:val="ro-RO"/>
              </w:rPr>
            </w:pPr>
            <w:r w:rsidRPr="001B5294">
              <w:rPr>
                <w:rFonts w:asciiTheme="majorHAnsi" w:hAnsiTheme="majorHAnsi"/>
                <w:b/>
                <w:iCs/>
                <w:sz w:val="18"/>
                <w:szCs w:val="18"/>
                <w:lang w:val="ro-RO"/>
              </w:rPr>
              <w:t>(mii lei)</w:t>
            </w:r>
          </w:p>
        </w:tc>
        <w:tc>
          <w:tcPr>
            <w:tcW w:w="2245" w:type="dxa"/>
            <w:vMerge/>
          </w:tcPr>
          <w:p w:rsidR="00B81756" w:rsidRPr="001B5294" w:rsidRDefault="00B81756" w:rsidP="008E0E8C">
            <w:pPr>
              <w:cnfStyle w:val="000000100000" w:firstRow="0" w:lastRow="0" w:firstColumn="0" w:lastColumn="0" w:oddVBand="0" w:evenVBand="0" w:oddHBand="1" w:evenHBand="0" w:firstRowFirstColumn="0" w:firstRowLastColumn="0" w:lastRowFirstColumn="0" w:lastRowLastColumn="0"/>
              <w:rPr>
                <w:rFonts w:asciiTheme="majorHAnsi" w:hAnsiTheme="majorHAnsi"/>
                <w:b/>
                <w:sz w:val="18"/>
                <w:szCs w:val="18"/>
                <w:lang w:val="ro-RO"/>
              </w:rPr>
            </w:pPr>
          </w:p>
        </w:tc>
      </w:tr>
      <w:tr w:rsidR="00B81756" w:rsidRPr="001B5294" w:rsidTr="008E0E8C">
        <w:trPr>
          <w:trHeight w:val="278"/>
        </w:trPr>
        <w:tc>
          <w:tcPr>
            <w:cnfStyle w:val="001000000000" w:firstRow="0" w:lastRow="0" w:firstColumn="1" w:lastColumn="0" w:oddVBand="0" w:evenVBand="0" w:oddHBand="0" w:evenHBand="0" w:firstRowFirstColumn="0" w:firstRowLastColumn="0" w:lastRowFirstColumn="0" w:lastRowLastColumn="0"/>
            <w:tcW w:w="0" w:type="auto"/>
          </w:tcPr>
          <w:p w:rsidR="00B81756" w:rsidRPr="001B5294" w:rsidRDefault="00B81756" w:rsidP="008E0E8C">
            <w:pPr>
              <w:jc w:val="center"/>
              <w:rPr>
                <w:rFonts w:asciiTheme="majorHAnsi" w:hAnsiTheme="majorHAnsi"/>
                <w:b w:val="0"/>
                <w:bCs w:val="0"/>
                <w:sz w:val="18"/>
                <w:szCs w:val="18"/>
                <w:lang w:val="ro-RO"/>
              </w:rPr>
            </w:pPr>
            <w:r w:rsidRPr="001B5294">
              <w:rPr>
                <w:rFonts w:asciiTheme="majorHAnsi" w:hAnsiTheme="majorHAnsi"/>
                <w:b w:val="0"/>
                <w:sz w:val="18"/>
                <w:szCs w:val="18"/>
                <w:lang w:val="ro-RO"/>
              </w:rPr>
              <w:t>1</w:t>
            </w:r>
          </w:p>
        </w:tc>
        <w:tc>
          <w:tcPr>
            <w:tcW w:w="2542" w:type="dxa"/>
          </w:tcPr>
          <w:p w:rsidR="00B81756" w:rsidRPr="001B5294" w:rsidRDefault="00B81756" w:rsidP="008E0E8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sz w:val="18"/>
                <w:szCs w:val="18"/>
                <w:lang w:val="ro-RO"/>
              </w:rPr>
            </w:pPr>
            <w:r w:rsidRPr="001B5294">
              <w:rPr>
                <w:rFonts w:asciiTheme="majorHAnsi" w:hAnsiTheme="majorHAnsi"/>
                <w:b/>
                <w:bCs/>
                <w:sz w:val="18"/>
                <w:szCs w:val="18"/>
                <w:lang w:val="ro-RO"/>
              </w:rPr>
              <w:t>2</w:t>
            </w:r>
          </w:p>
        </w:tc>
        <w:tc>
          <w:tcPr>
            <w:tcW w:w="3241" w:type="dxa"/>
          </w:tcPr>
          <w:p w:rsidR="00B81756" w:rsidRPr="001B5294" w:rsidRDefault="00B81756" w:rsidP="008E0E8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sz w:val="18"/>
                <w:szCs w:val="18"/>
                <w:lang w:val="ro-RO"/>
              </w:rPr>
            </w:pPr>
            <w:r w:rsidRPr="001B5294">
              <w:rPr>
                <w:rFonts w:asciiTheme="majorHAnsi" w:hAnsiTheme="majorHAnsi"/>
                <w:b/>
                <w:bCs/>
                <w:sz w:val="18"/>
                <w:szCs w:val="18"/>
                <w:lang w:val="ro-RO"/>
              </w:rPr>
              <w:t>3</w:t>
            </w:r>
          </w:p>
        </w:tc>
        <w:tc>
          <w:tcPr>
            <w:tcW w:w="2245" w:type="dxa"/>
          </w:tcPr>
          <w:p w:rsidR="00B81756" w:rsidRPr="001B5294" w:rsidRDefault="00B81756" w:rsidP="008E0E8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sz w:val="18"/>
                <w:szCs w:val="18"/>
                <w:lang w:val="ro-RO"/>
              </w:rPr>
            </w:pPr>
            <w:r w:rsidRPr="001B5294">
              <w:rPr>
                <w:rFonts w:asciiTheme="majorHAnsi" w:hAnsiTheme="majorHAnsi"/>
                <w:b/>
                <w:bCs/>
                <w:sz w:val="18"/>
                <w:szCs w:val="18"/>
                <w:lang w:val="ro-RO"/>
              </w:rPr>
              <w:t>4</w:t>
            </w:r>
          </w:p>
        </w:tc>
      </w:tr>
      <w:tr w:rsidR="00B81756" w:rsidRPr="001B5294" w:rsidTr="008E0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tcPr>
          <w:p w:rsidR="00B81756" w:rsidRPr="001B5294" w:rsidRDefault="00096710" w:rsidP="008E0E8C">
            <w:pPr>
              <w:jc w:val="center"/>
              <w:rPr>
                <w:rFonts w:asciiTheme="majorHAnsi" w:hAnsiTheme="majorHAnsi"/>
                <w:b w:val="0"/>
                <w:sz w:val="18"/>
                <w:szCs w:val="18"/>
                <w:lang w:val="ro-RO"/>
              </w:rPr>
            </w:pPr>
            <w:r w:rsidRPr="001B5294">
              <w:rPr>
                <w:rFonts w:asciiTheme="majorHAnsi" w:hAnsiTheme="majorHAnsi"/>
                <w:sz w:val="18"/>
                <w:szCs w:val="18"/>
                <w:lang w:val="ro-RO"/>
              </w:rPr>
              <w:t>ÎS Direcția</w:t>
            </w:r>
            <w:r w:rsidR="00B81756" w:rsidRPr="001B5294">
              <w:rPr>
                <w:rFonts w:asciiTheme="majorHAnsi" w:hAnsiTheme="majorHAnsi"/>
                <w:b w:val="0"/>
                <w:sz w:val="18"/>
                <w:szCs w:val="18"/>
                <w:lang w:val="ro-RO"/>
              </w:rPr>
              <w:t xml:space="preserve"> </w:t>
            </w:r>
            <w:proofErr w:type="spellStart"/>
            <w:r w:rsidR="00B81756" w:rsidRPr="001B5294">
              <w:rPr>
                <w:rFonts w:asciiTheme="majorHAnsi" w:hAnsiTheme="majorHAnsi"/>
                <w:b w:val="0"/>
                <w:sz w:val="18"/>
                <w:szCs w:val="18"/>
                <w:lang w:val="ro-RO"/>
              </w:rPr>
              <w:t>bazinieră</w:t>
            </w:r>
            <w:proofErr w:type="spellEnd"/>
            <w:r w:rsidR="00B81756" w:rsidRPr="001B5294">
              <w:rPr>
                <w:rFonts w:asciiTheme="majorHAnsi" w:hAnsiTheme="majorHAnsi"/>
                <w:b w:val="0"/>
                <w:sz w:val="18"/>
                <w:szCs w:val="18"/>
                <w:lang w:val="ro-RO"/>
              </w:rPr>
              <w:t xml:space="preserve"> de gospodărire a apelor</w:t>
            </w:r>
          </w:p>
        </w:tc>
      </w:tr>
      <w:tr w:rsidR="00B81756" w:rsidRPr="001B5294" w:rsidTr="008E0E8C">
        <w:tc>
          <w:tcPr>
            <w:cnfStyle w:val="001000000000" w:firstRow="0" w:lastRow="0" w:firstColumn="1" w:lastColumn="0" w:oddVBand="0" w:evenVBand="0" w:oddHBand="0" w:evenHBand="0" w:firstRowFirstColumn="0" w:firstRowLastColumn="0" w:lastRowFirstColumn="0" w:lastRowLastColumn="0"/>
            <w:tcW w:w="0" w:type="auto"/>
          </w:tcPr>
          <w:p w:rsidR="00B81756" w:rsidRPr="001B5294" w:rsidRDefault="00B81756" w:rsidP="008E0E8C">
            <w:pPr>
              <w:jc w:val="center"/>
              <w:rPr>
                <w:rFonts w:asciiTheme="majorHAnsi" w:hAnsiTheme="majorHAnsi"/>
                <w:sz w:val="18"/>
                <w:szCs w:val="18"/>
                <w:lang w:val="ro-RO"/>
              </w:rPr>
            </w:pPr>
            <w:r w:rsidRPr="001B5294">
              <w:rPr>
                <w:rFonts w:asciiTheme="majorHAnsi" w:hAnsiTheme="majorHAnsi"/>
                <w:sz w:val="18"/>
                <w:szCs w:val="18"/>
                <w:lang w:val="ro-RO"/>
              </w:rPr>
              <w:t>2016</w:t>
            </w:r>
          </w:p>
        </w:tc>
        <w:tc>
          <w:tcPr>
            <w:tcW w:w="2542" w:type="dxa"/>
          </w:tcPr>
          <w:p w:rsidR="00B81756" w:rsidRPr="001B5294" w:rsidRDefault="00B81756" w:rsidP="008E0E8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1 565,4</w:t>
            </w:r>
          </w:p>
        </w:tc>
        <w:tc>
          <w:tcPr>
            <w:tcW w:w="3241" w:type="dxa"/>
          </w:tcPr>
          <w:p w:rsidR="00B81756" w:rsidRPr="001B5294" w:rsidRDefault="00B81756" w:rsidP="008E0E8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100,9</w:t>
            </w:r>
          </w:p>
        </w:tc>
        <w:tc>
          <w:tcPr>
            <w:tcW w:w="2245" w:type="dxa"/>
            <w:vMerge w:val="restart"/>
            <w:vAlign w:val="center"/>
          </w:tcPr>
          <w:p w:rsidR="00B81756" w:rsidRPr="001B5294" w:rsidRDefault="00B81756" w:rsidP="008E0E8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Incapacitatea de plată a arendașilor</w:t>
            </w:r>
          </w:p>
        </w:tc>
      </w:tr>
      <w:tr w:rsidR="00B81756" w:rsidRPr="001B5294" w:rsidTr="008E0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81756" w:rsidRPr="001B5294" w:rsidRDefault="00B81756" w:rsidP="008E0E8C">
            <w:pPr>
              <w:jc w:val="center"/>
              <w:rPr>
                <w:rFonts w:asciiTheme="majorHAnsi" w:hAnsiTheme="majorHAnsi"/>
                <w:sz w:val="18"/>
                <w:szCs w:val="18"/>
                <w:lang w:val="ro-RO"/>
              </w:rPr>
            </w:pPr>
            <w:r w:rsidRPr="001B5294">
              <w:rPr>
                <w:rFonts w:asciiTheme="majorHAnsi" w:hAnsiTheme="majorHAnsi"/>
                <w:sz w:val="18"/>
                <w:szCs w:val="18"/>
                <w:lang w:val="ro-RO"/>
              </w:rPr>
              <w:t>2017</w:t>
            </w:r>
          </w:p>
        </w:tc>
        <w:tc>
          <w:tcPr>
            <w:tcW w:w="2542" w:type="dxa"/>
          </w:tcPr>
          <w:p w:rsidR="00B81756" w:rsidRPr="001B5294" w:rsidRDefault="00B81756" w:rsidP="008E0E8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1 581,1</w:t>
            </w:r>
          </w:p>
        </w:tc>
        <w:tc>
          <w:tcPr>
            <w:tcW w:w="3241" w:type="dxa"/>
          </w:tcPr>
          <w:p w:rsidR="00B81756" w:rsidRPr="001B5294" w:rsidRDefault="00B81756" w:rsidP="008E0E8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72,9</w:t>
            </w:r>
          </w:p>
        </w:tc>
        <w:tc>
          <w:tcPr>
            <w:tcW w:w="2245" w:type="dxa"/>
            <w:vMerge/>
          </w:tcPr>
          <w:p w:rsidR="00B81756" w:rsidRPr="001B5294" w:rsidRDefault="00B81756" w:rsidP="008E0E8C">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ro-RO"/>
              </w:rPr>
            </w:pPr>
          </w:p>
        </w:tc>
      </w:tr>
      <w:tr w:rsidR="00B81756" w:rsidRPr="001B5294" w:rsidTr="008E0E8C">
        <w:tc>
          <w:tcPr>
            <w:cnfStyle w:val="001000000000" w:firstRow="0" w:lastRow="0" w:firstColumn="1" w:lastColumn="0" w:oddVBand="0" w:evenVBand="0" w:oddHBand="0" w:evenHBand="0" w:firstRowFirstColumn="0" w:firstRowLastColumn="0" w:lastRowFirstColumn="0" w:lastRowLastColumn="0"/>
            <w:tcW w:w="0" w:type="auto"/>
          </w:tcPr>
          <w:p w:rsidR="00B81756" w:rsidRPr="001B5294" w:rsidRDefault="00B81756" w:rsidP="008E0E8C">
            <w:pPr>
              <w:jc w:val="center"/>
              <w:rPr>
                <w:rFonts w:asciiTheme="majorHAnsi" w:hAnsiTheme="majorHAnsi"/>
                <w:sz w:val="18"/>
                <w:szCs w:val="18"/>
                <w:lang w:val="ro-RO"/>
              </w:rPr>
            </w:pPr>
            <w:r w:rsidRPr="001B5294">
              <w:rPr>
                <w:rFonts w:asciiTheme="majorHAnsi" w:hAnsiTheme="majorHAnsi"/>
                <w:sz w:val="18"/>
                <w:szCs w:val="18"/>
                <w:lang w:val="ro-RO"/>
              </w:rPr>
              <w:t>2018</w:t>
            </w:r>
          </w:p>
        </w:tc>
        <w:tc>
          <w:tcPr>
            <w:tcW w:w="2542" w:type="dxa"/>
          </w:tcPr>
          <w:p w:rsidR="00B81756" w:rsidRPr="001B5294" w:rsidRDefault="00B81756" w:rsidP="008E0E8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1 528,1</w:t>
            </w:r>
          </w:p>
        </w:tc>
        <w:tc>
          <w:tcPr>
            <w:tcW w:w="3241" w:type="dxa"/>
          </w:tcPr>
          <w:p w:rsidR="00B81756" w:rsidRPr="001B5294" w:rsidRDefault="00B81756" w:rsidP="008E0E8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217,1</w:t>
            </w:r>
          </w:p>
        </w:tc>
        <w:tc>
          <w:tcPr>
            <w:tcW w:w="2245" w:type="dxa"/>
            <w:vMerge/>
          </w:tcPr>
          <w:p w:rsidR="00B81756" w:rsidRPr="001B5294" w:rsidRDefault="00B81756" w:rsidP="008E0E8C">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ro-RO"/>
              </w:rPr>
            </w:pPr>
          </w:p>
        </w:tc>
      </w:tr>
      <w:tr w:rsidR="00B81756" w:rsidRPr="001B5294" w:rsidTr="008E0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81756" w:rsidRPr="001B5294" w:rsidRDefault="00B81756" w:rsidP="008E0E8C">
            <w:pPr>
              <w:jc w:val="center"/>
              <w:rPr>
                <w:rFonts w:asciiTheme="majorHAnsi" w:hAnsiTheme="majorHAnsi"/>
                <w:sz w:val="18"/>
                <w:szCs w:val="18"/>
                <w:lang w:val="ro-RO"/>
              </w:rPr>
            </w:pPr>
            <w:r w:rsidRPr="001B5294">
              <w:rPr>
                <w:rFonts w:asciiTheme="majorHAnsi" w:hAnsiTheme="majorHAnsi"/>
                <w:sz w:val="18"/>
                <w:szCs w:val="18"/>
                <w:lang w:val="ro-RO"/>
              </w:rPr>
              <w:t>2019</w:t>
            </w:r>
          </w:p>
        </w:tc>
        <w:tc>
          <w:tcPr>
            <w:tcW w:w="2542" w:type="dxa"/>
          </w:tcPr>
          <w:p w:rsidR="00B81756" w:rsidRPr="001B5294" w:rsidRDefault="00B81756" w:rsidP="008E0E8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1 521,1</w:t>
            </w:r>
          </w:p>
        </w:tc>
        <w:tc>
          <w:tcPr>
            <w:tcW w:w="3241" w:type="dxa"/>
          </w:tcPr>
          <w:p w:rsidR="00B81756" w:rsidRPr="001B5294" w:rsidRDefault="00B81756" w:rsidP="008E0E8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330,5</w:t>
            </w:r>
          </w:p>
        </w:tc>
        <w:tc>
          <w:tcPr>
            <w:tcW w:w="2245" w:type="dxa"/>
            <w:vMerge/>
          </w:tcPr>
          <w:p w:rsidR="00B81756" w:rsidRPr="001B5294" w:rsidRDefault="00B81756" w:rsidP="008E0E8C">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ro-RO"/>
              </w:rPr>
            </w:pPr>
          </w:p>
        </w:tc>
      </w:tr>
      <w:tr w:rsidR="00B81756" w:rsidRPr="001B5294" w:rsidTr="008E0E8C">
        <w:tc>
          <w:tcPr>
            <w:cnfStyle w:val="001000000000" w:firstRow="0" w:lastRow="0" w:firstColumn="1" w:lastColumn="0" w:oddVBand="0" w:evenVBand="0" w:oddHBand="0" w:evenHBand="0" w:firstRowFirstColumn="0" w:firstRowLastColumn="0" w:lastRowFirstColumn="0" w:lastRowLastColumn="0"/>
            <w:tcW w:w="0" w:type="auto"/>
          </w:tcPr>
          <w:p w:rsidR="00B81756" w:rsidRPr="001B5294" w:rsidRDefault="00B81756" w:rsidP="008E0E8C">
            <w:pPr>
              <w:jc w:val="center"/>
              <w:rPr>
                <w:rFonts w:asciiTheme="majorHAnsi" w:hAnsiTheme="majorHAnsi"/>
                <w:sz w:val="18"/>
                <w:szCs w:val="18"/>
                <w:lang w:val="ro-RO"/>
              </w:rPr>
            </w:pPr>
            <w:r w:rsidRPr="001B5294">
              <w:rPr>
                <w:rFonts w:asciiTheme="majorHAnsi" w:hAnsiTheme="majorHAnsi"/>
                <w:sz w:val="18"/>
                <w:szCs w:val="18"/>
                <w:lang w:val="ro-RO"/>
              </w:rPr>
              <w:t>2020</w:t>
            </w:r>
          </w:p>
        </w:tc>
        <w:tc>
          <w:tcPr>
            <w:tcW w:w="2542" w:type="dxa"/>
          </w:tcPr>
          <w:p w:rsidR="00B81756" w:rsidRPr="001B5294" w:rsidRDefault="00B81756" w:rsidP="008E0E8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1 528,1</w:t>
            </w:r>
          </w:p>
        </w:tc>
        <w:tc>
          <w:tcPr>
            <w:tcW w:w="3241" w:type="dxa"/>
          </w:tcPr>
          <w:p w:rsidR="00B81756" w:rsidRPr="001B5294" w:rsidRDefault="00B81756" w:rsidP="008E0E8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578,4</w:t>
            </w:r>
          </w:p>
        </w:tc>
        <w:tc>
          <w:tcPr>
            <w:tcW w:w="2245" w:type="dxa"/>
            <w:vMerge/>
          </w:tcPr>
          <w:p w:rsidR="00B81756" w:rsidRPr="001B5294" w:rsidRDefault="00B81756" w:rsidP="008E0E8C">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ro-RO"/>
              </w:rPr>
            </w:pPr>
          </w:p>
        </w:tc>
      </w:tr>
      <w:tr w:rsidR="00B81756" w:rsidRPr="001B5294" w:rsidTr="008E0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tcPr>
          <w:p w:rsidR="00B81756" w:rsidRPr="001B5294" w:rsidRDefault="00096710" w:rsidP="008E0E8C">
            <w:pPr>
              <w:jc w:val="center"/>
              <w:rPr>
                <w:rFonts w:asciiTheme="majorHAnsi" w:hAnsiTheme="majorHAnsi"/>
                <w:b w:val="0"/>
                <w:sz w:val="18"/>
                <w:szCs w:val="18"/>
                <w:lang w:val="ro-RO"/>
              </w:rPr>
            </w:pPr>
            <w:r w:rsidRPr="001B5294">
              <w:rPr>
                <w:rFonts w:asciiTheme="majorHAnsi" w:hAnsiTheme="majorHAnsi"/>
                <w:sz w:val="18"/>
                <w:szCs w:val="18"/>
                <w:lang w:val="ro-RO"/>
              </w:rPr>
              <w:t>ÎS Direcția Nodului</w:t>
            </w:r>
            <w:r w:rsidR="00B81756" w:rsidRPr="001B5294">
              <w:rPr>
                <w:rFonts w:asciiTheme="majorHAnsi" w:hAnsiTheme="majorHAnsi"/>
                <w:b w:val="0"/>
                <w:sz w:val="18"/>
                <w:szCs w:val="18"/>
                <w:lang w:val="ro-RO"/>
              </w:rPr>
              <w:t xml:space="preserve"> Hidrotehnic </w:t>
            </w:r>
            <w:proofErr w:type="spellStart"/>
            <w:r w:rsidR="00B81756" w:rsidRPr="001B5294">
              <w:rPr>
                <w:rFonts w:asciiTheme="majorHAnsi" w:hAnsiTheme="majorHAnsi"/>
                <w:b w:val="0"/>
                <w:sz w:val="18"/>
                <w:szCs w:val="18"/>
                <w:lang w:val="ro-RO"/>
              </w:rPr>
              <w:t>Costesti-Stînca</w:t>
            </w:r>
            <w:proofErr w:type="spellEnd"/>
          </w:p>
        </w:tc>
      </w:tr>
      <w:tr w:rsidR="00B81756" w:rsidRPr="001B5294" w:rsidTr="008E0E8C">
        <w:tc>
          <w:tcPr>
            <w:cnfStyle w:val="001000000000" w:firstRow="0" w:lastRow="0" w:firstColumn="1" w:lastColumn="0" w:oddVBand="0" w:evenVBand="0" w:oddHBand="0" w:evenHBand="0" w:firstRowFirstColumn="0" w:firstRowLastColumn="0" w:lastRowFirstColumn="0" w:lastRowLastColumn="0"/>
            <w:tcW w:w="0" w:type="auto"/>
          </w:tcPr>
          <w:p w:rsidR="00B81756" w:rsidRPr="001B5294" w:rsidRDefault="00B81756" w:rsidP="008E0E8C">
            <w:pPr>
              <w:jc w:val="center"/>
              <w:rPr>
                <w:rFonts w:asciiTheme="majorHAnsi" w:hAnsiTheme="majorHAnsi"/>
                <w:sz w:val="18"/>
                <w:szCs w:val="18"/>
                <w:lang w:val="ro-RO"/>
              </w:rPr>
            </w:pPr>
            <w:r w:rsidRPr="001B5294">
              <w:rPr>
                <w:rFonts w:asciiTheme="majorHAnsi" w:hAnsiTheme="majorHAnsi"/>
                <w:sz w:val="18"/>
                <w:szCs w:val="18"/>
                <w:lang w:val="ro-RO"/>
              </w:rPr>
              <w:t>2016</w:t>
            </w:r>
          </w:p>
        </w:tc>
        <w:tc>
          <w:tcPr>
            <w:tcW w:w="2542" w:type="dxa"/>
          </w:tcPr>
          <w:p w:rsidR="00B81756" w:rsidRPr="001B5294" w:rsidRDefault="00B81756" w:rsidP="008E0E8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1,9</w:t>
            </w:r>
          </w:p>
        </w:tc>
        <w:tc>
          <w:tcPr>
            <w:tcW w:w="3241" w:type="dxa"/>
          </w:tcPr>
          <w:p w:rsidR="00B81756" w:rsidRPr="001B5294" w:rsidRDefault="00B81756" w:rsidP="008E0E8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0</w:t>
            </w:r>
          </w:p>
        </w:tc>
        <w:tc>
          <w:tcPr>
            <w:tcW w:w="2245" w:type="dxa"/>
            <w:vMerge w:val="restart"/>
          </w:tcPr>
          <w:p w:rsidR="00B81756" w:rsidRPr="001B5294" w:rsidRDefault="00B81756" w:rsidP="008E0E8C">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w:t>
            </w:r>
          </w:p>
          <w:p w:rsidR="00B81756" w:rsidRPr="001B5294" w:rsidRDefault="00B81756" w:rsidP="008E0E8C">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w:t>
            </w:r>
          </w:p>
          <w:p w:rsidR="00B81756" w:rsidRPr="001B5294" w:rsidRDefault="00B81756" w:rsidP="008E0E8C">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w:t>
            </w:r>
          </w:p>
          <w:p w:rsidR="00B81756" w:rsidRPr="001B5294" w:rsidRDefault="00B81756" w:rsidP="008E0E8C">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w:t>
            </w:r>
          </w:p>
          <w:p w:rsidR="00B81756" w:rsidRPr="001B5294" w:rsidRDefault="00B81756" w:rsidP="008E0E8C">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w:t>
            </w:r>
          </w:p>
        </w:tc>
      </w:tr>
      <w:tr w:rsidR="00B81756" w:rsidRPr="001B5294" w:rsidTr="008E0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81756" w:rsidRPr="001B5294" w:rsidRDefault="00B81756" w:rsidP="008E0E8C">
            <w:pPr>
              <w:jc w:val="center"/>
              <w:rPr>
                <w:rFonts w:asciiTheme="majorHAnsi" w:hAnsiTheme="majorHAnsi"/>
                <w:sz w:val="18"/>
                <w:szCs w:val="18"/>
                <w:lang w:val="ro-RO"/>
              </w:rPr>
            </w:pPr>
            <w:r w:rsidRPr="001B5294">
              <w:rPr>
                <w:rFonts w:asciiTheme="majorHAnsi" w:hAnsiTheme="majorHAnsi"/>
                <w:sz w:val="18"/>
                <w:szCs w:val="18"/>
                <w:lang w:val="ro-RO"/>
              </w:rPr>
              <w:t>2017</w:t>
            </w:r>
          </w:p>
        </w:tc>
        <w:tc>
          <w:tcPr>
            <w:tcW w:w="2542" w:type="dxa"/>
          </w:tcPr>
          <w:p w:rsidR="00B81756" w:rsidRPr="001B5294" w:rsidRDefault="00B81756" w:rsidP="008E0E8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0,9</w:t>
            </w:r>
          </w:p>
        </w:tc>
        <w:tc>
          <w:tcPr>
            <w:tcW w:w="3241" w:type="dxa"/>
          </w:tcPr>
          <w:p w:rsidR="00B81756" w:rsidRPr="001B5294" w:rsidRDefault="00B81756" w:rsidP="008E0E8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0</w:t>
            </w:r>
          </w:p>
        </w:tc>
        <w:tc>
          <w:tcPr>
            <w:tcW w:w="2245" w:type="dxa"/>
            <w:vMerge/>
          </w:tcPr>
          <w:p w:rsidR="00B81756" w:rsidRPr="001B5294" w:rsidRDefault="00B81756" w:rsidP="008E0E8C">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ro-RO"/>
              </w:rPr>
            </w:pPr>
          </w:p>
        </w:tc>
      </w:tr>
      <w:tr w:rsidR="00B81756" w:rsidRPr="001B5294" w:rsidTr="008E0E8C">
        <w:tc>
          <w:tcPr>
            <w:cnfStyle w:val="001000000000" w:firstRow="0" w:lastRow="0" w:firstColumn="1" w:lastColumn="0" w:oddVBand="0" w:evenVBand="0" w:oddHBand="0" w:evenHBand="0" w:firstRowFirstColumn="0" w:firstRowLastColumn="0" w:lastRowFirstColumn="0" w:lastRowLastColumn="0"/>
            <w:tcW w:w="0" w:type="auto"/>
          </w:tcPr>
          <w:p w:rsidR="00B81756" w:rsidRPr="001B5294" w:rsidRDefault="00B81756" w:rsidP="008E0E8C">
            <w:pPr>
              <w:jc w:val="center"/>
              <w:rPr>
                <w:rFonts w:asciiTheme="majorHAnsi" w:hAnsiTheme="majorHAnsi"/>
                <w:sz w:val="18"/>
                <w:szCs w:val="18"/>
                <w:lang w:val="ro-RO"/>
              </w:rPr>
            </w:pPr>
            <w:r w:rsidRPr="001B5294">
              <w:rPr>
                <w:rFonts w:asciiTheme="majorHAnsi" w:hAnsiTheme="majorHAnsi"/>
                <w:sz w:val="18"/>
                <w:szCs w:val="18"/>
                <w:lang w:val="ro-RO"/>
              </w:rPr>
              <w:t>2018</w:t>
            </w:r>
          </w:p>
        </w:tc>
        <w:tc>
          <w:tcPr>
            <w:tcW w:w="2542" w:type="dxa"/>
          </w:tcPr>
          <w:p w:rsidR="00B81756" w:rsidRPr="001B5294" w:rsidRDefault="00B81756" w:rsidP="008E0E8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6,1</w:t>
            </w:r>
          </w:p>
        </w:tc>
        <w:tc>
          <w:tcPr>
            <w:tcW w:w="3241" w:type="dxa"/>
          </w:tcPr>
          <w:p w:rsidR="00B81756" w:rsidRPr="001B5294" w:rsidRDefault="00B81756" w:rsidP="008E0E8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0</w:t>
            </w:r>
          </w:p>
        </w:tc>
        <w:tc>
          <w:tcPr>
            <w:tcW w:w="2245" w:type="dxa"/>
            <w:vMerge/>
          </w:tcPr>
          <w:p w:rsidR="00B81756" w:rsidRPr="001B5294" w:rsidRDefault="00B81756" w:rsidP="008E0E8C">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ro-RO"/>
              </w:rPr>
            </w:pPr>
          </w:p>
        </w:tc>
      </w:tr>
      <w:tr w:rsidR="00B81756" w:rsidRPr="001B5294" w:rsidTr="008E0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81756" w:rsidRPr="001B5294" w:rsidRDefault="00B81756" w:rsidP="008E0E8C">
            <w:pPr>
              <w:jc w:val="center"/>
              <w:rPr>
                <w:rFonts w:asciiTheme="majorHAnsi" w:hAnsiTheme="majorHAnsi"/>
                <w:sz w:val="18"/>
                <w:szCs w:val="18"/>
                <w:lang w:val="ro-RO"/>
              </w:rPr>
            </w:pPr>
            <w:r w:rsidRPr="001B5294">
              <w:rPr>
                <w:rFonts w:asciiTheme="majorHAnsi" w:hAnsiTheme="majorHAnsi"/>
                <w:sz w:val="18"/>
                <w:szCs w:val="18"/>
                <w:lang w:val="ro-RO"/>
              </w:rPr>
              <w:t>2019</w:t>
            </w:r>
          </w:p>
        </w:tc>
        <w:tc>
          <w:tcPr>
            <w:tcW w:w="2542" w:type="dxa"/>
          </w:tcPr>
          <w:p w:rsidR="00B81756" w:rsidRPr="001B5294" w:rsidRDefault="00B81756" w:rsidP="008E0E8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9,4</w:t>
            </w:r>
          </w:p>
        </w:tc>
        <w:tc>
          <w:tcPr>
            <w:tcW w:w="3241" w:type="dxa"/>
          </w:tcPr>
          <w:p w:rsidR="00B81756" w:rsidRPr="001B5294" w:rsidRDefault="00B81756" w:rsidP="008E0E8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0</w:t>
            </w:r>
          </w:p>
        </w:tc>
        <w:tc>
          <w:tcPr>
            <w:tcW w:w="2245" w:type="dxa"/>
            <w:vMerge/>
          </w:tcPr>
          <w:p w:rsidR="00B81756" w:rsidRPr="001B5294" w:rsidRDefault="00B81756" w:rsidP="008E0E8C">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ro-RO"/>
              </w:rPr>
            </w:pPr>
          </w:p>
        </w:tc>
      </w:tr>
      <w:tr w:rsidR="00B81756" w:rsidRPr="001B5294" w:rsidTr="008E0E8C">
        <w:tc>
          <w:tcPr>
            <w:cnfStyle w:val="001000000000" w:firstRow="0" w:lastRow="0" w:firstColumn="1" w:lastColumn="0" w:oddVBand="0" w:evenVBand="0" w:oddHBand="0" w:evenHBand="0" w:firstRowFirstColumn="0" w:firstRowLastColumn="0" w:lastRowFirstColumn="0" w:lastRowLastColumn="0"/>
            <w:tcW w:w="0" w:type="auto"/>
          </w:tcPr>
          <w:p w:rsidR="00B81756" w:rsidRPr="001B5294" w:rsidRDefault="00B81756" w:rsidP="008E0E8C">
            <w:pPr>
              <w:jc w:val="center"/>
              <w:rPr>
                <w:rFonts w:asciiTheme="majorHAnsi" w:hAnsiTheme="majorHAnsi"/>
                <w:sz w:val="18"/>
                <w:szCs w:val="18"/>
                <w:lang w:val="ro-RO"/>
              </w:rPr>
            </w:pPr>
            <w:r w:rsidRPr="001B5294">
              <w:rPr>
                <w:rFonts w:asciiTheme="majorHAnsi" w:hAnsiTheme="majorHAnsi"/>
                <w:sz w:val="18"/>
                <w:szCs w:val="18"/>
                <w:lang w:val="ro-RO"/>
              </w:rPr>
              <w:t>2020</w:t>
            </w:r>
          </w:p>
        </w:tc>
        <w:tc>
          <w:tcPr>
            <w:tcW w:w="2542" w:type="dxa"/>
          </w:tcPr>
          <w:p w:rsidR="00B81756" w:rsidRPr="001B5294" w:rsidRDefault="00B81756" w:rsidP="008E0E8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72,8</w:t>
            </w:r>
          </w:p>
        </w:tc>
        <w:tc>
          <w:tcPr>
            <w:tcW w:w="3241" w:type="dxa"/>
          </w:tcPr>
          <w:p w:rsidR="00B81756" w:rsidRPr="001B5294" w:rsidRDefault="00B81756" w:rsidP="008E0E8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0</w:t>
            </w:r>
          </w:p>
        </w:tc>
        <w:tc>
          <w:tcPr>
            <w:tcW w:w="2245" w:type="dxa"/>
            <w:vMerge/>
          </w:tcPr>
          <w:p w:rsidR="00B81756" w:rsidRPr="001B5294" w:rsidRDefault="00B81756" w:rsidP="008E0E8C">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ro-RO"/>
              </w:rPr>
            </w:pPr>
          </w:p>
        </w:tc>
      </w:tr>
      <w:tr w:rsidR="00B81756" w:rsidRPr="001B5294" w:rsidTr="008E0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tcPr>
          <w:p w:rsidR="00B81756" w:rsidRPr="001B5294" w:rsidRDefault="00096710" w:rsidP="008E0E8C">
            <w:pPr>
              <w:jc w:val="center"/>
              <w:rPr>
                <w:rFonts w:asciiTheme="majorHAnsi" w:hAnsiTheme="majorHAnsi"/>
                <w:b w:val="0"/>
                <w:sz w:val="18"/>
                <w:szCs w:val="18"/>
                <w:lang w:val="ro-RO"/>
              </w:rPr>
            </w:pPr>
            <w:r w:rsidRPr="001B5294">
              <w:rPr>
                <w:rFonts w:asciiTheme="majorHAnsi" w:hAnsiTheme="majorHAnsi"/>
                <w:sz w:val="18"/>
                <w:szCs w:val="18"/>
                <w:lang w:val="ro-RO"/>
              </w:rPr>
              <w:t>ÎS Sistemul de</w:t>
            </w:r>
            <w:r w:rsidR="00B81756" w:rsidRPr="001B5294">
              <w:rPr>
                <w:rFonts w:asciiTheme="majorHAnsi" w:hAnsiTheme="majorHAnsi"/>
                <w:b w:val="0"/>
                <w:sz w:val="18"/>
                <w:szCs w:val="18"/>
                <w:lang w:val="ro-RO"/>
              </w:rPr>
              <w:t xml:space="preserve"> </w:t>
            </w:r>
            <w:r w:rsidR="000D5B02" w:rsidRPr="001B5294">
              <w:rPr>
                <w:rFonts w:asciiTheme="majorHAnsi" w:hAnsiTheme="majorHAnsi"/>
                <w:b w:val="0"/>
                <w:sz w:val="18"/>
                <w:szCs w:val="18"/>
                <w:lang w:val="ro-RO"/>
              </w:rPr>
              <w:t>G</w:t>
            </w:r>
            <w:r w:rsidR="00B81756" w:rsidRPr="001B5294">
              <w:rPr>
                <w:rFonts w:asciiTheme="majorHAnsi" w:hAnsiTheme="majorHAnsi"/>
                <w:b w:val="0"/>
                <w:sz w:val="18"/>
                <w:szCs w:val="18"/>
                <w:lang w:val="ro-RO"/>
              </w:rPr>
              <w:t xml:space="preserve">ospodărire a </w:t>
            </w:r>
            <w:r w:rsidR="000D5B02" w:rsidRPr="001B5294">
              <w:rPr>
                <w:rFonts w:asciiTheme="majorHAnsi" w:hAnsiTheme="majorHAnsi"/>
                <w:b w:val="0"/>
                <w:sz w:val="18"/>
                <w:szCs w:val="18"/>
                <w:lang w:val="ro-RO"/>
              </w:rPr>
              <w:t>A</w:t>
            </w:r>
            <w:r w:rsidR="00B81756" w:rsidRPr="001B5294">
              <w:rPr>
                <w:rFonts w:asciiTheme="majorHAnsi" w:hAnsiTheme="majorHAnsi"/>
                <w:b w:val="0"/>
                <w:sz w:val="18"/>
                <w:szCs w:val="18"/>
                <w:lang w:val="ro-RO"/>
              </w:rPr>
              <w:t xml:space="preserve">pelor </w:t>
            </w:r>
            <w:r w:rsidR="0008255B" w:rsidRPr="001B5294">
              <w:rPr>
                <w:rFonts w:asciiTheme="majorHAnsi" w:hAnsiTheme="majorHAnsi"/>
                <w:b w:val="0"/>
                <w:sz w:val="18"/>
                <w:szCs w:val="18"/>
                <w:lang w:val="ro-RO"/>
              </w:rPr>
              <w:t>„</w:t>
            </w:r>
            <w:r w:rsidR="00B81756" w:rsidRPr="001B5294">
              <w:rPr>
                <w:rFonts w:asciiTheme="majorHAnsi" w:hAnsiTheme="majorHAnsi"/>
                <w:b w:val="0"/>
                <w:sz w:val="18"/>
                <w:szCs w:val="18"/>
                <w:lang w:val="ro-RO"/>
              </w:rPr>
              <w:t>Nistru-Centru”</w:t>
            </w:r>
          </w:p>
        </w:tc>
      </w:tr>
      <w:tr w:rsidR="00B81756" w:rsidRPr="001B5294" w:rsidTr="008E0E8C">
        <w:tc>
          <w:tcPr>
            <w:cnfStyle w:val="001000000000" w:firstRow="0" w:lastRow="0" w:firstColumn="1" w:lastColumn="0" w:oddVBand="0" w:evenVBand="0" w:oddHBand="0" w:evenHBand="0" w:firstRowFirstColumn="0" w:firstRowLastColumn="0" w:lastRowFirstColumn="0" w:lastRowLastColumn="0"/>
            <w:tcW w:w="0" w:type="auto"/>
          </w:tcPr>
          <w:p w:rsidR="00B81756" w:rsidRPr="001B5294" w:rsidRDefault="00B81756" w:rsidP="008E0E8C">
            <w:pPr>
              <w:jc w:val="center"/>
              <w:rPr>
                <w:rFonts w:asciiTheme="majorHAnsi" w:hAnsiTheme="majorHAnsi"/>
                <w:sz w:val="18"/>
                <w:szCs w:val="18"/>
                <w:lang w:val="ro-RO"/>
              </w:rPr>
            </w:pPr>
            <w:r w:rsidRPr="001B5294">
              <w:rPr>
                <w:rFonts w:asciiTheme="majorHAnsi" w:hAnsiTheme="majorHAnsi"/>
                <w:sz w:val="18"/>
                <w:szCs w:val="18"/>
                <w:lang w:val="ro-RO"/>
              </w:rPr>
              <w:t>2016</w:t>
            </w:r>
          </w:p>
        </w:tc>
        <w:tc>
          <w:tcPr>
            <w:tcW w:w="2542" w:type="dxa"/>
          </w:tcPr>
          <w:p w:rsidR="00B81756" w:rsidRPr="001B5294" w:rsidRDefault="00B81756" w:rsidP="008E0E8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0</w:t>
            </w:r>
          </w:p>
        </w:tc>
        <w:tc>
          <w:tcPr>
            <w:tcW w:w="3241" w:type="dxa"/>
          </w:tcPr>
          <w:p w:rsidR="00B81756" w:rsidRPr="001B5294" w:rsidRDefault="00B81756" w:rsidP="008E0E8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0</w:t>
            </w:r>
          </w:p>
        </w:tc>
        <w:tc>
          <w:tcPr>
            <w:tcW w:w="2245" w:type="dxa"/>
            <w:vMerge w:val="restart"/>
            <w:vAlign w:val="center"/>
          </w:tcPr>
          <w:p w:rsidR="00B81756" w:rsidRPr="001B5294" w:rsidRDefault="00B81756" w:rsidP="008E0E8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Efectele pandemiei. Solicitată prelungirea termenului de achitare.</w:t>
            </w:r>
          </w:p>
        </w:tc>
      </w:tr>
      <w:tr w:rsidR="00B81756" w:rsidRPr="001B5294" w:rsidTr="008E0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81756" w:rsidRPr="001B5294" w:rsidRDefault="00B81756" w:rsidP="008E0E8C">
            <w:pPr>
              <w:jc w:val="center"/>
              <w:rPr>
                <w:rFonts w:asciiTheme="majorHAnsi" w:hAnsiTheme="majorHAnsi"/>
                <w:sz w:val="18"/>
                <w:szCs w:val="18"/>
                <w:lang w:val="ro-RO"/>
              </w:rPr>
            </w:pPr>
            <w:r w:rsidRPr="001B5294">
              <w:rPr>
                <w:rFonts w:asciiTheme="majorHAnsi" w:hAnsiTheme="majorHAnsi"/>
                <w:sz w:val="18"/>
                <w:szCs w:val="18"/>
                <w:lang w:val="ro-RO"/>
              </w:rPr>
              <w:t>2017</w:t>
            </w:r>
          </w:p>
        </w:tc>
        <w:tc>
          <w:tcPr>
            <w:tcW w:w="2542" w:type="dxa"/>
          </w:tcPr>
          <w:p w:rsidR="00B81756" w:rsidRPr="001B5294" w:rsidRDefault="00B81756" w:rsidP="008E0E8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0</w:t>
            </w:r>
          </w:p>
        </w:tc>
        <w:tc>
          <w:tcPr>
            <w:tcW w:w="3241" w:type="dxa"/>
          </w:tcPr>
          <w:p w:rsidR="00B81756" w:rsidRPr="001B5294" w:rsidRDefault="00B81756" w:rsidP="008E0E8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0</w:t>
            </w:r>
          </w:p>
        </w:tc>
        <w:tc>
          <w:tcPr>
            <w:tcW w:w="2245" w:type="dxa"/>
            <w:vMerge/>
          </w:tcPr>
          <w:p w:rsidR="00B81756" w:rsidRPr="001B5294" w:rsidRDefault="00B81756" w:rsidP="008E0E8C">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ro-RO"/>
              </w:rPr>
            </w:pPr>
          </w:p>
        </w:tc>
      </w:tr>
      <w:tr w:rsidR="00B81756" w:rsidRPr="001B5294" w:rsidTr="008E0E8C">
        <w:tc>
          <w:tcPr>
            <w:cnfStyle w:val="001000000000" w:firstRow="0" w:lastRow="0" w:firstColumn="1" w:lastColumn="0" w:oddVBand="0" w:evenVBand="0" w:oddHBand="0" w:evenHBand="0" w:firstRowFirstColumn="0" w:firstRowLastColumn="0" w:lastRowFirstColumn="0" w:lastRowLastColumn="0"/>
            <w:tcW w:w="0" w:type="auto"/>
          </w:tcPr>
          <w:p w:rsidR="00B81756" w:rsidRPr="001B5294" w:rsidRDefault="00B81756" w:rsidP="008E0E8C">
            <w:pPr>
              <w:jc w:val="center"/>
              <w:rPr>
                <w:rFonts w:asciiTheme="majorHAnsi" w:hAnsiTheme="majorHAnsi"/>
                <w:sz w:val="18"/>
                <w:szCs w:val="18"/>
                <w:lang w:val="ro-RO"/>
              </w:rPr>
            </w:pPr>
            <w:r w:rsidRPr="001B5294">
              <w:rPr>
                <w:rFonts w:asciiTheme="majorHAnsi" w:hAnsiTheme="majorHAnsi"/>
                <w:sz w:val="18"/>
                <w:szCs w:val="18"/>
                <w:lang w:val="ro-RO"/>
              </w:rPr>
              <w:t>2018</w:t>
            </w:r>
          </w:p>
        </w:tc>
        <w:tc>
          <w:tcPr>
            <w:tcW w:w="2542" w:type="dxa"/>
          </w:tcPr>
          <w:p w:rsidR="00B81756" w:rsidRPr="001B5294" w:rsidRDefault="00B81756" w:rsidP="008E0E8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72,3</w:t>
            </w:r>
          </w:p>
        </w:tc>
        <w:tc>
          <w:tcPr>
            <w:tcW w:w="3241" w:type="dxa"/>
          </w:tcPr>
          <w:p w:rsidR="00B81756" w:rsidRPr="001B5294" w:rsidRDefault="00B81756" w:rsidP="008E0E8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26,5</w:t>
            </w:r>
          </w:p>
        </w:tc>
        <w:tc>
          <w:tcPr>
            <w:tcW w:w="2245" w:type="dxa"/>
            <w:vMerge/>
          </w:tcPr>
          <w:p w:rsidR="00B81756" w:rsidRPr="001B5294" w:rsidRDefault="00B81756" w:rsidP="008E0E8C">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ro-RO"/>
              </w:rPr>
            </w:pPr>
          </w:p>
        </w:tc>
      </w:tr>
      <w:tr w:rsidR="00B81756" w:rsidRPr="001B5294" w:rsidTr="008E0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81756" w:rsidRPr="001B5294" w:rsidRDefault="00B81756" w:rsidP="008E0E8C">
            <w:pPr>
              <w:jc w:val="center"/>
              <w:rPr>
                <w:rFonts w:asciiTheme="majorHAnsi" w:hAnsiTheme="majorHAnsi"/>
                <w:sz w:val="18"/>
                <w:szCs w:val="18"/>
                <w:lang w:val="ro-RO"/>
              </w:rPr>
            </w:pPr>
            <w:r w:rsidRPr="001B5294">
              <w:rPr>
                <w:rFonts w:asciiTheme="majorHAnsi" w:hAnsiTheme="majorHAnsi"/>
                <w:sz w:val="18"/>
                <w:szCs w:val="18"/>
                <w:lang w:val="ro-RO"/>
              </w:rPr>
              <w:t>2019</w:t>
            </w:r>
          </w:p>
        </w:tc>
        <w:tc>
          <w:tcPr>
            <w:tcW w:w="2542" w:type="dxa"/>
          </w:tcPr>
          <w:p w:rsidR="00B81756" w:rsidRPr="001B5294" w:rsidRDefault="00B81756" w:rsidP="008E0E8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105,9</w:t>
            </w:r>
          </w:p>
        </w:tc>
        <w:tc>
          <w:tcPr>
            <w:tcW w:w="3241" w:type="dxa"/>
          </w:tcPr>
          <w:p w:rsidR="00B81756" w:rsidRPr="001B5294" w:rsidRDefault="00B81756" w:rsidP="008E0E8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53,0</w:t>
            </w:r>
          </w:p>
        </w:tc>
        <w:tc>
          <w:tcPr>
            <w:tcW w:w="2245" w:type="dxa"/>
            <w:vMerge/>
          </w:tcPr>
          <w:p w:rsidR="00B81756" w:rsidRPr="001B5294" w:rsidRDefault="00B81756" w:rsidP="008E0E8C">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ro-RO"/>
              </w:rPr>
            </w:pPr>
          </w:p>
        </w:tc>
      </w:tr>
      <w:tr w:rsidR="00B81756" w:rsidRPr="001B5294" w:rsidTr="008E0E8C">
        <w:tc>
          <w:tcPr>
            <w:cnfStyle w:val="001000000000" w:firstRow="0" w:lastRow="0" w:firstColumn="1" w:lastColumn="0" w:oddVBand="0" w:evenVBand="0" w:oddHBand="0" w:evenHBand="0" w:firstRowFirstColumn="0" w:firstRowLastColumn="0" w:lastRowFirstColumn="0" w:lastRowLastColumn="0"/>
            <w:tcW w:w="0" w:type="auto"/>
          </w:tcPr>
          <w:p w:rsidR="00B81756" w:rsidRPr="001B5294" w:rsidRDefault="00B81756" w:rsidP="008E0E8C">
            <w:pPr>
              <w:jc w:val="center"/>
              <w:rPr>
                <w:rFonts w:asciiTheme="majorHAnsi" w:hAnsiTheme="majorHAnsi"/>
                <w:sz w:val="18"/>
                <w:szCs w:val="18"/>
                <w:lang w:val="ro-RO"/>
              </w:rPr>
            </w:pPr>
            <w:r w:rsidRPr="001B5294">
              <w:rPr>
                <w:rFonts w:asciiTheme="majorHAnsi" w:hAnsiTheme="majorHAnsi"/>
                <w:sz w:val="18"/>
                <w:szCs w:val="18"/>
                <w:lang w:val="ro-RO"/>
              </w:rPr>
              <w:t>2020</w:t>
            </w:r>
          </w:p>
        </w:tc>
        <w:tc>
          <w:tcPr>
            <w:tcW w:w="2542" w:type="dxa"/>
          </w:tcPr>
          <w:p w:rsidR="00B81756" w:rsidRPr="001B5294" w:rsidRDefault="00B81756" w:rsidP="008E0E8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54,2</w:t>
            </w:r>
          </w:p>
        </w:tc>
        <w:tc>
          <w:tcPr>
            <w:tcW w:w="3241" w:type="dxa"/>
          </w:tcPr>
          <w:p w:rsidR="00B81756" w:rsidRPr="001B5294" w:rsidRDefault="00B81756" w:rsidP="008E0E8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107,2</w:t>
            </w:r>
          </w:p>
        </w:tc>
        <w:tc>
          <w:tcPr>
            <w:tcW w:w="2245" w:type="dxa"/>
            <w:vMerge/>
          </w:tcPr>
          <w:p w:rsidR="00B81756" w:rsidRPr="001B5294" w:rsidRDefault="00B81756" w:rsidP="008E0E8C">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ro-RO"/>
              </w:rPr>
            </w:pPr>
          </w:p>
        </w:tc>
      </w:tr>
      <w:tr w:rsidR="00B81756" w:rsidRPr="001B5294" w:rsidTr="008E0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tcPr>
          <w:p w:rsidR="00B81756" w:rsidRPr="001B5294" w:rsidRDefault="00B81756" w:rsidP="008E0E8C">
            <w:pPr>
              <w:jc w:val="center"/>
              <w:rPr>
                <w:rFonts w:asciiTheme="majorHAnsi" w:hAnsiTheme="majorHAnsi"/>
                <w:b w:val="0"/>
                <w:sz w:val="18"/>
                <w:szCs w:val="18"/>
                <w:lang w:val="ro-RO"/>
              </w:rPr>
            </w:pPr>
            <w:r w:rsidRPr="001B5294">
              <w:rPr>
                <w:rFonts w:asciiTheme="majorHAnsi" w:hAnsiTheme="majorHAnsi"/>
                <w:b w:val="0"/>
                <w:sz w:val="18"/>
                <w:szCs w:val="18"/>
                <w:lang w:val="ro-RO"/>
              </w:rPr>
              <w:t>APL</w:t>
            </w:r>
          </w:p>
        </w:tc>
      </w:tr>
      <w:tr w:rsidR="00B81756" w:rsidRPr="001B5294" w:rsidTr="008E0E8C">
        <w:tc>
          <w:tcPr>
            <w:cnfStyle w:val="001000000000" w:firstRow="0" w:lastRow="0" w:firstColumn="1" w:lastColumn="0" w:oddVBand="0" w:evenVBand="0" w:oddHBand="0" w:evenHBand="0" w:firstRowFirstColumn="0" w:firstRowLastColumn="0" w:lastRowFirstColumn="0" w:lastRowLastColumn="0"/>
            <w:tcW w:w="0" w:type="auto"/>
          </w:tcPr>
          <w:p w:rsidR="00B81756" w:rsidRPr="001B5294" w:rsidRDefault="00B81756" w:rsidP="008E0E8C">
            <w:pPr>
              <w:jc w:val="center"/>
              <w:rPr>
                <w:rFonts w:asciiTheme="majorHAnsi" w:hAnsiTheme="majorHAnsi"/>
                <w:sz w:val="18"/>
                <w:szCs w:val="18"/>
                <w:lang w:val="ro-RO"/>
              </w:rPr>
            </w:pPr>
            <w:r w:rsidRPr="001B5294">
              <w:rPr>
                <w:rFonts w:asciiTheme="majorHAnsi" w:hAnsiTheme="majorHAnsi"/>
                <w:sz w:val="18"/>
                <w:szCs w:val="18"/>
                <w:lang w:val="ro-RO"/>
              </w:rPr>
              <w:t>2016</w:t>
            </w:r>
          </w:p>
        </w:tc>
        <w:tc>
          <w:tcPr>
            <w:tcW w:w="2542" w:type="dxa"/>
          </w:tcPr>
          <w:p w:rsidR="00B81756" w:rsidRPr="001B5294" w:rsidRDefault="007B484F" w:rsidP="008E0E8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420,4</w:t>
            </w:r>
          </w:p>
        </w:tc>
        <w:tc>
          <w:tcPr>
            <w:tcW w:w="3241" w:type="dxa"/>
          </w:tcPr>
          <w:p w:rsidR="00B81756" w:rsidRPr="001B5294" w:rsidRDefault="00B81756" w:rsidP="008E0E8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268,84</w:t>
            </w:r>
          </w:p>
        </w:tc>
        <w:tc>
          <w:tcPr>
            <w:tcW w:w="2245" w:type="dxa"/>
            <w:vMerge w:val="restart"/>
            <w:vAlign w:val="center"/>
          </w:tcPr>
          <w:p w:rsidR="00B81756" w:rsidRPr="001B5294" w:rsidRDefault="00B81756" w:rsidP="008E0E8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Iresponsabilitatea arendașului</w:t>
            </w:r>
          </w:p>
        </w:tc>
      </w:tr>
      <w:tr w:rsidR="00B81756" w:rsidRPr="001B5294" w:rsidTr="008E0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81756" w:rsidRPr="001B5294" w:rsidRDefault="00B81756" w:rsidP="008E0E8C">
            <w:pPr>
              <w:jc w:val="center"/>
              <w:rPr>
                <w:rFonts w:asciiTheme="majorHAnsi" w:hAnsiTheme="majorHAnsi"/>
                <w:sz w:val="18"/>
                <w:szCs w:val="18"/>
                <w:lang w:val="ro-RO"/>
              </w:rPr>
            </w:pPr>
            <w:r w:rsidRPr="001B5294">
              <w:rPr>
                <w:rFonts w:asciiTheme="majorHAnsi" w:hAnsiTheme="majorHAnsi"/>
                <w:sz w:val="18"/>
                <w:szCs w:val="18"/>
                <w:lang w:val="ro-RO"/>
              </w:rPr>
              <w:t>2017</w:t>
            </w:r>
          </w:p>
        </w:tc>
        <w:tc>
          <w:tcPr>
            <w:tcW w:w="2542" w:type="dxa"/>
          </w:tcPr>
          <w:p w:rsidR="00B81756" w:rsidRPr="001B5294" w:rsidRDefault="007B484F" w:rsidP="008E0E8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526,1</w:t>
            </w:r>
          </w:p>
        </w:tc>
        <w:tc>
          <w:tcPr>
            <w:tcW w:w="3241" w:type="dxa"/>
          </w:tcPr>
          <w:p w:rsidR="00B81756" w:rsidRPr="001B5294" w:rsidRDefault="00B81756" w:rsidP="008E0E8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252,92</w:t>
            </w:r>
          </w:p>
        </w:tc>
        <w:tc>
          <w:tcPr>
            <w:tcW w:w="2245" w:type="dxa"/>
            <w:vMerge/>
          </w:tcPr>
          <w:p w:rsidR="00B81756" w:rsidRPr="001B5294" w:rsidRDefault="00B81756" w:rsidP="008E0E8C">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ro-RO"/>
              </w:rPr>
            </w:pPr>
          </w:p>
        </w:tc>
      </w:tr>
      <w:tr w:rsidR="00B81756" w:rsidRPr="001B5294" w:rsidTr="008E0E8C">
        <w:tc>
          <w:tcPr>
            <w:cnfStyle w:val="001000000000" w:firstRow="0" w:lastRow="0" w:firstColumn="1" w:lastColumn="0" w:oddVBand="0" w:evenVBand="0" w:oddHBand="0" w:evenHBand="0" w:firstRowFirstColumn="0" w:firstRowLastColumn="0" w:lastRowFirstColumn="0" w:lastRowLastColumn="0"/>
            <w:tcW w:w="0" w:type="auto"/>
          </w:tcPr>
          <w:p w:rsidR="00B81756" w:rsidRPr="001B5294" w:rsidRDefault="00B81756" w:rsidP="008E0E8C">
            <w:pPr>
              <w:jc w:val="center"/>
              <w:rPr>
                <w:rFonts w:asciiTheme="majorHAnsi" w:hAnsiTheme="majorHAnsi"/>
                <w:sz w:val="18"/>
                <w:szCs w:val="18"/>
                <w:lang w:val="ro-RO"/>
              </w:rPr>
            </w:pPr>
            <w:r w:rsidRPr="001B5294">
              <w:rPr>
                <w:rFonts w:asciiTheme="majorHAnsi" w:hAnsiTheme="majorHAnsi"/>
                <w:sz w:val="18"/>
                <w:szCs w:val="18"/>
                <w:lang w:val="ro-RO"/>
              </w:rPr>
              <w:t>2018</w:t>
            </w:r>
          </w:p>
        </w:tc>
        <w:tc>
          <w:tcPr>
            <w:tcW w:w="2542" w:type="dxa"/>
          </w:tcPr>
          <w:p w:rsidR="00B81756" w:rsidRPr="001B5294" w:rsidRDefault="007B484F" w:rsidP="008E0E8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463,4</w:t>
            </w:r>
          </w:p>
        </w:tc>
        <w:tc>
          <w:tcPr>
            <w:tcW w:w="3241" w:type="dxa"/>
          </w:tcPr>
          <w:p w:rsidR="00B81756" w:rsidRPr="001B5294" w:rsidRDefault="00B81756" w:rsidP="008E0E8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299,11</w:t>
            </w:r>
          </w:p>
        </w:tc>
        <w:tc>
          <w:tcPr>
            <w:tcW w:w="2245" w:type="dxa"/>
            <w:vMerge/>
          </w:tcPr>
          <w:p w:rsidR="00B81756" w:rsidRPr="001B5294" w:rsidRDefault="00B81756" w:rsidP="008E0E8C">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ro-RO"/>
              </w:rPr>
            </w:pPr>
          </w:p>
        </w:tc>
      </w:tr>
      <w:tr w:rsidR="00B81756" w:rsidRPr="001B5294" w:rsidTr="008E0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81756" w:rsidRPr="001B5294" w:rsidRDefault="00B81756" w:rsidP="008E0E8C">
            <w:pPr>
              <w:jc w:val="center"/>
              <w:rPr>
                <w:rFonts w:asciiTheme="majorHAnsi" w:hAnsiTheme="majorHAnsi"/>
                <w:sz w:val="18"/>
                <w:szCs w:val="18"/>
                <w:lang w:val="ro-RO"/>
              </w:rPr>
            </w:pPr>
            <w:r w:rsidRPr="001B5294">
              <w:rPr>
                <w:rFonts w:asciiTheme="majorHAnsi" w:hAnsiTheme="majorHAnsi"/>
                <w:sz w:val="18"/>
                <w:szCs w:val="18"/>
                <w:lang w:val="ro-RO"/>
              </w:rPr>
              <w:t>2019</w:t>
            </w:r>
          </w:p>
        </w:tc>
        <w:tc>
          <w:tcPr>
            <w:tcW w:w="2542" w:type="dxa"/>
          </w:tcPr>
          <w:p w:rsidR="00B81756" w:rsidRPr="001B5294" w:rsidRDefault="00B81756" w:rsidP="008E0E8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426,0</w:t>
            </w:r>
          </w:p>
        </w:tc>
        <w:tc>
          <w:tcPr>
            <w:tcW w:w="3241" w:type="dxa"/>
          </w:tcPr>
          <w:p w:rsidR="00B81756" w:rsidRPr="001B5294" w:rsidRDefault="00B81756" w:rsidP="008E0E8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389,79</w:t>
            </w:r>
          </w:p>
        </w:tc>
        <w:tc>
          <w:tcPr>
            <w:tcW w:w="2245" w:type="dxa"/>
            <w:vMerge/>
          </w:tcPr>
          <w:p w:rsidR="00B81756" w:rsidRPr="001B5294" w:rsidRDefault="00B81756" w:rsidP="008E0E8C">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ro-RO"/>
              </w:rPr>
            </w:pPr>
          </w:p>
        </w:tc>
      </w:tr>
      <w:tr w:rsidR="00B81756" w:rsidRPr="001B5294" w:rsidTr="008E0E8C">
        <w:tc>
          <w:tcPr>
            <w:cnfStyle w:val="001000000000" w:firstRow="0" w:lastRow="0" w:firstColumn="1" w:lastColumn="0" w:oddVBand="0" w:evenVBand="0" w:oddHBand="0" w:evenHBand="0" w:firstRowFirstColumn="0" w:firstRowLastColumn="0" w:lastRowFirstColumn="0" w:lastRowLastColumn="0"/>
            <w:tcW w:w="0" w:type="auto"/>
          </w:tcPr>
          <w:p w:rsidR="00B81756" w:rsidRPr="001B5294" w:rsidRDefault="00B81756" w:rsidP="008E0E8C">
            <w:pPr>
              <w:jc w:val="center"/>
              <w:rPr>
                <w:rFonts w:asciiTheme="majorHAnsi" w:hAnsiTheme="majorHAnsi"/>
                <w:sz w:val="18"/>
                <w:szCs w:val="18"/>
                <w:lang w:val="ro-RO"/>
              </w:rPr>
            </w:pPr>
            <w:r w:rsidRPr="001B5294">
              <w:rPr>
                <w:rFonts w:asciiTheme="majorHAnsi" w:hAnsiTheme="majorHAnsi"/>
                <w:sz w:val="18"/>
                <w:szCs w:val="18"/>
                <w:lang w:val="ro-RO"/>
              </w:rPr>
              <w:t>2020</w:t>
            </w:r>
          </w:p>
        </w:tc>
        <w:tc>
          <w:tcPr>
            <w:tcW w:w="2542" w:type="dxa"/>
          </w:tcPr>
          <w:p w:rsidR="00B81756" w:rsidRPr="001B5294" w:rsidRDefault="00B81756" w:rsidP="008E0E8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405,5</w:t>
            </w:r>
          </w:p>
        </w:tc>
        <w:tc>
          <w:tcPr>
            <w:tcW w:w="3241" w:type="dxa"/>
          </w:tcPr>
          <w:p w:rsidR="00B81756" w:rsidRPr="001B5294" w:rsidRDefault="00B81756" w:rsidP="008E0E8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ro-RO"/>
              </w:rPr>
            </w:pPr>
            <w:r w:rsidRPr="001B5294">
              <w:rPr>
                <w:rFonts w:asciiTheme="majorHAnsi" w:hAnsiTheme="majorHAnsi"/>
                <w:sz w:val="18"/>
                <w:szCs w:val="18"/>
                <w:lang w:val="ro-RO"/>
              </w:rPr>
              <w:t>454,10</w:t>
            </w:r>
          </w:p>
        </w:tc>
        <w:tc>
          <w:tcPr>
            <w:tcW w:w="2245" w:type="dxa"/>
            <w:vMerge/>
          </w:tcPr>
          <w:p w:rsidR="00B81756" w:rsidRPr="001B5294" w:rsidRDefault="00B81756" w:rsidP="008E0E8C">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ro-RO"/>
              </w:rPr>
            </w:pPr>
          </w:p>
        </w:tc>
      </w:tr>
    </w:tbl>
    <w:p w:rsidR="00B81756" w:rsidRPr="001B5294" w:rsidRDefault="00B81756" w:rsidP="00BA1533">
      <w:pPr>
        <w:spacing w:after="0" w:line="276" w:lineRule="auto"/>
        <w:jc w:val="both"/>
        <w:rPr>
          <w:rFonts w:asciiTheme="majorHAnsi" w:hAnsiTheme="majorHAnsi" w:cstheme="majorHAnsi"/>
          <w:i/>
          <w:sz w:val="20"/>
          <w:szCs w:val="20"/>
          <w:lang w:val="ro-RO"/>
        </w:rPr>
      </w:pPr>
      <w:r w:rsidRPr="001B5294">
        <w:rPr>
          <w:rFonts w:asciiTheme="majorHAnsi" w:hAnsiTheme="majorHAnsi" w:cstheme="majorHAnsi"/>
          <w:b/>
          <w:sz w:val="20"/>
          <w:szCs w:val="20"/>
          <w:lang w:val="ro-RO"/>
        </w:rPr>
        <w:t>Sursă:</w:t>
      </w:r>
      <w:r w:rsidRPr="001B5294">
        <w:rPr>
          <w:rFonts w:asciiTheme="majorHAnsi" w:hAnsiTheme="majorHAnsi" w:cstheme="majorHAnsi"/>
          <w:sz w:val="20"/>
          <w:szCs w:val="20"/>
          <w:lang w:val="ro-RO"/>
        </w:rPr>
        <w:t xml:space="preserve"> </w:t>
      </w:r>
      <w:r w:rsidRPr="001B5294">
        <w:rPr>
          <w:rFonts w:asciiTheme="majorHAnsi" w:hAnsiTheme="majorHAnsi" w:cstheme="majorHAnsi"/>
          <w:i/>
          <w:sz w:val="20"/>
          <w:szCs w:val="20"/>
          <w:lang w:val="ro-RO"/>
        </w:rPr>
        <w:t>Informație sintetizată de către audit în baza datelor prezentate de  ÎS și APL.</w:t>
      </w:r>
    </w:p>
    <w:p w:rsidR="00054559" w:rsidRPr="001B5294" w:rsidRDefault="00BA1533" w:rsidP="00054559">
      <w:pPr>
        <w:spacing w:after="0" w:line="276" w:lineRule="auto"/>
        <w:ind w:firstLine="720"/>
        <w:jc w:val="both"/>
        <w:rPr>
          <w:rFonts w:asciiTheme="majorHAnsi" w:eastAsia="Times New Roman" w:hAnsiTheme="majorHAnsi" w:cstheme="majorHAnsi"/>
          <w:sz w:val="24"/>
          <w:szCs w:val="24"/>
          <w:lang w:val="ro-RO"/>
        </w:rPr>
      </w:pPr>
      <w:r w:rsidRPr="001B5294">
        <w:rPr>
          <w:rFonts w:asciiTheme="majorHAnsi" w:eastAsia="Times New Roman" w:hAnsiTheme="majorHAnsi" w:cstheme="majorHAnsi"/>
          <w:sz w:val="24"/>
          <w:szCs w:val="24"/>
          <w:lang w:val="ro-RO"/>
        </w:rPr>
        <w:t xml:space="preserve">Neachitarea </w:t>
      </w:r>
      <w:r w:rsidR="006E0775" w:rsidRPr="001B5294">
        <w:rPr>
          <w:rFonts w:asciiTheme="majorHAnsi" w:eastAsia="Times New Roman" w:hAnsiTheme="majorHAnsi" w:cstheme="majorHAnsi"/>
          <w:sz w:val="24"/>
          <w:szCs w:val="24"/>
          <w:lang w:val="ro-RO"/>
        </w:rPr>
        <w:t>sistematică</w:t>
      </w:r>
      <w:r w:rsidRPr="001B5294">
        <w:rPr>
          <w:rFonts w:asciiTheme="majorHAnsi" w:eastAsia="Times New Roman" w:hAnsiTheme="majorHAnsi" w:cstheme="majorHAnsi"/>
          <w:sz w:val="24"/>
          <w:szCs w:val="24"/>
          <w:lang w:val="ro-RO"/>
        </w:rPr>
        <w:t xml:space="preserve"> a plății pentru arenda lacurilor de acumulare/iazurilor se atestă din</w:t>
      </w:r>
      <w:r w:rsidR="006E0775" w:rsidRPr="001B5294">
        <w:rPr>
          <w:rFonts w:asciiTheme="majorHAnsi" w:eastAsia="Times New Roman" w:hAnsiTheme="majorHAnsi" w:cstheme="majorHAnsi"/>
          <w:sz w:val="24"/>
          <w:szCs w:val="24"/>
          <w:lang w:val="ro-RO"/>
        </w:rPr>
        <w:t xml:space="preserve"> partea arendașilor</w:t>
      </w:r>
      <w:r w:rsidRPr="001B5294">
        <w:rPr>
          <w:rFonts w:asciiTheme="majorHAnsi" w:eastAsia="Times New Roman" w:hAnsiTheme="majorHAnsi" w:cstheme="majorHAnsi"/>
          <w:sz w:val="24"/>
          <w:szCs w:val="24"/>
          <w:lang w:val="ro-RO"/>
        </w:rPr>
        <w:t xml:space="preserve"> bazinelor acvatice</w:t>
      </w:r>
      <w:r w:rsidR="00D468B8" w:rsidRPr="001B5294">
        <w:rPr>
          <w:rFonts w:asciiTheme="majorHAnsi" w:eastAsia="Times New Roman" w:hAnsiTheme="majorHAnsi" w:cstheme="majorHAnsi"/>
          <w:sz w:val="24"/>
          <w:szCs w:val="24"/>
          <w:lang w:val="ro-RO"/>
        </w:rPr>
        <w:t>,</w:t>
      </w:r>
      <w:r w:rsidRPr="001B5294">
        <w:rPr>
          <w:rFonts w:asciiTheme="majorHAnsi" w:eastAsia="Times New Roman" w:hAnsiTheme="majorHAnsi" w:cstheme="majorHAnsi"/>
          <w:sz w:val="24"/>
          <w:szCs w:val="24"/>
          <w:lang w:val="ro-RO"/>
        </w:rPr>
        <w:t xml:space="preserve"> gestionate de către APL. Din cauza iresponsabilității atât a arendașilor</w:t>
      </w:r>
      <w:r w:rsidR="00FE30D9" w:rsidRPr="001B5294">
        <w:rPr>
          <w:rFonts w:asciiTheme="majorHAnsi" w:eastAsia="Times New Roman" w:hAnsiTheme="majorHAnsi" w:cstheme="majorHAnsi"/>
          <w:sz w:val="24"/>
          <w:szCs w:val="24"/>
          <w:lang w:val="ro-RO"/>
        </w:rPr>
        <w:t>,</w:t>
      </w:r>
      <w:r w:rsidRPr="001B5294">
        <w:rPr>
          <w:rFonts w:asciiTheme="majorHAnsi" w:eastAsia="Times New Roman" w:hAnsiTheme="majorHAnsi" w:cstheme="majorHAnsi"/>
          <w:sz w:val="24"/>
          <w:szCs w:val="24"/>
          <w:lang w:val="ro-RO"/>
        </w:rPr>
        <w:t xml:space="preserve"> cât și a autorităților arendatoare, rămân a fi neacumula</w:t>
      </w:r>
      <w:r w:rsidR="0051373F" w:rsidRPr="001B5294">
        <w:rPr>
          <w:rFonts w:asciiTheme="majorHAnsi" w:eastAsia="Times New Roman" w:hAnsiTheme="majorHAnsi" w:cstheme="majorHAnsi"/>
          <w:sz w:val="24"/>
          <w:szCs w:val="24"/>
          <w:lang w:val="ro-RO"/>
        </w:rPr>
        <w:t xml:space="preserve">te mijloace financiare, a căror </w:t>
      </w:r>
      <w:r w:rsidR="00FE30D9" w:rsidRPr="001B5294">
        <w:rPr>
          <w:rFonts w:asciiTheme="majorHAnsi" w:eastAsia="Times New Roman" w:hAnsiTheme="majorHAnsi" w:cstheme="majorHAnsi"/>
          <w:sz w:val="24"/>
          <w:szCs w:val="24"/>
          <w:lang w:val="ro-RO"/>
        </w:rPr>
        <w:t xml:space="preserve">necesitate </w:t>
      </w:r>
      <w:r w:rsidR="0051373F" w:rsidRPr="001B5294">
        <w:rPr>
          <w:rFonts w:asciiTheme="majorHAnsi" w:eastAsia="Times New Roman" w:hAnsiTheme="majorHAnsi" w:cstheme="majorHAnsi"/>
          <w:sz w:val="24"/>
          <w:szCs w:val="24"/>
          <w:lang w:val="ro-RO"/>
        </w:rPr>
        <w:t xml:space="preserve">estimează </w:t>
      </w:r>
      <w:r w:rsidR="00D468B8" w:rsidRPr="001B5294">
        <w:rPr>
          <w:rFonts w:asciiTheme="majorHAnsi" w:eastAsia="Times New Roman" w:hAnsiTheme="majorHAnsi" w:cstheme="majorHAnsi"/>
          <w:sz w:val="24"/>
          <w:szCs w:val="24"/>
          <w:lang w:val="ro-RO"/>
        </w:rPr>
        <w:t>acoperirea</w:t>
      </w:r>
      <w:r w:rsidR="0051373F" w:rsidRPr="001B5294">
        <w:rPr>
          <w:rFonts w:asciiTheme="majorHAnsi" w:eastAsia="Times New Roman" w:hAnsiTheme="majorHAnsi" w:cstheme="majorHAnsi"/>
          <w:sz w:val="24"/>
          <w:szCs w:val="24"/>
          <w:lang w:val="ro-RO"/>
        </w:rPr>
        <w:t xml:space="preserve"> </w:t>
      </w:r>
      <w:r w:rsidR="00D468B8" w:rsidRPr="001B5294">
        <w:rPr>
          <w:rFonts w:asciiTheme="majorHAnsi" w:eastAsia="Times New Roman" w:hAnsiTheme="majorHAnsi" w:cstheme="majorHAnsi"/>
          <w:sz w:val="24"/>
          <w:szCs w:val="24"/>
          <w:lang w:val="ro-RO"/>
        </w:rPr>
        <w:t>cheltuitelor</w:t>
      </w:r>
      <w:r w:rsidR="0051373F" w:rsidRPr="001B5294">
        <w:rPr>
          <w:rFonts w:asciiTheme="majorHAnsi" w:eastAsia="Times New Roman" w:hAnsiTheme="majorHAnsi" w:cstheme="majorHAnsi"/>
          <w:sz w:val="24"/>
          <w:szCs w:val="24"/>
          <w:lang w:val="ro-RO"/>
        </w:rPr>
        <w:t xml:space="preserve"> pentru </w:t>
      </w:r>
      <w:r w:rsidR="00D468B8" w:rsidRPr="001B5294">
        <w:rPr>
          <w:rFonts w:asciiTheme="majorHAnsi" w:eastAsia="Times New Roman" w:hAnsiTheme="majorHAnsi" w:cstheme="majorHAnsi"/>
          <w:sz w:val="24"/>
          <w:szCs w:val="24"/>
          <w:lang w:val="ro-RO"/>
        </w:rPr>
        <w:t xml:space="preserve">reparația barajelor, instalațiilor de regularizare a apei ș.a.. S-au atestat și alte </w:t>
      </w:r>
      <w:r w:rsidR="00FE30D9" w:rsidRPr="001B5294">
        <w:rPr>
          <w:rFonts w:asciiTheme="majorHAnsi" w:eastAsia="Times New Roman" w:hAnsiTheme="majorHAnsi" w:cstheme="majorHAnsi"/>
          <w:sz w:val="24"/>
          <w:szCs w:val="24"/>
          <w:lang w:val="ro-RO"/>
        </w:rPr>
        <w:t>cauze,</w:t>
      </w:r>
      <w:r w:rsidR="00D468B8" w:rsidRPr="001B5294">
        <w:rPr>
          <w:rFonts w:asciiTheme="majorHAnsi" w:eastAsia="Times New Roman" w:hAnsiTheme="majorHAnsi" w:cstheme="majorHAnsi"/>
          <w:sz w:val="24"/>
          <w:szCs w:val="24"/>
          <w:lang w:val="ro-RO"/>
        </w:rPr>
        <w:t xml:space="preserve"> invocate de către gestionari, c</w:t>
      </w:r>
      <w:r w:rsidR="00FE30D9" w:rsidRPr="001B5294">
        <w:rPr>
          <w:rFonts w:asciiTheme="majorHAnsi" w:eastAsia="Times New Roman" w:hAnsiTheme="majorHAnsi" w:cstheme="majorHAnsi"/>
          <w:sz w:val="24"/>
          <w:szCs w:val="24"/>
          <w:lang w:val="ro-RO"/>
        </w:rPr>
        <w:t xml:space="preserve">um ar fi </w:t>
      </w:r>
      <w:r w:rsidR="00D468B8" w:rsidRPr="001B5294">
        <w:rPr>
          <w:rFonts w:asciiTheme="majorHAnsi" w:eastAsia="Times New Roman" w:hAnsiTheme="majorHAnsi" w:cstheme="majorHAnsi"/>
          <w:sz w:val="24"/>
          <w:szCs w:val="24"/>
          <w:lang w:val="ro-RO"/>
        </w:rPr>
        <w:t xml:space="preserve"> incapacitatea de plată a arendașilor și situația epidemiologică din țară.</w:t>
      </w:r>
    </w:p>
    <w:p w:rsidR="007C72AB" w:rsidRPr="00CD1052" w:rsidRDefault="007C72AB" w:rsidP="00CD1052">
      <w:pPr>
        <w:pStyle w:val="Heading3"/>
      </w:pPr>
      <w:bookmarkStart w:id="25" w:name="_Toc91774307"/>
      <w:r w:rsidRPr="00CD1052">
        <w:t>4.2.4</w:t>
      </w:r>
      <w:r w:rsidR="00FE30D9" w:rsidRPr="00CD1052">
        <w:t>.</w:t>
      </w:r>
      <w:r w:rsidR="00CD1052" w:rsidRPr="00CD1052">
        <w:t xml:space="preserve"> </w:t>
      </w:r>
      <w:proofErr w:type="spellStart"/>
      <w:r w:rsidRPr="00CD1052">
        <w:t>Darea</w:t>
      </w:r>
      <w:proofErr w:type="spellEnd"/>
      <w:r w:rsidRPr="00CD1052">
        <w:t xml:space="preserve"> </w:t>
      </w:r>
      <w:proofErr w:type="spellStart"/>
      <w:r w:rsidR="00AD21BF" w:rsidRPr="00CD1052">
        <w:t>î</w:t>
      </w:r>
      <w:r w:rsidRPr="00CD1052">
        <w:t>n</w:t>
      </w:r>
      <w:proofErr w:type="spellEnd"/>
      <w:r w:rsidRPr="00CD1052">
        <w:t xml:space="preserve"> </w:t>
      </w:r>
      <w:proofErr w:type="spellStart"/>
      <w:r w:rsidRPr="00CD1052">
        <w:t>locațiune</w:t>
      </w:r>
      <w:proofErr w:type="spellEnd"/>
      <w:r w:rsidRPr="00CD1052">
        <w:t xml:space="preserve"> a </w:t>
      </w:r>
      <w:proofErr w:type="spellStart"/>
      <w:r w:rsidRPr="00CD1052">
        <w:t>construcțiilor</w:t>
      </w:r>
      <w:proofErr w:type="spellEnd"/>
      <w:r w:rsidRPr="00CD1052">
        <w:t xml:space="preserve"> </w:t>
      </w:r>
      <w:proofErr w:type="spellStart"/>
      <w:r w:rsidRPr="00CD1052">
        <w:t>hidrotehnice</w:t>
      </w:r>
      <w:proofErr w:type="spellEnd"/>
      <w:r w:rsidRPr="00CD1052">
        <w:t xml:space="preserve"> s-a </w:t>
      </w:r>
      <w:proofErr w:type="spellStart"/>
      <w:r w:rsidRPr="00CD1052">
        <w:t>efectuat</w:t>
      </w:r>
      <w:proofErr w:type="spellEnd"/>
      <w:r w:rsidRPr="00CD1052">
        <w:t xml:space="preserve"> cu </w:t>
      </w:r>
      <w:proofErr w:type="spellStart"/>
      <w:r w:rsidRPr="00CD1052">
        <w:t>nerespectarea</w:t>
      </w:r>
      <w:proofErr w:type="spellEnd"/>
      <w:r w:rsidRPr="00CD1052">
        <w:t xml:space="preserve"> </w:t>
      </w:r>
      <w:proofErr w:type="spellStart"/>
      <w:r w:rsidRPr="00CD1052">
        <w:t>prevederilor</w:t>
      </w:r>
      <w:proofErr w:type="spellEnd"/>
      <w:r w:rsidRPr="00CD1052">
        <w:t xml:space="preserve"> </w:t>
      </w:r>
      <w:proofErr w:type="spellStart"/>
      <w:r w:rsidRPr="00CD1052">
        <w:t>cadrului</w:t>
      </w:r>
      <w:proofErr w:type="spellEnd"/>
      <w:r w:rsidRPr="00CD1052">
        <w:t xml:space="preserve"> </w:t>
      </w:r>
      <w:proofErr w:type="spellStart"/>
      <w:r w:rsidRPr="00CD1052">
        <w:t>normativ</w:t>
      </w:r>
      <w:bookmarkEnd w:id="25"/>
      <w:proofErr w:type="spellEnd"/>
    </w:p>
    <w:p w:rsidR="00A11953" w:rsidRPr="001B5294" w:rsidRDefault="006664C6" w:rsidP="00054559">
      <w:pPr>
        <w:spacing w:after="0" w:line="276" w:lineRule="auto"/>
        <w:ind w:firstLine="720"/>
        <w:jc w:val="both"/>
        <w:rPr>
          <w:rFonts w:asciiTheme="majorHAnsi" w:eastAsia="Times New Roman" w:hAnsiTheme="majorHAnsi" w:cstheme="majorHAnsi"/>
          <w:i/>
          <w:sz w:val="24"/>
          <w:szCs w:val="24"/>
          <w:lang w:val="ro-RO"/>
        </w:rPr>
      </w:pPr>
      <w:r w:rsidRPr="001B5294">
        <w:rPr>
          <w:rFonts w:asciiTheme="majorHAnsi" w:eastAsia="Times New Roman" w:hAnsiTheme="majorHAnsi" w:cstheme="majorHAnsi"/>
          <w:i/>
          <w:sz w:val="24"/>
          <w:szCs w:val="24"/>
          <w:lang w:val="ro-RO"/>
        </w:rPr>
        <w:t>Ne</w:t>
      </w:r>
      <w:r w:rsidR="006E0775" w:rsidRPr="001B5294">
        <w:rPr>
          <w:rFonts w:asciiTheme="majorHAnsi" w:eastAsia="Times New Roman" w:hAnsiTheme="majorHAnsi" w:cstheme="majorHAnsi"/>
          <w:i/>
          <w:sz w:val="24"/>
          <w:szCs w:val="24"/>
          <w:lang w:val="ro-RO"/>
        </w:rPr>
        <w:t>conformitatea</w:t>
      </w:r>
      <w:r w:rsidRPr="001B5294">
        <w:rPr>
          <w:rFonts w:asciiTheme="majorHAnsi" w:eastAsia="Times New Roman" w:hAnsiTheme="majorHAnsi" w:cstheme="majorHAnsi"/>
          <w:i/>
          <w:sz w:val="24"/>
          <w:szCs w:val="24"/>
          <w:lang w:val="ro-RO"/>
        </w:rPr>
        <w:t xml:space="preserve"> locațiunii construcțiilor hidrotehnice, gestionate de către ÎS</w:t>
      </w:r>
      <w:r w:rsidR="002A6D9D" w:rsidRPr="001B5294">
        <w:rPr>
          <w:rFonts w:asciiTheme="majorHAnsi" w:eastAsia="Times New Roman" w:hAnsiTheme="majorHAnsi" w:cstheme="majorHAnsi"/>
          <w:i/>
          <w:sz w:val="24"/>
          <w:szCs w:val="24"/>
          <w:lang w:val="ro-RO"/>
        </w:rPr>
        <w:t>,</w:t>
      </w:r>
      <w:r w:rsidRPr="001B5294">
        <w:rPr>
          <w:rFonts w:asciiTheme="majorHAnsi" w:eastAsia="Times New Roman" w:hAnsiTheme="majorHAnsi" w:cstheme="majorHAnsi"/>
          <w:i/>
          <w:sz w:val="24"/>
          <w:szCs w:val="24"/>
          <w:lang w:val="ro-RO"/>
        </w:rPr>
        <w:t xml:space="preserve"> în baza deciziei nefondate </w:t>
      </w:r>
      <w:r w:rsidR="00C2096D" w:rsidRPr="001B5294">
        <w:rPr>
          <w:rFonts w:asciiTheme="majorHAnsi" w:eastAsia="Times New Roman" w:hAnsiTheme="majorHAnsi" w:cstheme="majorHAnsi"/>
          <w:i/>
          <w:sz w:val="24"/>
          <w:szCs w:val="24"/>
          <w:lang w:val="ro-RO"/>
        </w:rPr>
        <w:t xml:space="preserve">a </w:t>
      </w:r>
      <w:r w:rsidRPr="001B5294">
        <w:rPr>
          <w:rFonts w:asciiTheme="majorHAnsi" w:eastAsia="Times New Roman" w:hAnsiTheme="majorHAnsi" w:cstheme="majorHAnsi"/>
          <w:i/>
          <w:sz w:val="24"/>
          <w:szCs w:val="24"/>
          <w:lang w:val="ro-RO"/>
        </w:rPr>
        <w:t>APP.</w:t>
      </w:r>
      <w:r w:rsidR="00054559" w:rsidRPr="001B5294">
        <w:rPr>
          <w:rFonts w:asciiTheme="majorHAnsi" w:eastAsia="Times New Roman" w:hAnsiTheme="majorHAnsi" w:cstheme="majorHAnsi"/>
          <w:i/>
          <w:sz w:val="24"/>
          <w:szCs w:val="24"/>
          <w:lang w:val="ro-RO"/>
        </w:rPr>
        <w:t xml:space="preserve"> </w:t>
      </w:r>
      <w:r w:rsidR="00C028BF" w:rsidRPr="001B5294">
        <w:rPr>
          <w:rFonts w:asciiTheme="majorHAnsi" w:eastAsia="Times New Roman" w:hAnsiTheme="majorHAnsi" w:cstheme="majorHAnsi"/>
          <w:sz w:val="24"/>
          <w:szCs w:val="24"/>
          <w:lang w:val="ro-RO"/>
        </w:rPr>
        <w:t>Potrivit prevederilor legale</w:t>
      </w:r>
      <w:r w:rsidR="00C028BF" w:rsidRPr="001B5294">
        <w:rPr>
          <w:rFonts w:asciiTheme="majorHAnsi" w:eastAsia="Times New Roman" w:hAnsiTheme="majorHAnsi" w:cstheme="majorHAnsi"/>
          <w:sz w:val="24"/>
          <w:szCs w:val="24"/>
          <w:vertAlign w:val="superscript"/>
          <w:lang w:val="ro-RO"/>
        </w:rPr>
        <w:footnoteReference w:id="80"/>
      </w:r>
      <w:r w:rsidR="00AD21BF" w:rsidRPr="001B5294">
        <w:rPr>
          <w:rFonts w:asciiTheme="majorHAnsi" w:eastAsia="Times New Roman" w:hAnsiTheme="majorHAnsi" w:cstheme="majorHAnsi"/>
          <w:sz w:val="24"/>
          <w:szCs w:val="24"/>
          <w:lang w:val="ro-RO"/>
        </w:rPr>
        <w:t>,</w:t>
      </w:r>
      <w:r w:rsidR="00C028BF" w:rsidRPr="001B5294">
        <w:rPr>
          <w:rFonts w:asciiTheme="majorHAnsi" w:eastAsia="Times New Roman" w:hAnsiTheme="majorHAnsi" w:cstheme="majorHAnsi"/>
          <w:sz w:val="24"/>
          <w:szCs w:val="24"/>
          <w:lang w:val="ro-RO"/>
        </w:rPr>
        <w:t xml:space="preserve"> prin contractul de arendă, o parte (arendator) se obligă să </w:t>
      </w:r>
      <w:r w:rsidR="00C2096D" w:rsidRPr="001B5294">
        <w:rPr>
          <w:rFonts w:asciiTheme="majorHAnsi" w:eastAsia="Times New Roman" w:hAnsiTheme="majorHAnsi" w:cstheme="majorHAnsi"/>
          <w:sz w:val="24"/>
          <w:szCs w:val="24"/>
          <w:lang w:val="ro-RO"/>
        </w:rPr>
        <w:t>pună la dispoziția</w:t>
      </w:r>
      <w:r w:rsidR="00C028BF" w:rsidRPr="001B5294">
        <w:rPr>
          <w:rFonts w:asciiTheme="majorHAnsi" w:eastAsia="Times New Roman" w:hAnsiTheme="majorHAnsi" w:cstheme="majorHAnsi"/>
          <w:sz w:val="24"/>
          <w:szCs w:val="24"/>
          <w:lang w:val="ro-RO"/>
        </w:rPr>
        <w:t xml:space="preserve"> celeilalte părți (arendaș) un teren agricol pe o durată determinată, iar aceasta se obligă să efectueze plata </w:t>
      </w:r>
      <w:r w:rsidR="00913C00" w:rsidRPr="001B5294">
        <w:rPr>
          <w:rFonts w:asciiTheme="majorHAnsi" w:eastAsia="Times New Roman" w:hAnsiTheme="majorHAnsi" w:cstheme="majorHAnsi"/>
          <w:sz w:val="24"/>
          <w:szCs w:val="24"/>
          <w:lang w:val="ro-RO"/>
        </w:rPr>
        <w:t>pentru</w:t>
      </w:r>
      <w:r w:rsidR="00C028BF" w:rsidRPr="001B5294">
        <w:rPr>
          <w:rFonts w:asciiTheme="majorHAnsi" w:eastAsia="Times New Roman" w:hAnsiTheme="majorHAnsi" w:cstheme="majorHAnsi"/>
          <w:sz w:val="24"/>
          <w:szCs w:val="24"/>
          <w:lang w:val="ro-RO"/>
        </w:rPr>
        <w:t xml:space="preserve"> arendă. Totodată, prin bunuri agricole se înțeleg mijloace fixe</w:t>
      </w:r>
      <w:r w:rsidR="00913C00" w:rsidRPr="001B5294">
        <w:rPr>
          <w:rFonts w:asciiTheme="majorHAnsi" w:eastAsia="Times New Roman" w:hAnsiTheme="majorHAnsi" w:cstheme="majorHAnsi"/>
          <w:sz w:val="24"/>
          <w:szCs w:val="24"/>
          <w:lang w:val="ro-RO"/>
        </w:rPr>
        <w:t>,</w:t>
      </w:r>
      <w:r w:rsidR="00C028BF" w:rsidRPr="001B5294">
        <w:rPr>
          <w:rFonts w:asciiTheme="majorHAnsi" w:eastAsia="Times New Roman" w:hAnsiTheme="majorHAnsi" w:cstheme="majorHAnsi"/>
          <w:sz w:val="24"/>
          <w:szCs w:val="24"/>
          <w:lang w:val="ro-RO"/>
        </w:rPr>
        <w:t xml:space="preserve"> din care fac parte și construcțiile hidrotehnice. </w:t>
      </w:r>
    </w:p>
    <w:p w:rsidR="00A11953" w:rsidRPr="001B5294" w:rsidRDefault="00C028BF" w:rsidP="00290AF0">
      <w:pPr>
        <w:spacing w:after="0" w:line="276" w:lineRule="auto"/>
        <w:ind w:firstLine="720"/>
        <w:jc w:val="both"/>
        <w:rPr>
          <w:rFonts w:asciiTheme="majorHAnsi" w:eastAsia="Times New Roman" w:hAnsiTheme="majorHAnsi" w:cstheme="majorHAnsi"/>
          <w:sz w:val="24"/>
          <w:szCs w:val="24"/>
          <w:lang w:val="ro-RO"/>
        </w:rPr>
      </w:pPr>
      <w:r w:rsidRPr="001B5294">
        <w:rPr>
          <w:rFonts w:asciiTheme="majorHAnsi" w:eastAsia="Times New Roman" w:hAnsiTheme="majorHAnsi" w:cstheme="majorHAnsi"/>
          <w:sz w:val="24"/>
          <w:szCs w:val="24"/>
          <w:lang w:val="ro-RO"/>
        </w:rPr>
        <w:t xml:space="preserve">Auditul a constatat că, </w:t>
      </w:r>
      <w:r w:rsidR="00074581" w:rsidRPr="001B5294">
        <w:rPr>
          <w:rFonts w:asciiTheme="majorHAnsi" w:eastAsia="Times New Roman" w:hAnsiTheme="majorHAnsi" w:cstheme="majorHAnsi"/>
          <w:sz w:val="24"/>
          <w:szCs w:val="24"/>
          <w:lang w:val="ro-RO"/>
        </w:rPr>
        <w:t>la data de 08.04.2020,</w:t>
      </w:r>
      <w:r w:rsidR="00913C00" w:rsidRPr="001B5294">
        <w:rPr>
          <w:rFonts w:asciiTheme="majorHAnsi" w:eastAsia="Times New Roman" w:hAnsiTheme="majorHAnsi" w:cstheme="majorHAnsi"/>
          <w:sz w:val="24"/>
          <w:szCs w:val="24"/>
          <w:lang w:val="ro-RO"/>
        </w:rPr>
        <w:t xml:space="preserve"> ÎS </w:t>
      </w:r>
      <w:r w:rsidR="00074581" w:rsidRPr="001B5294">
        <w:rPr>
          <w:rFonts w:asciiTheme="majorHAnsi" w:eastAsia="Times New Roman" w:hAnsiTheme="majorHAnsi" w:cstheme="majorHAnsi"/>
          <w:sz w:val="24"/>
          <w:szCs w:val="24"/>
          <w:lang w:val="ro-RO"/>
        </w:rPr>
        <w:t xml:space="preserve">Direcția Nodului Hidrotehnic Costești - </w:t>
      </w:r>
      <w:proofErr w:type="spellStart"/>
      <w:r w:rsidR="00074581" w:rsidRPr="001B5294">
        <w:rPr>
          <w:rFonts w:asciiTheme="majorHAnsi" w:eastAsia="Times New Roman" w:hAnsiTheme="majorHAnsi" w:cstheme="majorHAnsi"/>
          <w:sz w:val="24"/>
          <w:szCs w:val="24"/>
          <w:lang w:val="ro-RO"/>
        </w:rPr>
        <w:t>St</w:t>
      </w:r>
      <w:r w:rsidR="0008255B" w:rsidRPr="001B5294">
        <w:rPr>
          <w:rFonts w:asciiTheme="majorHAnsi" w:eastAsia="Times New Roman" w:hAnsiTheme="majorHAnsi" w:cstheme="majorHAnsi"/>
          <w:sz w:val="24"/>
          <w:szCs w:val="24"/>
          <w:lang w:val="ro-RO"/>
        </w:rPr>
        <w:t>î</w:t>
      </w:r>
      <w:r w:rsidR="00074581" w:rsidRPr="001B5294">
        <w:rPr>
          <w:rFonts w:asciiTheme="majorHAnsi" w:eastAsia="Times New Roman" w:hAnsiTheme="majorHAnsi" w:cstheme="majorHAnsi"/>
          <w:sz w:val="24"/>
          <w:szCs w:val="24"/>
          <w:lang w:val="ro-RO"/>
        </w:rPr>
        <w:t>nca</w:t>
      </w:r>
      <w:proofErr w:type="spellEnd"/>
      <w:r w:rsidR="00074581" w:rsidRPr="001B5294">
        <w:rPr>
          <w:rFonts w:asciiTheme="majorHAnsi" w:eastAsia="Times New Roman" w:hAnsiTheme="majorHAnsi" w:cstheme="majorHAnsi"/>
          <w:sz w:val="24"/>
          <w:szCs w:val="24"/>
          <w:lang w:val="ro-RO"/>
        </w:rPr>
        <w:t xml:space="preserve"> a</w:t>
      </w:r>
      <w:r w:rsidR="00913C00" w:rsidRPr="001B5294">
        <w:rPr>
          <w:rFonts w:asciiTheme="majorHAnsi" w:eastAsia="Times New Roman" w:hAnsiTheme="majorHAnsi" w:cstheme="majorHAnsi"/>
          <w:sz w:val="24"/>
          <w:szCs w:val="24"/>
          <w:lang w:val="ro-RO"/>
        </w:rPr>
        <w:t xml:space="preserve"> </w:t>
      </w:r>
      <w:r w:rsidR="00074581" w:rsidRPr="001B5294">
        <w:rPr>
          <w:rFonts w:asciiTheme="majorHAnsi" w:eastAsia="Times New Roman" w:hAnsiTheme="majorHAnsi" w:cstheme="majorHAnsi"/>
          <w:sz w:val="24"/>
          <w:szCs w:val="24"/>
          <w:lang w:val="ro-RO"/>
        </w:rPr>
        <w:t>transmis unui locatar</w:t>
      </w:r>
      <w:r w:rsidR="00074581" w:rsidRPr="001B5294">
        <w:rPr>
          <w:rStyle w:val="FootnoteReference"/>
          <w:rFonts w:asciiTheme="majorHAnsi" w:eastAsia="Times New Roman" w:hAnsiTheme="majorHAnsi" w:cstheme="majorHAnsi"/>
          <w:sz w:val="24"/>
          <w:szCs w:val="24"/>
          <w:lang w:val="ro-RO"/>
        </w:rPr>
        <w:footnoteReference w:id="81"/>
      </w:r>
      <w:r w:rsidR="00074581" w:rsidRPr="001B5294">
        <w:rPr>
          <w:rFonts w:asciiTheme="majorHAnsi" w:eastAsia="Times New Roman" w:hAnsiTheme="majorHAnsi" w:cstheme="majorHAnsi"/>
          <w:sz w:val="24"/>
          <w:szCs w:val="24"/>
          <w:lang w:val="ro-RO"/>
        </w:rPr>
        <w:t xml:space="preserve"> în posesie și folosință temporară, fără drept de privatizare</w:t>
      </w:r>
      <w:r w:rsidR="00913C00" w:rsidRPr="001B5294">
        <w:rPr>
          <w:rFonts w:asciiTheme="majorHAnsi" w:eastAsia="Times New Roman" w:hAnsiTheme="majorHAnsi" w:cstheme="majorHAnsi"/>
          <w:sz w:val="24"/>
          <w:szCs w:val="24"/>
          <w:lang w:val="ro-RO"/>
        </w:rPr>
        <w:t xml:space="preserve">, </w:t>
      </w:r>
      <w:r w:rsidR="00074581" w:rsidRPr="001B5294">
        <w:rPr>
          <w:rFonts w:asciiTheme="majorHAnsi" w:eastAsia="Times New Roman" w:hAnsiTheme="majorHAnsi" w:cstheme="majorHAnsi"/>
          <w:sz w:val="24"/>
          <w:szCs w:val="24"/>
          <w:lang w:val="ro-RO"/>
        </w:rPr>
        <w:t xml:space="preserve"> </w:t>
      </w:r>
      <w:r w:rsidR="00074581" w:rsidRPr="001B5294">
        <w:rPr>
          <w:rFonts w:asciiTheme="majorHAnsi" w:eastAsia="Times New Roman" w:hAnsiTheme="majorHAnsi" w:cstheme="majorHAnsi"/>
          <w:sz w:val="24"/>
          <w:szCs w:val="24"/>
          <w:lang w:val="ro-RO"/>
        </w:rPr>
        <w:lastRenderedPageBreak/>
        <w:t>sectorul malului consolidat construcție hidrotehnică cu suprafața de 2208,5 m</w:t>
      </w:r>
      <w:r w:rsidR="00074581" w:rsidRPr="001B5294">
        <w:rPr>
          <w:rFonts w:asciiTheme="majorHAnsi" w:eastAsia="Times New Roman" w:hAnsiTheme="majorHAnsi" w:cstheme="majorHAnsi"/>
          <w:sz w:val="24"/>
          <w:szCs w:val="24"/>
          <w:vertAlign w:val="superscript"/>
          <w:lang w:val="ro-RO"/>
        </w:rPr>
        <w:t>2</w:t>
      </w:r>
      <w:r w:rsidR="00074581" w:rsidRPr="001B5294">
        <w:rPr>
          <w:rFonts w:asciiTheme="majorHAnsi" w:eastAsia="Times New Roman" w:hAnsiTheme="majorHAnsi" w:cstheme="majorHAnsi"/>
          <w:sz w:val="24"/>
          <w:szCs w:val="24"/>
          <w:lang w:val="ro-RO"/>
        </w:rPr>
        <w:t>, care urmează a fi folosit în scopul ancorării fermei piscicole</w:t>
      </w:r>
      <w:r w:rsidR="00074581" w:rsidRPr="001B5294">
        <w:rPr>
          <w:rStyle w:val="FootnoteReference"/>
          <w:rFonts w:asciiTheme="majorHAnsi" w:eastAsia="Times New Roman" w:hAnsiTheme="majorHAnsi" w:cstheme="majorHAnsi"/>
          <w:sz w:val="24"/>
          <w:szCs w:val="24"/>
          <w:lang w:val="ro-RO"/>
        </w:rPr>
        <w:footnoteReference w:id="82"/>
      </w:r>
      <w:r w:rsidR="00074581" w:rsidRPr="001B5294">
        <w:rPr>
          <w:rFonts w:asciiTheme="majorHAnsi" w:eastAsia="Times New Roman" w:hAnsiTheme="majorHAnsi" w:cstheme="majorHAnsi"/>
          <w:sz w:val="24"/>
          <w:szCs w:val="24"/>
          <w:lang w:val="ro-RO"/>
        </w:rPr>
        <w:t xml:space="preserve">. </w:t>
      </w:r>
    </w:p>
    <w:p w:rsidR="00973C2F" w:rsidRPr="001B5294" w:rsidRDefault="00290AF0" w:rsidP="00290AF0">
      <w:pPr>
        <w:spacing w:after="0" w:line="276" w:lineRule="auto"/>
        <w:ind w:firstLine="720"/>
        <w:jc w:val="both"/>
        <w:rPr>
          <w:rFonts w:asciiTheme="majorHAnsi" w:eastAsia="Times New Roman" w:hAnsiTheme="majorHAnsi" w:cstheme="majorHAnsi"/>
          <w:sz w:val="24"/>
          <w:szCs w:val="24"/>
          <w:lang w:val="ro-RO"/>
        </w:rPr>
      </w:pPr>
      <w:r w:rsidRPr="001B5294">
        <w:rPr>
          <w:rFonts w:asciiTheme="majorHAnsi" w:eastAsia="Times New Roman" w:hAnsiTheme="majorHAnsi" w:cstheme="majorHAnsi"/>
          <w:sz w:val="24"/>
          <w:szCs w:val="24"/>
          <w:lang w:val="ro-RO"/>
        </w:rPr>
        <w:t xml:space="preserve">Având în vedere </w:t>
      </w:r>
      <w:r w:rsidR="00913C00" w:rsidRPr="001B5294">
        <w:rPr>
          <w:rFonts w:asciiTheme="majorHAnsi" w:eastAsia="Times New Roman" w:hAnsiTheme="majorHAnsi" w:cstheme="majorHAnsi"/>
          <w:sz w:val="24"/>
          <w:szCs w:val="24"/>
          <w:lang w:val="ro-RO"/>
        </w:rPr>
        <w:t xml:space="preserve">faptul </w:t>
      </w:r>
      <w:r w:rsidRPr="001B5294">
        <w:rPr>
          <w:rFonts w:asciiTheme="majorHAnsi" w:eastAsia="Times New Roman" w:hAnsiTheme="majorHAnsi" w:cstheme="majorHAnsi"/>
          <w:sz w:val="24"/>
          <w:szCs w:val="24"/>
          <w:lang w:val="ro-RO"/>
        </w:rPr>
        <w:t>că construcția hidrotehnică</w:t>
      </w:r>
      <w:r w:rsidR="00F150AE" w:rsidRPr="001B5294">
        <w:rPr>
          <w:rFonts w:asciiTheme="majorHAnsi" w:eastAsia="Times New Roman" w:hAnsiTheme="majorHAnsi" w:cstheme="majorHAnsi"/>
          <w:sz w:val="24"/>
          <w:szCs w:val="24"/>
          <w:lang w:val="ro-RO"/>
        </w:rPr>
        <w:t>,</w:t>
      </w:r>
      <w:r w:rsidRPr="001B5294">
        <w:rPr>
          <w:rFonts w:asciiTheme="majorHAnsi" w:eastAsia="Times New Roman" w:hAnsiTheme="majorHAnsi" w:cstheme="majorHAnsi"/>
          <w:sz w:val="24"/>
          <w:szCs w:val="24"/>
          <w:lang w:val="ro-RO"/>
        </w:rPr>
        <w:t xml:space="preserve"> aferentă lacului de acumulare/iazului, este obiect a</w:t>
      </w:r>
      <w:r w:rsidR="00913C00" w:rsidRPr="001B5294">
        <w:rPr>
          <w:rFonts w:asciiTheme="majorHAnsi" w:eastAsia="Times New Roman" w:hAnsiTheme="majorHAnsi" w:cstheme="majorHAnsi"/>
          <w:sz w:val="24"/>
          <w:szCs w:val="24"/>
          <w:lang w:val="ro-RO"/>
        </w:rPr>
        <w:t>l</w:t>
      </w:r>
      <w:r w:rsidRPr="001B5294">
        <w:rPr>
          <w:rFonts w:asciiTheme="majorHAnsi" w:eastAsia="Times New Roman" w:hAnsiTheme="majorHAnsi" w:cstheme="majorHAnsi"/>
          <w:sz w:val="24"/>
          <w:szCs w:val="24"/>
          <w:lang w:val="ro-RO"/>
        </w:rPr>
        <w:t xml:space="preserve"> unui contract de arendă, fondatorul (APP) </w:t>
      </w:r>
      <w:r w:rsidR="006C66AD" w:rsidRPr="001B5294">
        <w:rPr>
          <w:rFonts w:asciiTheme="majorHAnsi" w:eastAsia="Times New Roman" w:hAnsiTheme="majorHAnsi" w:cstheme="majorHAnsi"/>
          <w:sz w:val="24"/>
          <w:szCs w:val="24"/>
          <w:lang w:val="ro-RO"/>
        </w:rPr>
        <w:t xml:space="preserve">neregulamentar </w:t>
      </w:r>
      <w:r w:rsidRPr="001B5294">
        <w:rPr>
          <w:rFonts w:asciiTheme="majorHAnsi" w:eastAsia="Times New Roman" w:hAnsiTheme="majorHAnsi" w:cstheme="majorHAnsi"/>
          <w:sz w:val="24"/>
          <w:szCs w:val="24"/>
          <w:lang w:val="ro-RO"/>
        </w:rPr>
        <w:t>și-a exprimat acordul prealabil privind transmiterea în locațiune a bunului nominalizat</w:t>
      </w:r>
      <w:r w:rsidR="00B144A3" w:rsidRPr="001B5294">
        <w:rPr>
          <w:rFonts w:asciiTheme="majorHAnsi" w:eastAsia="Times New Roman" w:hAnsiTheme="majorHAnsi" w:cstheme="majorHAnsi"/>
          <w:sz w:val="24"/>
          <w:szCs w:val="24"/>
          <w:lang w:val="ro-RO"/>
        </w:rPr>
        <w:t>, ca activ neutilizat</w:t>
      </w:r>
      <w:r w:rsidR="00F150AE" w:rsidRPr="001B5294">
        <w:rPr>
          <w:rFonts w:asciiTheme="majorHAnsi" w:eastAsia="Times New Roman" w:hAnsiTheme="majorHAnsi" w:cstheme="majorHAnsi"/>
          <w:sz w:val="24"/>
          <w:szCs w:val="24"/>
          <w:lang w:val="ro-RO"/>
        </w:rPr>
        <w:t xml:space="preserve">, ceea ce a condiționat diminuarea perioadei </w:t>
      </w:r>
      <w:r w:rsidR="00096710" w:rsidRPr="001B5294">
        <w:rPr>
          <w:rFonts w:asciiTheme="majorHAnsi" w:eastAsia="Times New Roman" w:hAnsiTheme="majorHAnsi" w:cstheme="majorHAnsi"/>
          <w:sz w:val="24"/>
          <w:szCs w:val="24"/>
          <w:lang w:val="ro-RO"/>
        </w:rPr>
        <w:t xml:space="preserve">de </w:t>
      </w:r>
      <w:r w:rsidR="00D43065" w:rsidRPr="001B5294">
        <w:rPr>
          <w:rFonts w:asciiTheme="majorHAnsi" w:eastAsia="Times New Roman" w:hAnsiTheme="majorHAnsi" w:cstheme="majorHAnsi"/>
          <w:sz w:val="24"/>
          <w:szCs w:val="24"/>
          <w:lang w:val="ro-RO"/>
        </w:rPr>
        <w:t xml:space="preserve">posesie și </w:t>
      </w:r>
      <w:r w:rsidR="006C66AD" w:rsidRPr="001B5294">
        <w:rPr>
          <w:rFonts w:asciiTheme="majorHAnsi" w:eastAsia="Times New Roman" w:hAnsiTheme="majorHAnsi" w:cstheme="majorHAnsi"/>
          <w:sz w:val="24"/>
          <w:szCs w:val="24"/>
          <w:lang w:val="ro-RO"/>
        </w:rPr>
        <w:t>folosire</w:t>
      </w:r>
      <w:r w:rsidR="00913C00" w:rsidRPr="001B5294">
        <w:rPr>
          <w:rFonts w:asciiTheme="majorHAnsi" w:eastAsia="Times New Roman" w:hAnsiTheme="majorHAnsi" w:cstheme="majorHAnsi"/>
          <w:sz w:val="24"/>
          <w:szCs w:val="24"/>
          <w:lang w:val="ro-RO"/>
        </w:rPr>
        <w:t xml:space="preserve"> </w:t>
      </w:r>
      <w:r w:rsidR="00F150AE" w:rsidRPr="001B5294">
        <w:rPr>
          <w:rFonts w:asciiTheme="majorHAnsi" w:eastAsia="Times New Roman" w:hAnsiTheme="majorHAnsi" w:cstheme="majorHAnsi"/>
          <w:sz w:val="24"/>
          <w:szCs w:val="24"/>
          <w:lang w:val="ro-RO"/>
        </w:rPr>
        <w:t>până la 1 an, în pofida celor 5 ani solicitați de către arendaș</w:t>
      </w:r>
      <w:r w:rsidR="00913C00" w:rsidRPr="001B5294">
        <w:rPr>
          <w:rFonts w:asciiTheme="majorHAnsi" w:eastAsia="Times New Roman" w:hAnsiTheme="majorHAnsi" w:cstheme="majorHAnsi"/>
          <w:sz w:val="24"/>
          <w:szCs w:val="24"/>
          <w:lang w:val="ro-RO"/>
        </w:rPr>
        <w:t>,</w:t>
      </w:r>
      <w:r w:rsidRPr="001B5294">
        <w:rPr>
          <w:rFonts w:asciiTheme="majorHAnsi" w:eastAsia="Times New Roman" w:hAnsiTheme="majorHAnsi" w:cstheme="majorHAnsi"/>
          <w:sz w:val="24"/>
          <w:szCs w:val="24"/>
          <w:lang w:val="ro-RO"/>
        </w:rPr>
        <w:t xml:space="preserve"> </w:t>
      </w:r>
      <w:r w:rsidR="00913C00" w:rsidRPr="001B5294">
        <w:rPr>
          <w:rFonts w:asciiTheme="majorHAnsi" w:eastAsia="Times New Roman" w:hAnsiTheme="majorHAnsi" w:cstheme="majorHAnsi"/>
          <w:sz w:val="24"/>
          <w:szCs w:val="24"/>
          <w:lang w:val="ro-RO"/>
        </w:rPr>
        <w:t>c</w:t>
      </w:r>
      <w:r w:rsidRPr="001B5294">
        <w:rPr>
          <w:rFonts w:asciiTheme="majorHAnsi" w:eastAsia="Times New Roman" w:hAnsiTheme="majorHAnsi" w:cstheme="majorHAnsi"/>
          <w:sz w:val="24"/>
          <w:szCs w:val="24"/>
          <w:lang w:val="ro-RO"/>
        </w:rPr>
        <w:t>uantumul chiriei anuale urmând a fi stabilit în corespundere cu prevederile actelor normative</w:t>
      </w:r>
      <w:r w:rsidR="00B144A3" w:rsidRPr="001B5294">
        <w:rPr>
          <w:rStyle w:val="FootnoteReference"/>
          <w:rFonts w:asciiTheme="majorHAnsi" w:eastAsia="Times New Roman" w:hAnsiTheme="majorHAnsi" w:cstheme="majorHAnsi"/>
          <w:sz w:val="24"/>
          <w:szCs w:val="24"/>
          <w:lang w:val="ro-RO"/>
        </w:rPr>
        <w:footnoteReference w:id="83"/>
      </w:r>
      <w:r w:rsidR="00B144A3" w:rsidRPr="001B5294">
        <w:rPr>
          <w:rFonts w:asciiTheme="majorHAnsi" w:eastAsia="Times New Roman" w:hAnsiTheme="majorHAnsi" w:cstheme="majorHAnsi"/>
          <w:sz w:val="24"/>
          <w:szCs w:val="24"/>
          <w:lang w:val="ro-RO"/>
        </w:rPr>
        <w:t xml:space="preserve">. </w:t>
      </w:r>
    </w:p>
    <w:p w:rsidR="009B4678" w:rsidRPr="001B5294" w:rsidRDefault="009B4678" w:rsidP="00290AF0">
      <w:pPr>
        <w:spacing w:after="0" w:line="276" w:lineRule="auto"/>
        <w:ind w:firstLine="720"/>
        <w:jc w:val="both"/>
        <w:rPr>
          <w:rFonts w:asciiTheme="majorHAnsi" w:eastAsia="Times New Roman" w:hAnsiTheme="majorHAnsi" w:cstheme="majorHAnsi"/>
          <w:sz w:val="24"/>
          <w:szCs w:val="24"/>
          <w:lang w:val="ro-RO"/>
        </w:rPr>
      </w:pPr>
      <w:r w:rsidRPr="001B5294">
        <w:rPr>
          <w:rFonts w:asciiTheme="majorHAnsi" w:eastAsia="Times New Roman" w:hAnsiTheme="majorHAnsi" w:cstheme="majorHAnsi"/>
          <w:sz w:val="24"/>
          <w:szCs w:val="24"/>
          <w:lang w:val="ro-RO"/>
        </w:rPr>
        <w:t xml:space="preserve">Subsecvent se atestă că, </w:t>
      </w:r>
      <w:r w:rsidR="00973C2F" w:rsidRPr="001B5294">
        <w:rPr>
          <w:rFonts w:asciiTheme="majorHAnsi" w:eastAsia="Times New Roman" w:hAnsiTheme="majorHAnsi" w:cstheme="majorHAnsi"/>
          <w:sz w:val="24"/>
          <w:szCs w:val="24"/>
          <w:lang w:val="ro-RO"/>
        </w:rPr>
        <w:t>reieșind</w:t>
      </w:r>
      <w:r w:rsidR="009700BD" w:rsidRPr="001B5294">
        <w:rPr>
          <w:rFonts w:asciiTheme="majorHAnsi" w:eastAsia="Times New Roman" w:hAnsiTheme="majorHAnsi" w:cstheme="majorHAnsi"/>
          <w:sz w:val="24"/>
          <w:szCs w:val="24"/>
          <w:lang w:val="ro-RO"/>
        </w:rPr>
        <w:t xml:space="preserve"> din decizia de acceptare </w:t>
      </w:r>
      <w:r w:rsidR="00973C2F" w:rsidRPr="001B5294">
        <w:rPr>
          <w:rFonts w:asciiTheme="majorHAnsi" w:eastAsia="Times New Roman" w:hAnsiTheme="majorHAnsi" w:cstheme="majorHAnsi"/>
          <w:sz w:val="24"/>
          <w:szCs w:val="24"/>
          <w:lang w:val="ro-RO"/>
        </w:rPr>
        <w:t xml:space="preserve">primită </w:t>
      </w:r>
      <w:r w:rsidR="009700BD" w:rsidRPr="001B5294">
        <w:rPr>
          <w:rFonts w:asciiTheme="majorHAnsi" w:eastAsia="Times New Roman" w:hAnsiTheme="majorHAnsi" w:cstheme="majorHAnsi"/>
          <w:sz w:val="24"/>
          <w:szCs w:val="24"/>
          <w:lang w:val="ro-RO"/>
        </w:rPr>
        <w:t xml:space="preserve">din partea fondatorului, </w:t>
      </w:r>
      <w:r w:rsidR="00913C00" w:rsidRPr="001B5294">
        <w:rPr>
          <w:rFonts w:asciiTheme="majorHAnsi" w:eastAsia="Times New Roman" w:hAnsiTheme="majorHAnsi" w:cstheme="majorHAnsi"/>
          <w:sz w:val="24"/>
          <w:szCs w:val="24"/>
          <w:lang w:val="ro-RO"/>
        </w:rPr>
        <w:t xml:space="preserve">ÎS </w:t>
      </w:r>
      <w:r w:rsidR="009700BD" w:rsidRPr="001B5294">
        <w:rPr>
          <w:rFonts w:asciiTheme="majorHAnsi" w:eastAsia="Times New Roman" w:hAnsiTheme="majorHAnsi" w:cstheme="majorHAnsi"/>
          <w:sz w:val="24"/>
          <w:szCs w:val="24"/>
          <w:lang w:val="ro-RO"/>
        </w:rPr>
        <w:t>Direcția Nodului Hidrotehnic Costești</w:t>
      </w:r>
      <w:r w:rsidR="000D5B02" w:rsidRPr="001B5294">
        <w:rPr>
          <w:rFonts w:asciiTheme="majorHAnsi" w:eastAsia="Times New Roman" w:hAnsiTheme="majorHAnsi" w:cstheme="majorHAnsi"/>
          <w:sz w:val="24"/>
          <w:szCs w:val="24"/>
          <w:lang w:val="ro-RO"/>
        </w:rPr>
        <w:t>-</w:t>
      </w:r>
      <w:proofErr w:type="spellStart"/>
      <w:r w:rsidR="009700BD" w:rsidRPr="001B5294">
        <w:rPr>
          <w:rFonts w:asciiTheme="majorHAnsi" w:eastAsia="Times New Roman" w:hAnsiTheme="majorHAnsi" w:cstheme="majorHAnsi"/>
          <w:sz w:val="24"/>
          <w:szCs w:val="24"/>
          <w:lang w:val="ro-RO"/>
        </w:rPr>
        <w:t>St</w:t>
      </w:r>
      <w:r w:rsidR="00BF2CA4" w:rsidRPr="001B5294">
        <w:rPr>
          <w:rFonts w:asciiTheme="majorHAnsi" w:eastAsia="Times New Roman" w:hAnsiTheme="majorHAnsi" w:cstheme="majorHAnsi"/>
          <w:sz w:val="24"/>
          <w:szCs w:val="24"/>
          <w:lang w:val="ro-RO"/>
        </w:rPr>
        <w:t>î</w:t>
      </w:r>
      <w:r w:rsidR="009700BD" w:rsidRPr="001B5294">
        <w:rPr>
          <w:rFonts w:asciiTheme="majorHAnsi" w:eastAsia="Times New Roman" w:hAnsiTheme="majorHAnsi" w:cstheme="majorHAnsi"/>
          <w:sz w:val="24"/>
          <w:szCs w:val="24"/>
          <w:lang w:val="ro-RO"/>
        </w:rPr>
        <w:t>nca</w:t>
      </w:r>
      <w:proofErr w:type="spellEnd"/>
      <w:r w:rsidR="009700BD" w:rsidRPr="001B5294">
        <w:rPr>
          <w:rFonts w:asciiTheme="majorHAnsi" w:eastAsia="Times New Roman" w:hAnsiTheme="majorHAnsi" w:cstheme="majorHAnsi"/>
          <w:sz w:val="24"/>
          <w:szCs w:val="24"/>
          <w:lang w:val="ro-RO"/>
        </w:rPr>
        <w:t xml:space="preserve"> urma să instituie comisia pentru determinarea activelor neutilizate, ceea ce nu a fost realizat. Ca rezultat</w:t>
      </w:r>
      <w:r w:rsidR="00913C00" w:rsidRPr="001B5294">
        <w:rPr>
          <w:rFonts w:asciiTheme="majorHAnsi" w:eastAsia="Times New Roman" w:hAnsiTheme="majorHAnsi" w:cstheme="majorHAnsi"/>
          <w:sz w:val="24"/>
          <w:szCs w:val="24"/>
          <w:lang w:val="ro-RO"/>
        </w:rPr>
        <w:t>,</w:t>
      </w:r>
      <w:r w:rsidR="009700BD" w:rsidRPr="001B5294">
        <w:rPr>
          <w:rFonts w:asciiTheme="majorHAnsi" w:eastAsia="Times New Roman" w:hAnsiTheme="majorHAnsi" w:cstheme="majorHAnsi"/>
          <w:sz w:val="24"/>
          <w:szCs w:val="24"/>
          <w:lang w:val="ro-RO"/>
        </w:rPr>
        <w:t xml:space="preserve"> bunul atribuit în locațiune nu a fost clasificat drept activ neutilizat, ceea ce pune la îndoială aplicarea cuantumului minim al chiriei bunurilor proprietate publică.</w:t>
      </w:r>
    </w:p>
    <w:p w:rsidR="00E135AB" w:rsidRPr="001B5294" w:rsidRDefault="00B144A3" w:rsidP="00290AF0">
      <w:pPr>
        <w:spacing w:after="0" w:line="276" w:lineRule="auto"/>
        <w:ind w:firstLine="720"/>
        <w:jc w:val="both"/>
        <w:rPr>
          <w:rFonts w:asciiTheme="majorHAnsi" w:eastAsia="Times New Roman" w:hAnsiTheme="majorHAnsi" w:cstheme="majorHAnsi"/>
          <w:sz w:val="24"/>
          <w:szCs w:val="24"/>
          <w:lang w:val="ro-RO"/>
        </w:rPr>
      </w:pPr>
      <w:r w:rsidRPr="001B5294">
        <w:rPr>
          <w:rFonts w:asciiTheme="majorHAnsi" w:eastAsia="Times New Roman" w:hAnsiTheme="majorHAnsi" w:cstheme="majorHAnsi"/>
          <w:sz w:val="24"/>
          <w:szCs w:val="24"/>
          <w:lang w:val="ro-RO"/>
        </w:rPr>
        <w:t>Concomitent</w:t>
      </w:r>
      <w:r w:rsidR="00913C00" w:rsidRPr="001B5294">
        <w:rPr>
          <w:rFonts w:asciiTheme="majorHAnsi" w:eastAsia="Times New Roman" w:hAnsiTheme="majorHAnsi" w:cstheme="majorHAnsi"/>
          <w:sz w:val="24"/>
          <w:szCs w:val="24"/>
          <w:lang w:val="ro-RO"/>
        </w:rPr>
        <w:t>,</w:t>
      </w:r>
      <w:r w:rsidRPr="001B5294">
        <w:rPr>
          <w:rFonts w:asciiTheme="majorHAnsi" w:eastAsia="Times New Roman" w:hAnsiTheme="majorHAnsi" w:cstheme="majorHAnsi"/>
          <w:sz w:val="24"/>
          <w:szCs w:val="24"/>
          <w:lang w:val="ro-RO"/>
        </w:rPr>
        <w:t xml:space="preserve"> se remarcă că </w:t>
      </w:r>
      <w:r w:rsidR="00FC371D" w:rsidRPr="001B5294">
        <w:rPr>
          <w:rFonts w:asciiTheme="majorHAnsi" w:eastAsia="Times New Roman" w:hAnsiTheme="majorHAnsi" w:cstheme="majorHAnsi"/>
          <w:sz w:val="24"/>
          <w:szCs w:val="24"/>
          <w:lang w:val="ro-RO"/>
        </w:rPr>
        <w:t>contractarea locațiunii construcțiilor hidrotehnice a avut loc</w:t>
      </w:r>
      <w:r w:rsidR="00913C00" w:rsidRPr="001B5294">
        <w:rPr>
          <w:rFonts w:asciiTheme="majorHAnsi" w:eastAsia="Times New Roman" w:hAnsiTheme="majorHAnsi" w:cstheme="majorHAnsi"/>
          <w:sz w:val="24"/>
          <w:szCs w:val="24"/>
          <w:lang w:val="ro-RO"/>
        </w:rPr>
        <w:t xml:space="preserve"> </w:t>
      </w:r>
      <w:r w:rsidR="00FC371D" w:rsidRPr="001B5294">
        <w:rPr>
          <w:rFonts w:asciiTheme="majorHAnsi" w:eastAsia="Times New Roman" w:hAnsiTheme="majorHAnsi" w:cstheme="majorHAnsi"/>
          <w:sz w:val="24"/>
          <w:szCs w:val="24"/>
          <w:lang w:val="ro-RO"/>
        </w:rPr>
        <w:t xml:space="preserve"> în lipsa unor prevederi și metodologii exhaustive în vigoare, și anume, abrogarea Legii nr.198 din 15.05.2003 cu privire la arenda în agricultură</w:t>
      </w:r>
      <w:r w:rsidR="00913C00" w:rsidRPr="001B5294">
        <w:rPr>
          <w:rFonts w:asciiTheme="majorHAnsi" w:eastAsia="Times New Roman" w:hAnsiTheme="majorHAnsi" w:cstheme="majorHAnsi"/>
          <w:sz w:val="24"/>
          <w:szCs w:val="24"/>
          <w:lang w:val="ro-RO"/>
        </w:rPr>
        <w:t>,</w:t>
      </w:r>
      <w:r w:rsidR="00FC371D" w:rsidRPr="001B5294">
        <w:rPr>
          <w:rFonts w:asciiTheme="majorHAnsi" w:eastAsia="Times New Roman" w:hAnsiTheme="majorHAnsi" w:cstheme="majorHAnsi"/>
          <w:sz w:val="24"/>
          <w:szCs w:val="24"/>
          <w:lang w:val="ro-RO"/>
        </w:rPr>
        <w:t xml:space="preserve"> </w:t>
      </w:r>
      <w:r w:rsidR="00447BA1" w:rsidRPr="001B5294">
        <w:rPr>
          <w:rFonts w:asciiTheme="majorHAnsi" w:eastAsia="Times New Roman" w:hAnsiTheme="majorHAnsi" w:cstheme="majorHAnsi"/>
          <w:sz w:val="24"/>
          <w:szCs w:val="24"/>
          <w:lang w:val="ro-RO"/>
        </w:rPr>
        <w:t>odată cu</w:t>
      </w:r>
      <w:r w:rsidR="00FC371D" w:rsidRPr="001B5294">
        <w:rPr>
          <w:rFonts w:asciiTheme="majorHAnsi" w:eastAsia="Times New Roman" w:hAnsiTheme="majorHAnsi" w:cstheme="majorHAnsi"/>
          <w:sz w:val="24"/>
          <w:szCs w:val="24"/>
          <w:lang w:val="ro-RO"/>
        </w:rPr>
        <w:t xml:space="preserve"> </w:t>
      </w:r>
      <w:r w:rsidR="00447BA1" w:rsidRPr="001B5294">
        <w:rPr>
          <w:rFonts w:asciiTheme="majorHAnsi" w:eastAsia="Times New Roman" w:hAnsiTheme="majorHAnsi" w:cstheme="majorHAnsi"/>
          <w:sz w:val="24"/>
          <w:szCs w:val="24"/>
          <w:lang w:val="ro-RO"/>
        </w:rPr>
        <w:t>publicarea în M</w:t>
      </w:r>
      <w:r w:rsidR="00913C00" w:rsidRPr="001B5294">
        <w:rPr>
          <w:rFonts w:asciiTheme="majorHAnsi" w:eastAsia="Times New Roman" w:hAnsiTheme="majorHAnsi" w:cstheme="majorHAnsi"/>
          <w:sz w:val="24"/>
          <w:szCs w:val="24"/>
          <w:lang w:val="ro-RO"/>
        </w:rPr>
        <w:t xml:space="preserve">onitorul </w:t>
      </w:r>
      <w:r w:rsidR="00447BA1" w:rsidRPr="001B5294">
        <w:rPr>
          <w:rFonts w:asciiTheme="majorHAnsi" w:eastAsia="Times New Roman" w:hAnsiTheme="majorHAnsi" w:cstheme="majorHAnsi"/>
          <w:sz w:val="24"/>
          <w:szCs w:val="24"/>
          <w:lang w:val="ro-RO"/>
        </w:rPr>
        <w:t>O</w:t>
      </w:r>
      <w:r w:rsidR="00913C00" w:rsidRPr="001B5294">
        <w:rPr>
          <w:rFonts w:asciiTheme="majorHAnsi" w:eastAsia="Times New Roman" w:hAnsiTheme="majorHAnsi" w:cstheme="majorHAnsi"/>
          <w:sz w:val="24"/>
          <w:szCs w:val="24"/>
          <w:lang w:val="ro-RO"/>
        </w:rPr>
        <w:t xml:space="preserve">ficial al Republicii Moldova </w:t>
      </w:r>
      <w:r w:rsidR="00447BA1" w:rsidRPr="001B5294">
        <w:rPr>
          <w:rFonts w:asciiTheme="majorHAnsi" w:eastAsia="Times New Roman" w:hAnsiTheme="majorHAnsi" w:cstheme="majorHAnsi"/>
          <w:sz w:val="24"/>
          <w:szCs w:val="24"/>
          <w:lang w:val="ro-RO"/>
        </w:rPr>
        <w:t xml:space="preserve"> a </w:t>
      </w:r>
      <w:r w:rsidR="00FC371D" w:rsidRPr="001B5294">
        <w:rPr>
          <w:rFonts w:asciiTheme="majorHAnsi" w:eastAsia="Times New Roman" w:hAnsiTheme="majorHAnsi" w:cstheme="majorHAnsi"/>
          <w:sz w:val="24"/>
          <w:szCs w:val="24"/>
          <w:lang w:val="ro-RO"/>
        </w:rPr>
        <w:t xml:space="preserve">Regulamentului privind valorificarea terenurilor </w:t>
      </w:r>
      <w:r w:rsidR="00447BA1" w:rsidRPr="001B5294">
        <w:rPr>
          <w:rFonts w:asciiTheme="majorHAnsi" w:eastAsia="Times New Roman" w:hAnsiTheme="majorHAnsi" w:cstheme="majorHAnsi"/>
          <w:sz w:val="24"/>
          <w:szCs w:val="24"/>
          <w:lang w:val="ro-RO"/>
        </w:rPr>
        <w:t xml:space="preserve">proprietate publică </w:t>
      </w:r>
      <w:r w:rsidR="006E0775" w:rsidRPr="001B5294">
        <w:rPr>
          <w:rFonts w:asciiTheme="majorHAnsi" w:eastAsia="Times New Roman" w:hAnsiTheme="majorHAnsi" w:cstheme="majorHAnsi"/>
          <w:sz w:val="24"/>
          <w:szCs w:val="24"/>
          <w:lang w:val="ro-RO"/>
        </w:rPr>
        <w:t xml:space="preserve">a </w:t>
      </w:r>
      <w:r w:rsidR="00FC371D" w:rsidRPr="001B5294">
        <w:rPr>
          <w:rFonts w:asciiTheme="majorHAnsi" w:eastAsia="Times New Roman" w:hAnsiTheme="majorHAnsi" w:cstheme="majorHAnsi"/>
          <w:sz w:val="24"/>
          <w:szCs w:val="24"/>
          <w:lang w:val="ro-RO"/>
        </w:rPr>
        <w:t>statului, excepție fiind terenurile fondului apelor.</w:t>
      </w:r>
      <w:r w:rsidR="00447BA1" w:rsidRPr="001B5294">
        <w:rPr>
          <w:rFonts w:asciiTheme="majorHAnsi" w:eastAsia="Times New Roman" w:hAnsiTheme="majorHAnsi" w:cstheme="majorHAnsi"/>
          <w:sz w:val="24"/>
          <w:szCs w:val="24"/>
          <w:lang w:val="ro-RO"/>
        </w:rPr>
        <w:t xml:space="preserve"> Vidul legislativ a condiționat imposibilitatea </w:t>
      </w:r>
      <w:r w:rsidR="00F150AE" w:rsidRPr="001B5294">
        <w:rPr>
          <w:rFonts w:asciiTheme="majorHAnsi" w:eastAsia="Times New Roman" w:hAnsiTheme="majorHAnsi" w:cstheme="majorHAnsi"/>
          <w:sz w:val="24"/>
          <w:szCs w:val="24"/>
          <w:lang w:val="ro-RO"/>
        </w:rPr>
        <w:t xml:space="preserve">încheierii </w:t>
      </w:r>
      <w:r w:rsidR="00447BA1" w:rsidRPr="001B5294">
        <w:rPr>
          <w:rFonts w:asciiTheme="majorHAnsi" w:eastAsia="Times New Roman" w:hAnsiTheme="majorHAnsi" w:cstheme="majorHAnsi"/>
          <w:sz w:val="24"/>
          <w:szCs w:val="24"/>
          <w:lang w:val="ro-RO"/>
        </w:rPr>
        <w:t xml:space="preserve">contractului </w:t>
      </w:r>
      <w:r w:rsidR="006B7D7C" w:rsidRPr="001B5294">
        <w:rPr>
          <w:rFonts w:asciiTheme="majorHAnsi" w:eastAsia="Times New Roman" w:hAnsiTheme="majorHAnsi" w:cstheme="majorHAnsi"/>
          <w:sz w:val="24"/>
          <w:szCs w:val="24"/>
          <w:lang w:val="ro-RO"/>
        </w:rPr>
        <w:t>de</w:t>
      </w:r>
      <w:r w:rsidR="00447BA1" w:rsidRPr="001B5294">
        <w:rPr>
          <w:rFonts w:asciiTheme="majorHAnsi" w:eastAsia="Times New Roman" w:hAnsiTheme="majorHAnsi" w:cstheme="majorHAnsi"/>
          <w:sz w:val="24"/>
          <w:szCs w:val="24"/>
          <w:lang w:val="ro-RO"/>
        </w:rPr>
        <w:t xml:space="preserve"> arend</w:t>
      </w:r>
      <w:r w:rsidR="006B7D7C" w:rsidRPr="001B5294">
        <w:rPr>
          <w:rFonts w:asciiTheme="majorHAnsi" w:eastAsia="Times New Roman" w:hAnsiTheme="majorHAnsi" w:cstheme="majorHAnsi"/>
          <w:sz w:val="24"/>
          <w:szCs w:val="24"/>
          <w:lang w:val="ro-RO"/>
        </w:rPr>
        <w:t>ă a</w:t>
      </w:r>
      <w:r w:rsidR="00447BA1" w:rsidRPr="001B5294">
        <w:rPr>
          <w:rFonts w:asciiTheme="majorHAnsi" w:eastAsia="Times New Roman" w:hAnsiTheme="majorHAnsi" w:cstheme="majorHAnsi"/>
          <w:sz w:val="24"/>
          <w:szCs w:val="24"/>
          <w:lang w:val="ro-RO"/>
        </w:rPr>
        <w:t xml:space="preserve"> terenului fondului apelor</w:t>
      </w:r>
      <w:r w:rsidR="00F150AE" w:rsidRPr="001B5294">
        <w:rPr>
          <w:rFonts w:asciiTheme="majorHAnsi" w:eastAsia="Times New Roman" w:hAnsiTheme="majorHAnsi" w:cstheme="majorHAnsi"/>
          <w:sz w:val="24"/>
          <w:szCs w:val="24"/>
          <w:lang w:val="ro-RO"/>
        </w:rPr>
        <w:t>,</w:t>
      </w:r>
      <w:r w:rsidR="00447BA1" w:rsidRPr="001B5294">
        <w:rPr>
          <w:rFonts w:asciiTheme="majorHAnsi" w:eastAsia="Times New Roman" w:hAnsiTheme="majorHAnsi" w:cstheme="majorHAnsi"/>
          <w:sz w:val="24"/>
          <w:szCs w:val="24"/>
          <w:lang w:val="ro-RO"/>
        </w:rPr>
        <w:t xml:space="preserve"> amplasat pe suprafața de 3,27 ha, cuantumul plății pentru arendă fiind </w:t>
      </w:r>
      <w:r w:rsidR="006B7D7C" w:rsidRPr="001B5294">
        <w:rPr>
          <w:rFonts w:asciiTheme="majorHAnsi" w:eastAsia="Times New Roman" w:hAnsiTheme="majorHAnsi" w:cstheme="majorHAnsi"/>
          <w:sz w:val="24"/>
          <w:szCs w:val="24"/>
          <w:lang w:val="ro-RO"/>
        </w:rPr>
        <w:t xml:space="preserve">calculat, </w:t>
      </w:r>
      <w:r w:rsidR="009B4678" w:rsidRPr="001B5294">
        <w:rPr>
          <w:rFonts w:asciiTheme="majorHAnsi" w:eastAsia="Times New Roman" w:hAnsiTheme="majorHAnsi" w:cstheme="majorHAnsi"/>
          <w:sz w:val="24"/>
          <w:szCs w:val="24"/>
          <w:lang w:val="ro-RO"/>
        </w:rPr>
        <w:t>dar neîncasat</w:t>
      </w:r>
      <w:r w:rsidR="006B7D7C" w:rsidRPr="001B5294">
        <w:rPr>
          <w:rFonts w:asciiTheme="majorHAnsi" w:eastAsia="Times New Roman" w:hAnsiTheme="majorHAnsi" w:cstheme="majorHAnsi"/>
          <w:sz w:val="24"/>
          <w:szCs w:val="24"/>
          <w:lang w:val="ro-RO"/>
        </w:rPr>
        <w:t>,</w:t>
      </w:r>
      <w:r w:rsidR="009B4678" w:rsidRPr="001B5294">
        <w:rPr>
          <w:rFonts w:asciiTheme="majorHAnsi" w:eastAsia="Times New Roman" w:hAnsiTheme="majorHAnsi" w:cstheme="majorHAnsi"/>
          <w:sz w:val="24"/>
          <w:szCs w:val="24"/>
          <w:lang w:val="ro-RO"/>
        </w:rPr>
        <w:t xml:space="preserve"> </w:t>
      </w:r>
      <w:r w:rsidR="00447BA1" w:rsidRPr="001B5294">
        <w:rPr>
          <w:rFonts w:asciiTheme="majorHAnsi" w:eastAsia="Times New Roman" w:hAnsiTheme="majorHAnsi" w:cstheme="majorHAnsi"/>
          <w:sz w:val="24"/>
          <w:szCs w:val="24"/>
          <w:lang w:val="ro-RO"/>
        </w:rPr>
        <w:t>în sumă de 14,5 mii lei, anual.</w:t>
      </w:r>
      <w:r w:rsidR="00F150AE" w:rsidRPr="001B5294">
        <w:rPr>
          <w:rFonts w:asciiTheme="majorHAnsi" w:eastAsia="Times New Roman" w:hAnsiTheme="majorHAnsi" w:cstheme="majorHAnsi"/>
          <w:sz w:val="24"/>
          <w:szCs w:val="24"/>
          <w:lang w:val="ro-RO"/>
        </w:rPr>
        <w:t xml:space="preserve"> </w:t>
      </w:r>
      <w:r w:rsidR="00E135AB" w:rsidRPr="001B5294">
        <w:rPr>
          <w:rFonts w:asciiTheme="majorHAnsi" w:eastAsia="Times New Roman" w:hAnsiTheme="majorHAnsi" w:cstheme="majorHAnsi"/>
          <w:sz w:val="24"/>
          <w:szCs w:val="24"/>
          <w:lang w:val="ro-RO"/>
        </w:rPr>
        <w:t xml:space="preserve">Auditul relevă că, pentru a respecta </w:t>
      </w:r>
      <w:r w:rsidR="006E0775" w:rsidRPr="001B5294">
        <w:rPr>
          <w:rFonts w:asciiTheme="majorHAnsi" w:eastAsia="Times New Roman" w:hAnsiTheme="majorHAnsi" w:cstheme="majorHAnsi"/>
          <w:sz w:val="24"/>
          <w:szCs w:val="24"/>
          <w:lang w:val="ro-RO"/>
        </w:rPr>
        <w:t>prevederile legale</w:t>
      </w:r>
      <w:r w:rsidR="00E135AB" w:rsidRPr="001B5294">
        <w:rPr>
          <w:rFonts w:asciiTheme="majorHAnsi" w:eastAsia="Times New Roman" w:hAnsiTheme="majorHAnsi" w:cstheme="majorHAnsi"/>
          <w:sz w:val="24"/>
          <w:szCs w:val="24"/>
          <w:lang w:val="ro-RO"/>
        </w:rPr>
        <w:t xml:space="preserve"> privind constituirea terenului fondului apelor care reprezintă un bun indivizibil, urm</w:t>
      </w:r>
      <w:r w:rsidR="009B4678" w:rsidRPr="001B5294">
        <w:rPr>
          <w:rFonts w:asciiTheme="majorHAnsi" w:eastAsia="Times New Roman" w:hAnsiTheme="majorHAnsi" w:cstheme="majorHAnsi"/>
          <w:sz w:val="24"/>
          <w:szCs w:val="24"/>
          <w:lang w:val="ro-RO"/>
        </w:rPr>
        <w:t>a</w:t>
      </w:r>
      <w:r w:rsidR="006664C6" w:rsidRPr="001B5294">
        <w:rPr>
          <w:rFonts w:asciiTheme="majorHAnsi" w:eastAsia="Times New Roman" w:hAnsiTheme="majorHAnsi" w:cstheme="majorHAnsi"/>
          <w:sz w:val="24"/>
          <w:szCs w:val="24"/>
          <w:lang w:val="ro-RO"/>
        </w:rPr>
        <w:t xml:space="preserve"> a fi încheiat contract</w:t>
      </w:r>
      <w:r w:rsidR="00E135AB" w:rsidRPr="001B5294">
        <w:rPr>
          <w:rFonts w:asciiTheme="majorHAnsi" w:eastAsia="Times New Roman" w:hAnsiTheme="majorHAnsi" w:cstheme="majorHAnsi"/>
          <w:sz w:val="24"/>
          <w:szCs w:val="24"/>
          <w:lang w:val="ro-RO"/>
        </w:rPr>
        <w:t xml:space="preserve"> de arendă</w:t>
      </w:r>
      <w:r w:rsidR="006B7D7C" w:rsidRPr="001B5294">
        <w:rPr>
          <w:rFonts w:asciiTheme="majorHAnsi" w:eastAsia="Times New Roman" w:hAnsiTheme="majorHAnsi" w:cstheme="majorHAnsi"/>
          <w:sz w:val="24"/>
          <w:szCs w:val="24"/>
          <w:lang w:val="ro-RO"/>
        </w:rPr>
        <w:t>,</w:t>
      </w:r>
      <w:r w:rsidR="00E135AB" w:rsidRPr="001B5294">
        <w:rPr>
          <w:rFonts w:asciiTheme="majorHAnsi" w:eastAsia="Times New Roman" w:hAnsiTheme="majorHAnsi" w:cstheme="majorHAnsi"/>
          <w:sz w:val="24"/>
          <w:szCs w:val="24"/>
          <w:lang w:val="ro-RO"/>
        </w:rPr>
        <w:t xml:space="preserve"> dar nu </w:t>
      </w:r>
      <w:r w:rsidR="006664C6" w:rsidRPr="001B5294">
        <w:rPr>
          <w:rFonts w:asciiTheme="majorHAnsi" w:eastAsia="Times New Roman" w:hAnsiTheme="majorHAnsi" w:cstheme="majorHAnsi"/>
          <w:sz w:val="24"/>
          <w:szCs w:val="24"/>
          <w:lang w:val="ro-RO"/>
        </w:rPr>
        <w:t xml:space="preserve">contract </w:t>
      </w:r>
      <w:r w:rsidR="00E135AB" w:rsidRPr="001B5294">
        <w:rPr>
          <w:rFonts w:asciiTheme="majorHAnsi" w:eastAsia="Times New Roman" w:hAnsiTheme="majorHAnsi" w:cstheme="majorHAnsi"/>
          <w:sz w:val="24"/>
          <w:szCs w:val="24"/>
          <w:lang w:val="ro-RO"/>
        </w:rPr>
        <w:t xml:space="preserve">de locațiune a construcțiilor hidrotehnice. </w:t>
      </w:r>
    </w:p>
    <w:p w:rsidR="00B955AD" w:rsidRPr="001B5294" w:rsidRDefault="009B4678" w:rsidP="00290AF0">
      <w:pPr>
        <w:spacing w:after="0" w:line="276" w:lineRule="auto"/>
        <w:ind w:firstLine="720"/>
        <w:jc w:val="both"/>
        <w:rPr>
          <w:rFonts w:asciiTheme="majorHAnsi" w:eastAsia="Times New Roman" w:hAnsiTheme="majorHAnsi" w:cstheme="majorHAnsi"/>
          <w:sz w:val="24"/>
          <w:szCs w:val="24"/>
          <w:lang w:val="ro-RO"/>
        </w:rPr>
      </w:pPr>
      <w:r w:rsidRPr="001B5294">
        <w:rPr>
          <w:rFonts w:asciiTheme="majorHAnsi" w:eastAsia="Times New Roman" w:hAnsiTheme="majorHAnsi" w:cstheme="majorHAnsi"/>
          <w:sz w:val="24"/>
          <w:szCs w:val="24"/>
          <w:lang w:val="ro-RO"/>
        </w:rPr>
        <w:t xml:space="preserve">Subsecvent, construcțiile hidrotehnice </w:t>
      </w:r>
      <w:r w:rsidR="00B955AD" w:rsidRPr="001B5294">
        <w:rPr>
          <w:rFonts w:asciiTheme="majorHAnsi" w:eastAsia="Times New Roman" w:hAnsiTheme="majorHAnsi" w:cstheme="majorHAnsi"/>
          <w:sz w:val="24"/>
          <w:szCs w:val="24"/>
          <w:lang w:val="ro-RO"/>
        </w:rPr>
        <w:t xml:space="preserve">atribuite în locațiune au fost consolidate, </w:t>
      </w:r>
      <w:r w:rsidR="006B7D7C" w:rsidRPr="001B5294">
        <w:rPr>
          <w:rFonts w:asciiTheme="majorHAnsi" w:eastAsia="Times New Roman" w:hAnsiTheme="majorHAnsi" w:cstheme="majorHAnsi"/>
          <w:sz w:val="24"/>
          <w:szCs w:val="24"/>
          <w:lang w:val="ro-RO"/>
        </w:rPr>
        <w:t xml:space="preserve">ca </w:t>
      </w:r>
      <w:r w:rsidR="00B955AD" w:rsidRPr="001B5294">
        <w:rPr>
          <w:rFonts w:asciiTheme="majorHAnsi" w:eastAsia="Times New Roman" w:hAnsiTheme="majorHAnsi" w:cstheme="majorHAnsi"/>
          <w:sz w:val="24"/>
          <w:szCs w:val="24"/>
          <w:lang w:val="ro-RO"/>
        </w:rPr>
        <w:t>urmare a lucrărilor de antrepriză</w:t>
      </w:r>
      <w:r w:rsidR="006B7D7C" w:rsidRPr="001B5294">
        <w:rPr>
          <w:rFonts w:asciiTheme="majorHAnsi" w:eastAsia="Times New Roman" w:hAnsiTheme="majorHAnsi" w:cstheme="majorHAnsi"/>
          <w:sz w:val="24"/>
          <w:szCs w:val="24"/>
          <w:lang w:val="ro-RO"/>
        </w:rPr>
        <w:t>,</w:t>
      </w:r>
      <w:r w:rsidR="00B955AD" w:rsidRPr="001B5294">
        <w:rPr>
          <w:rFonts w:asciiTheme="majorHAnsi" w:eastAsia="Times New Roman" w:hAnsiTheme="majorHAnsi" w:cstheme="majorHAnsi"/>
          <w:sz w:val="24"/>
          <w:szCs w:val="24"/>
          <w:lang w:val="ro-RO"/>
        </w:rPr>
        <w:t xml:space="preserve"> finanțate în sumă </w:t>
      </w:r>
      <w:r w:rsidR="006B7D7C" w:rsidRPr="001B5294">
        <w:rPr>
          <w:rFonts w:asciiTheme="majorHAnsi" w:eastAsia="Times New Roman" w:hAnsiTheme="majorHAnsi" w:cstheme="majorHAnsi"/>
          <w:sz w:val="24"/>
          <w:szCs w:val="24"/>
          <w:lang w:val="ro-RO"/>
        </w:rPr>
        <w:t xml:space="preserve">de </w:t>
      </w:r>
      <w:r w:rsidR="00B955AD" w:rsidRPr="001B5294">
        <w:rPr>
          <w:rFonts w:asciiTheme="majorHAnsi" w:eastAsia="Times New Roman" w:hAnsiTheme="majorHAnsi" w:cstheme="majorHAnsi"/>
          <w:sz w:val="24"/>
          <w:szCs w:val="24"/>
          <w:lang w:val="ro-RO"/>
        </w:rPr>
        <w:t>6,9 mil.lei din bugetul Fondului Ecologic Național, finalizate în anul 2014</w:t>
      </w:r>
      <w:r w:rsidR="00B955AD" w:rsidRPr="001B5294">
        <w:rPr>
          <w:rStyle w:val="FootnoteReference"/>
          <w:rFonts w:asciiTheme="majorHAnsi" w:eastAsia="Times New Roman" w:hAnsiTheme="majorHAnsi" w:cstheme="majorHAnsi"/>
          <w:sz w:val="24"/>
          <w:szCs w:val="24"/>
          <w:lang w:val="ro-RO"/>
        </w:rPr>
        <w:footnoteReference w:id="84"/>
      </w:r>
      <w:r w:rsidR="00B955AD" w:rsidRPr="001B5294">
        <w:rPr>
          <w:rFonts w:asciiTheme="majorHAnsi" w:eastAsia="Times New Roman" w:hAnsiTheme="majorHAnsi" w:cstheme="majorHAnsi"/>
          <w:sz w:val="24"/>
          <w:szCs w:val="24"/>
          <w:lang w:val="ro-RO"/>
        </w:rPr>
        <w:t xml:space="preserve"> (se prezintă în Imagin</w:t>
      </w:r>
      <w:r w:rsidR="006B7D7C" w:rsidRPr="001B5294">
        <w:rPr>
          <w:rFonts w:asciiTheme="majorHAnsi" w:eastAsia="Times New Roman" w:hAnsiTheme="majorHAnsi" w:cstheme="majorHAnsi"/>
          <w:sz w:val="24"/>
          <w:szCs w:val="24"/>
          <w:lang w:val="ro-RO"/>
        </w:rPr>
        <w:t>i</w:t>
      </w:r>
      <w:r w:rsidR="00B955AD" w:rsidRPr="001B5294">
        <w:rPr>
          <w:rFonts w:asciiTheme="majorHAnsi" w:eastAsia="Times New Roman" w:hAnsiTheme="majorHAnsi" w:cstheme="majorHAnsi"/>
          <w:sz w:val="24"/>
          <w:szCs w:val="24"/>
          <w:lang w:val="ro-RO"/>
        </w:rPr>
        <w:t>le nr.</w:t>
      </w:r>
      <w:r w:rsidR="001E4E9F" w:rsidRPr="001B5294">
        <w:rPr>
          <w:rFonts w:asciiTheme="majorHAnsi" w:eastAsia="Times New Roman" w:hAnsiTheme="majorHAnsi" w:cstheme="majorHAnsi"/>
          <w:sz w:val="24"/>
          <w:szCs w:val="24"/>
          <w:lang w:val="ro-RO"/>
        </w:rPr>
        <w:t>1</w:t>
      </w:r>
      <w:r w:rsidR="00B955AD" w:rsidRPr="001B5294">
        <w:rPr>
          <w:rFonts w:asciiTheme="majorHAnsi" w:eastAsia="Times New Roman" w:hAnsiTheme="majorHAnsi" w:cstheme="majorHAnsi"/>
          <w:sz w:val="24"/>
          <w:szCs w:val="24"/>
          <w:lang w:val="ro-RO"/>
        </w:rPr>
        <w:t>-</w:t>
      </w:r>
      <w:r w:rsidR="006B7D7C" w:rsidRPr="001B5294">
        <w:rPr>
          <w:rFonts w:asciiTheme="majorHAnsi" w:eastAsia="Times New Roman" w:hAnsiTheme="majorHAnsi" w:cstheme="majorHAnsi"/>
          <w:sz w:val="24"/>
          <w:szCs w:val="24"/>
          <w:lang w:val="ro-RO"/>
        </w:rPr>
        <w:t>nr.</w:t>
      </w:r>
      <w:r w:rsidR="001E4E9F" w:rsidRPr="001B5294">
        <w:rPr>
          <w:rFonts w:asciiTheme="majorHAnsi" w:eastAsia="Times New Roman" w:hAnsiTheme="majorHAnsi" w:cstheme="majorHAnsi"/>
          <w:sz w:val="24"/>
          <w:szCs w:val="24"/>
          <w:lang w:val="ro-RO"/>
        </w:rPr>
        <w:t>3</w:t>
      </w:r>
      <w:r w:rsidR="00B955AD" w:rsidRPr="001B5294">
        <w:rPr>
          <w:rFonts w:asciiTheme="majorHAnsi" w:eastAsia="Times New Roman" w:hAnsiTheme="majorHAnsi" w:cstheme="majorHAnsi"/>
          <w:sz w:val="24"/>
          <w:szCs w:val="24"/>
          <w:lang w:val="ro-RO"/>
        </w:rPr>
        <w:t>).</w:t>
      </w:r>
    </w:p>
    <w:p w:rsidR="00B955AD" w:rsidRPr="001B5294" w:rsidRDefault="0068221E" w:rsidP="00B955AD">
      <w:pPr>
        <w:spacing w:after="0" w:line="276" w:lineRule="auto"/>
        <w:ind w:firstLine="720"/>
        <w:jc w:val="right"/>
        <w:rPr>
          <w:rFonts w:asciiTheme="majorHAnsi" w:eastAsia="Times New Roman" w:hAnsiTheme="majorHAnsi" w:cstheme="majorHAnsi"/>
          <w:b/>
          <w:i/>
          <w:sz w:val="24"/>
          <w:szCs w:val="24"/>
          <w:lang w:val="ro-RO"/>
        </w:rPr>
      </w:pPr>
      <w:r w:rsidRPr="001B5294">
        <w:rPr>
          <w:rFonts w:asciiTheme="majorHAnsi" w:eastAsia="Times New Roman" w:hAnsiTheme="majorHAnsi" w:cstheme="majorHAnsi"/>
          <w:b/>
          <w:i/>
          <w:sz w:val="24"/>
          <w:szCs w:val="24"/>
          <w:lang w:val="ro-RO"/>
        </w:rPr>
        <w:t xml:space="preserve">Imagini </w:t>
      </w:r>
      <w:r w:rsidR="006B7D7C" w:rsidRPr="001B5294">
        <w:rPr>
          <w:rFonts w:asciiTheme="majorHAnsi" w:eastAsia="Times New Roman" w:hAnsiTheme="majorHAnsi" w:cstheme="majorHAnsi"/>
          <w:b/>
          <w:i/>
          <w:sz w:val="24"/>
          <w:szCs w:val="24"/>
          <w:lang w:val="ro-RO"/>
        </w:rPr>
        <w:t>nr.</w:t>
      </w:r>
      <w:r w:rsidR="001E4E9F" w:rsidRPr="001B5294">
        <w:rPr>
          <w:rFonts w:asciiTheme="majorHAnsi" w:eastAsia="Times New Roman" w:hAnsiTheme="majorHAnsi" w:cstheme="majorHAnsi"/>
          <w:b/>
          <w:i/>
          <w:sz w:val="24"/>
          <w:szCs w:val="24"/>
          <w:lang w:val="ro-RO"/>
        </w:rPr>
        <w:t>1</w:t>
      </w:r>
      <w:r w:rsidRPr="001B5294">
        <w:rPr>
          <w:rFonts w:asciiTheme="majorHAnsi" w:eastAsia="Times New Roman" w:hAnsiTheme="majorHAnsi" w:cstheme="majorHAnsi"/>
          <w:b/>
          <w:i/>
          <w:sz w:val="24"/>
          <w:szCs w:val="24"/>
          <w:lang w:val="ro-RO"/>
        </w:rPr>
        <w:t>-</w:t>
      </w:r>
      <w:r w:rsidR="006B7D7C" w:rsidRPr="001B5294">
        <w:rPr>
          <w:rFonts w:asciiTheme="majorHAnsi" w:eastAsia="Times New Roman" w:hAnsiTheme="majorHAnsi" w:cstheme="majorHAnsi"/>
          <w:b/>
          <w:i/>
          <w:sz w:val="24"/>
          <w:szCs w:val="24"/>
          <w:lang w:val="ro-RO"/>
        </w:rPr>
        <w:t>nr.</w:t>
      </w:r>
      <w:r w:rsidR="001E4E9F" w:rsidRPr="001B5294">
        <w:rPr>
          <w:rFonts w:asciiTheme="majorHAnsi" w:eastAsia="Times New Roman" w:hAnsiTheme="majorHAnsi" w:cstheme="majorHAnsi"/>
          <w:b/>
          <w:i/>
          <w:sz w:val="24"/>
          <w:szCs w:val="24"/>
          <w:lang w:val="ro-RO"/>
        </w:rPr>
        <w:t>3</w:t>
      </w:r>
    </w:p>
    <w:p w:rsidR="00B955AD" w:rsidRPr="001B5294" w:rsidRDefault="0068221E" w:rsidP="008356BF">
      <w:pPr>
        <w:tabs>
          <w:tab w:val="right" w:pos="9360"/>
        </w:tabs>
        <w:spacing w:after="0" w:line="276" w:lineRule="auto"/>
        <w:jc w:val="both"/>
        <w:rPr>
          <w:rFonts w:asciiTheme="majorHAnsi" w:eastAsia="Times New Roman" w:hAnsiTheme="majorHAnsi" w:cstheme="majorHAnsi"/>
          <w:sz w:val="24"/>
          <w:szCs w:val="24"/>
          <w:lang w:val="ro-RO"/>
        </w:rPr>
      </w:pPr>
      <w:r w:rsidRPr="001B5294">
        <w:rPr>
          <w:rFonts w:asciiTheme="majorHAnsi" w:eastAsia="Times New Roman" w:hAnsiTheme="majorHAnsi" w:cstheme="majorHAnsi"/>
          <w:noProof/>
          <w:sz w:val="24"/>
          <w:szCs w:val="24"/>
        </w:rPr>
        <w:drawing>
          <wp:inline distT="0" distB="0" distL="0" distR="0">
            <wp:extent cx="1969045" cy="893924"/>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5369" cy="933114"/>
                    </a:xfrm>
                    <a:prstGeom prst="rect">
                      <a:avLst/>
                    </a:prstGeom>
                    <a:noFill/>
                  </pic:spPr>
                </pic:pic>
              </a:graphicData>
            </a:graphic>
          </wp:inline>
        </w:drawing>
      </w:r>
      <w:r w:rsidRPr="001B5294">
        <w:rPr>
          <w:rFonts w:asciiTheme="majorHAnsi" w:eastAsia="Times New Roman" w:hAnsiTheme="majorHAnsi" w:cstheme="majorHAnsi"/>
          <w:sz w:val="24"/>
          <w:szCs w:val="24"/>
          <w:lang w:val="ro-RO"/>
        </w:rPr>
        <w:t xml:space="preserve"> </w:t>
      </w:r>
      <w:r w:rsidRPr="001B5294">
        <w:rPr>
          <w:rFonts w:asciiTheme="majorHAnsi" w:eastAsia="Times New Roman" w:hAnsiTheme="majorHAnsi" w:cstheme="majorHAnsi"/>
          <w:noProof/>
          <w:sz w:val="24"/>
          <w:szCs w:val="24"/>
        </w:rPr>
        <w:drawing>
          <wp:inline distT="0" distB="0" distL="0" distR="0">
            <wp:extent cx="1767092" cy="889428"/>
            <wp:effectExtent l="0" t="0" r="508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0835" cy="921511"/>
                    </a:xfrm>
                    <a:prstGeom prst="rect">
                      <a:avLst/>
                    </a:prstGeom>
                    <a:noFill/>
                  </pic:spPr>
                </pic:pic>
              </a:graphicData>
            </a:graphic>
          </wp:inline>
        </w:drawing>
      </w:r>
      <w:r w:rsidRPr="001B5294">
        <w:rPr>
          <w:rFonts w:asciiTheme="majorHAnsi" w:eastAsia="Times New Roman" w:hAnsiTheme="majorHAnsi" w:cstheme="majorHAnsi"/>
          <w:sz w:val="24"/>
          <w:szCs w:val="24"/>
          <w:lang w:val="ro-RO"/>
        </w:rPr>
        <w:t xml:space="preserve"> </w:t>
      </w:r>
      <w:r w:rsidRPr="001B5294">
        <w:rPr>
          <w:rFonts w:asciiTheme="majorHAnsi" w:eastAsia="Times New Roman" w:hAnsiTheme="majorHAnsi" w:cstheme="majorHAnsi"/>
          <w:noProof/>
          <w:sz w:val="24"/>
          <w:szCs w:val="24"/>
        </w:rPr>
        <w:drawing>
          <wp:inline distT="0" distB="0" distL="0" distR="0">
            <wp:extent cx="1901190" cy="892246"/>
            <wp:effectExtent l="0" t="0" r="381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2917" cy="916522"/>
                    </a:xfrm>
                    <a:prstGeom prst="rect">
                      <a:avLst/>
                    </a:prstGeom>
                    <a:noFill/>
                  </pic:spPr>
                </pic:pic>
              </a:graphicData>
            </a:graphic>
          </wp:inline>
        </w:drawing>
      </w:r>
      <w:r w:rsidRPr="001B5294">
        <w:rPr>
          <w:rFonts w:asciiTheme="majorHAnsi" w:eastAsia="Times New Roman" w:hAnsiTheme="majorHAnsi" w:cstheme="majorHAnsi"/>
          <w:sz w:val="24"/>
          <w:szCs w:val="24"/>
          <w:lang w:val="ro-RO"/>
        </w:rPr>
        <w:tab/>
      </w:r>
    </w:p>
    <w:p w:rsidR="00B955AD" w:rsidRPr="001B5294" w:rsidRDefault="00B955AD" w:rsidP="00846BFC">
      <w:pPr>
        <w:spacing w:after="120" w:line="276" w:lineRule="auto"/>
        <w:jc w:val="both"/>
        <w:rPr>
          <w:rFonts w:asciiTheme="majorHAnsi" w:eastAsia="Times New Roman" w:hAnsiTheme="majorHAnsi" w:cstheme="majorHAnsi"/>
          <w:sz w:val="20"/>
          <w:szCs w:val="20"/>
          <w:lang w:val="ro-RO"/>
        </w:rPr>
      </w:pPr>
      <w:r w:rsidRPr="001B5294">
        <w:rPr>
          <w:rFonts w:asciiTheme="majorHAnsi" w:eastAsia="Times New Roman" w:hAnsiTheme="majorHAnsi" w:cstheme="majorHAnsi"/>
          <w:b/>
          <w:sz w:val="20"/>
          <w:szCs w:val="20"/>
          <w:lang w:val="ro-RO"/>
        </w:rPr>
        <w:t>Sursă:</w:t>
      </w:r>
      <w:r w:rsidRPr="001B5294">
        <w:rPr>
          <w:rFonts w:asciiTheme="majorHAnsi" w:eastAsia="Times New Roman" w:hAnsiTheme="majorHAnsi" w:cstheme="majorHAnsi"/>
          <w:sz w:val="20"/>
          <w:szCs w:val="20"/>
          <w:lang w:val="ro-RO"/>
        </w:rPr>
        <w:t xml:space="preserve"> </w:t>
      </w:r>
      <w:r w:rsidRPr="001B5294">
        <w:rPr>
          <w:rFonts w:asciiTheme="majorHAnsi" w:eastAsia="Times New Roman" w:hAnsiTheme="majorHAnsi" w:cstheme="majorHAnsi"/>
          <w:i/>
          <w:sz w:val="20"/>
          <w:szCs w:val="20"/>
          <w:lang w:val="ro-RO"/>
        </w:rPr>
        <w:t xml:space="preserve">Fotografii efectuate de către audit la data de </w:t>
      </w:r>
      <w:r w:rsidR="00880983" w:rsidRPr="001B5294">
        <w:rPr>
          <w:rFonts w:asciiTheme="majorHAnsi" w:eastAsia="Times New Roman" w:hAnsiTheme="majorHAnsi" w:cstheme="majorHAnsi"/>
          <w:i/>
          <w:sz w:val="20"/>
          <w:szCs w:val="20"/>
          <w:lang w:val="ro-RO"/>
        </w:rPr>
        <w:t>10.11.2021.</w:t>
      </w:r>
    </w:p>
    <w:p w:rsidR="00054559" w:rsidRPr="001B5294" w:rsidRDefault="006B7D7C" w:rsidP="00054559">
      <w:pPr>
        <w:spacing w:after="0" w:line="276" w:lineRule="auto"/>
        <w:ind w:firstLine="720"/>
        <w:jc w:val="both"/>
        <w:rPr>
          <w:rFonts w:asciiTheme="majorHAnsi" w:eastAsia="Times New Roman" w:hAnsiTheme="majorHAnsi" w:cstheme="majorHAnsi"/>
          <w:sz w:val="24"/>
          <w:szCs w:val="24"/>
          <w:lang w:val="ro-RO"/>
        </w:rPr>
      </w:pPr>
      <w:r w:rsidRPr="001B5294">
        <w:rPr>
          <w:rFonts w:asciiTheme="majorHAnsi" w:eastAsia="Times New Roman" w:hAnsiTheme="majorHAnsi" w:cstheme="majorHAnsi"/>
          <w:sz w:val="24"/>
          <w:szCs w:val="24"/>
          <w:lang w:val="ro-RO"/>
        </w:rPr>
        <w:t>Date fiind</w:t>
      </w:r>
      <w:r w:rsidR="00880983" w:rsidRPr="001B5294">
        <w:rPr>
          <w:rFonts w:asciiTheme="majorHAnsi" w:eastAsia="Times New Roman" w:hAnsiTheme="majorHAnsi" w:cstheme="majorHAnsi"/>
          <w:sz w:val="24"/>
          <w:szCs w:val="24"/>
          <w:lang w:val="ro-RO"/>
        </w:rPr>
        <w:t xml:space="preserve"> investițiile realizate</w:t>
      </w:r>
      <w:r w:rsidR="006664C6" w:rsidRPr="001B5294">
        <w:rPr>
          <w:rFonts w:asciiTheme="majorHAnsi" w:eastAsia="Times New Roman" w:hAnsiTheme="majorHAnsi" w:cstheme="majorHAnsi"/>
          <w:sz w:val="24"/>
          <w:szCs w:val="24"/>
          <w:lang w:val="ro-RO"/>
        </w:rPr>
        <w:t>,</w:t>
      </w:r>
      <w:r w:rsidR="00880983" w:rsidRPr="001B5294">
        <w:rPr>
          <w:rFonts w:asciiTheme="majorHAnsi" w:eastAsia="Times New Roman" w:hAnsiTheme="majorHAnsi" w:cstheme="majorHAnsi"/>
          <w:sz w:val="24"/>
          <w:szCs w:val="24"/>
          <w:lang w:val="ro-RO"/>
        </w:rPr>
        <w:t xml:space="preserve"> în valoare semnificativă, pentru consolidarea malurilor lacului de acumulare Costești-</w:t>
      </w:r>
      <w:proofErr w:type="spellStart"/>
      <w:r w:rsidR="00880983" w:rsidRPr="001B5294">
        <w:rPr>
          <w:rFonts w:asciiTheme="majorHAnsi" w:eastAsia="Times New Roman" w:hAnsiTheme="majorHAnsi" w:cstheme="majorHAnsi"/>
          <w:sz w:val="24"/>
          <w:szCs w:val="24"/>
          <w:lang w:val="ro-RO"/>
        </w:rPr>
        <w:t>Stînca</w:t>
      </w:r>
      <w:proofErr w:type="spellEnd"/>
      <w:r w:rsidR="00880983" w:rsidRPr="001B5294">
        <w:rPr>
          <w:rFonts w:asciiTheme="majorHAnsi" w:eastAsia="Times New Roman" w:hAnsiTheme="majorHAnsi" w:cstheme="majorHAnsi"/>
          <w:sz w:val="24"/>
          <w:szCs w:val="24"/>
          <w:lang w:val="ro-RO"/>
        </w:rPr>
        <w:t xml:space="preserve">, </w:t>
      </w:r>
      <w:r w:rsidR="006664C6" w:rsidRPr="001B5294">
        <w:rPr>
          <w:rFonts w:asciiTheme="majorHAnsi" w:eastAsia="Times New Roman" w:hAnsiTheme="majorHAnsi" w:cstheme="majorHAnsi"/>
          <w:sz w:val="24"/>
          <w:szCs w:val="24"/>
          <w:lang w:val="ro-RO"/>
        </w:rPr>
        <w:t xml:space="preserve">s-a </w:t>
      </w:r>
      <w:r w:rsidR="00880983" w:rsidRPr="001B5294">
        <w:rPr>
          <w:rFonts w:asciiTheme="majorHAnsi" w:eastAsia="Times New Roman" w:hAnsiTheme="majorHAnsi" w:cstheme="majorHAnsi"/>
          <w:sz w:val="24"/>
          <w:szCs w:val="24"/>
          <w:lang w:val="ro-RO"/>
        </w:rPr>
        <w:t>determin</w:t>
      </w:r>
      <w:r w:rsidR="006664C6" w:rsidRPr="001B5294">
        <w:rPr>
          <w:rFonts w:asciiTheme="majorHAnsi" w:eastAsia="Times New Roman" w:hAnsiTheme="majorHAnsi" w:cstheme="majorHAnsi"/>
          <w:sz w:val="24"/>
          <w:szCs w:val="24"/>
          <w:lang w:val="ro-RO"/>
        </w:rPr>
        <w:t>at</w:t>
      </w:r>
      <w:r w:rsidR="00880983" w:rsidRPr="001B5294">
        <w:rPr>
          <w:rFonts w:asciiTheme="majorHAnsi" w:eastAsia="Times New Roman" w:hAnsiTheme="majorHAnsi" w:cstheme="majorHAnsi"/>
          <w:sz w:val="24"/>
          <w:szCs w:val="24"/>
          <w:lang w:val="ro-RO"/>
        </w:rPr>
        <w:t xml:space="preserve"> imposibilitatea calificării acestor construcții hidrotehnice drept active neutilizate, care</w:t>
      </w:r>
      <w:r w:rsidRPr="001B5294">
        <w:rPr>
          <w:rFonts w:asciiTheme="majorHAnsi" w:eastAsia="Times New Roman" w:hAnsiTheme="majorHAnsi" w:cstheme="majorHAnsi"/>
          <w:sz w:val="24"/>
          <w:szCs w:val="24"/>
          <w:lang w:val="ro-RO"/>
        </w:rPr>
        <w:t>,</w:t>
      </w:r>
      <w:r w:rsidR="00880983" w:rsidRPr="001B5294">
        <w:rPr>
          <w:rFonts w:asciiTheme="majorHAnsi" w:eastAsia="Times New Roman" w:hAnsiTheme="majorHAnsi" w:cstheme="majorHAnsi"/>
          <w:sz w:val="24"/>
          <w:szCs w:val="24"/>
          <w:lang w:val="ro-RO"/>
        </w:rPr>
        <w:t xml:space="preserve"> potrivit normelor regulamentare</w:t>
      </w:r>
      <w:r w:rsidR="00846BFC" w:rsidRPr="001B5294">
        <w:rPr>
          <w:rStyle w:val="FootnoteReference"/>
          <w:rFonts w:asciiTheme="majorHAnsi" w:eastAsia="Times New Roman" w:hAnsiTheme="majorHAnsi" w:cstheme="majorHAnsi"/>
          <w:sz w:val="24"/>
          <w:szCs w:val="24"/>
          <w:lang w:val="ro-RO"/>
        </w:rPr>
        <w:footnoteReference w:id="85"/>
      </w:r>
      <w:r w:rsidRPr="001B5294">
        <w:rPr>
          <w:rFonts w:asciiTheme="majorHAnsi" w:eastAsia="Times New Roman" w:hAnsiTheme="majorHAnsi" w:cstheme="majorHAnsi"/>
          <w:sz w:val="24"/>
          <w:szCs w:val="24"/>
          <w:lang w:val="ro-RO"/>
        </w:rPr>
        <w:t xml:space="preserve">, </w:t>
      </w:r>
      <w:r w:rsidR="00846BFC" w:rsidRPr="001B5294">
        <w:rPr>
          <w:rFonts w:asciiTheme="majorHAnsi" w:eastAsia="Times New Roman" w:hAnsiTheme="majorHAnsi" w:cstheme="majorHAnsi"/>
          <w:sz w:val="24"/>
          <w:szCs w:val="24"/>
          <w:lang w:val="ro-RO"/>
        </w:rPr>
        <w:t>pot</w:t>
      </w:r>
      <w:r w:rsidR="00880983" w:rsidRPr="001B5294">
        <w:rPr>
          <w:rFonts w:asciiTheme="majorHAnsi" w:eastAsia="Times New Roman" w:hAnsiTheme="majorHAnsi" w:cstheme="majorHAnsi"/>
          <w:sz w:val="24"/>
          <w:szCs w:val="24"/>
          <w:lang w:val="ro-RO"/>
        </w:rPr>
        <w:t xml:space="preserve"> fi </w:t>
      </w:r>
      <w:r w:rsidR="00846BFC" w:rsidRPr="001B5294">
        <w:rPr>
          <w:rFonts w:asciiTheme="majorHAnsi" w:eastAsia="Times New Roman" w:hAnsiTheme="majorHAnsi" w:cstheme="majorHAnsi"/>
          <w:sz w:val="24"/>
          <w:szCs w:val="24"/>
          <w:lang w:val="ro-RO"/>
        </w:rPr>
        <w:t xml:space="preserve">doar </w:t>
      </w:r>
      <w:r w:rsidR="00880983" w:rsidRPr="001B5294">
        <w:rPr>
          <w:rFonts w:asciiTheme="majorHAnsi" w:eastAsia="Times New Roman" w:hAnsiTheme="majorHAnsi" w:cstheme="majorHAnsi"/>
          <w:sz w:val="24"/>
          <w:szCs w:val="24"/>
          <w:lang w:val="ro-RO"/>
        </w:rPr>
        <w:t>bun</w:t>
      </w:r>
      <w:r w:rsidR="00846BFC" w:rsidRPr="001B5294">
        <w:rPr>
          <w:rFonts w:asciiTheme="majorHAnsi" w:eastAsia="Times New Roman" w:hAnsiTheme="majorHAnsi" w:cstheme="majorHAnsi"/>
          <w:sz w:val="24"/>
          <w:szCs w:val="24"/>
          <w:lang w:val="ro-RO"/>
        </w:rPr>
        <w:t>urile</w:t>
      </w:r>
      <w:r w:rsidR="00880983" w:rsidRPr="001B5294">
        <w:rPr>
          <w:rFonts w:asciiTheme="majorHAnsi" w:eastAsia="Times New Roman" w:hAnsiTheme="majorHAnsi" w:cstheme="majorHAnsi"/>
          <w:sz w:val="24"/>
          <w:szCs w:val="24"/>
          <w:lang w:val="ro-RO"/>
        </w:rPr>
        <w:t xml:space="preserve"> neutilizat</w:t>
      </w:r>
      <w:r w:rsidR="00846BFC" w:rsidRPr="001B5294">
        <w:rPr>
          <w:rFonts w:asciiTheme="majorHAnsi" w:eastAsia="Times New Roman" w:hAnsiTheme="majorHAnsi" w:cstheme="majorHAnsi"/>
          <w:sz w:val="24"/>
          <w:szCs w:val="24"/>
          <w:lang w:val="ro-RO"/>
        </w:rPr>
        <w:t>e</w:t>
      </w:r>
      <w:r w:rsidR="00880983" w:rsidRPr="001B5294">
        <w:rPr>
          <w:rFonts w:asciiTheme="majorHAnsi" w:eastAsia="Times New Roman" w:hAnsiTheme="majorHAnsi" w:cstheme="majorHAnsi"/>
          <w:sz w:val="24"/>
          <w:szCs w:val="24"/>
          <w:lang w:val="ro-RO"/>
        </w:rPr>
        <w:t xml:space="preserve"> într-o perioadă mai mare de 3 ani</w:t>
      </w:r>
      <w:r w:rsidR="00846BFC" w:rsidRPr="001B5294">
        <w:rPr>
          <w:rFonts w:asciiTheme="majorHAnsi" w:eastAsia="Times New Roman" w:hAnsiTheme="majorHAnsi" w:cstheme="majorHAnsi"/>
          <w:sz w:val="24"/>
          <w:szCs w:val="24"/>
          <w:lang w:val="ro-RO"/>
        </w:rPr>
        <w:t xml:space="preserve"> conform destinațiilor directe</w:t>
      </w:r>
      <w:r w:rsidR="00880983" w:rsidRPr="001B5294">
        <w:rPr>
          <w:rFonts w:asciiTheme="majorHAnsi" w:eastAsia="Times New Roman" w:hAnsiTheme="majorHAnsi" w:cstheme="majorHAnsi"/>
          <w:sz w:val="24"/>
          <w:szCs w:val="24"/>
          <w:lang w:val="ro-RO"/>
        </w:rPr>
        <w:t>.</w:t>
      </w:r>
    </w:p>
    <w:p w:rsidR="00AF38B4" w:rsidRPr="001B5294" w:rsidRDefault="00622714" w:rsidP="00054559">
      <w:pPr>
        <w:spacing w:after="0" w:line="276" w:lineRule="auto"/>
        <w:ind w:firstLine="720"/>
        <w:jc w:val="both"/>
        <w:rPr>
          <w:rFonts w:asciiTheme="majorHAnsi" w:eastAsia="Times New Roman" w:hAnsiTheme="majorHAnsi" w:cstheme="majorHAnsi"/>
          <w:i/>
          <w:sz w:val="24"/>
          <w:szCs w:val="24"/>
          <w:lang w:val="ro-RO"/>
        </w:rPr>
      </w:pPr>
      <w:r w:rsidRPr="001B5294">
        <w:rPr>
          <w:rFonts w:asciiTheme="majorHAnsi" w:eastAsia="Times New Roman" w:hAnsiTheme="majorHAnsi" w:cstheme="majorHAnsi"/>
          <w:i/>
          <w:sz w:val="24"/>
          <w:szCs w:val="24"/>
          <w:lang w:val="ro-RO"/>
        </w:rPr>
        <w:t>Utilizarea gratuită a terenului fondului apelor aferent construcțiilor hidrotehnice privatizate.</w:t>
      </w:r>
      <w:r w:rsidR="00054559" w:rsidRPr="001B5294">
        <w:rPr>
          <w:rFonts w:asciiTheme="majorHAnsi" w:eastAsia="Times New Roman" w:hAnsiTheme="majorHAnsi" w:cstheme="majorHAnsi"/>
          <w:i/>
          <w:sz w:val="24"/>
          <w:szCs w:val="24"/>
          <w:lang w:val="ro-RO"/>
        </w:rPr>
        <w:t xml:space="preserve"> </w:t>
      </w:r>
      <w:r w:rsidR="00BE2B23" w:rsidRPr="001B5294">
        <w:rPr>
          <w:rFonts w:asciiTheme="majorHAnsi" w:eastAsia="Times New Roman" w:hAnsiTheme="majorHAnsi" w:cstheme="majorHAnsi"/>
          <w:sz w:val="24"/>
          <w:szCs w:val="24"/>
          <w:lang w:val="ro-RO"/>
        </w:rPr>
        <w:t xml:space="preserve">Deși prerogativele actelor normative dispun că terenul fondului apelor este un bun </w:t>
      </w:r>
      <w:r w:rsidR="00BE2B23" w:rsidRPr="001B5294">
        <w:rPr>
          <w:rFonts w:asciiTheme="majorHAnsi" w:eastAsia="Times New Roman" w:hAnsiTheme="majorHAnsi" w:cstheme="majorHAnsi"/>
          <w:sz w:val="24"/>
          <w:szCs w:val="24"/>
          <w:lang w:val="ro-RO"/>
        </w:rPr>
        <w:lastRenderedPageBreak/>
        <w:t>indivizibil</w:t>
      </w:r>
      <w:r w:rsidR="00BE2B23" w:rsidRPr="001B5294">
        <w:rPr>
          <w:rFonts w:asciiTheme="majorHAnsi" w:eastAsia="Times New Roman" w:hAnsiTheme="majorHAnsi" w:cstheme="majorHAnsi"/>
          <w:sz w:val="24"/>
          <w:szCs w:val="24"/>
          <w:vertAlign w:val="superscript"/>
          <w:lang w:val="ro-RO"/>
        </w:rPr>
        <w:footnoteReference w:id="86"/>
      </w:r>
      <w:r w:rsidR="00D30EF9" w:rsidRPr="001B5294">
        <w:rPr>
          <w:rFonts w:asciiTheme="majorHAnsi" w:eastAsia="Times New Roman" w:hAnsiTheme="majorHAnsi" w:cstheme="majorHAnsi"/>
          <w:sz w:val="24"/>
          <w:szCs w:val="24"/>
          <w:lang w:val="ro-RO"/>
        </w:rPr>
        <w:t>,</w:t>
      </w:r>
      <w:r w:rsidR="00BE2B23" w:rsidRPr="001B5294">
        <w:rPr>
          <w:rFonts w:asciiTheme="majorHAnsi" w:eastAsia="Times New Roman" w:hAnsiTheme="majorHAnsi" w:cstheme="majorHAnsi"/>
          <w:sz w:val="24"/>
          <w:szCs w:val="24"/>
          <w:lang w:val="ro-RO"/>
        </w:rPr>
        <w:t xml:space="preserve"> precum și </w:t>
      </w:r>
      <w:r w:rsidR="00D30EF9" w:rsidRPr="001B5294">
        <w:rPr>
          <w:rFonts w:asciiTheme="majorHAnsi" w:eastAsia="Times New Roman" w:hAnsiTheme="majorHAnsi" w:cstheme="majorHAnsi"/>
          <w:sz w:val="24"/>
          <w:szCs w:val="24"/>
          <w:lang w:val="ro-RO"/>
        </w:rPr>
        <w:t xml:space="preserve">că </w:t>
      </w:r>
      <w:r w:rsidR="00BE2B23" w:rsidRPr="001B5294">
        <w:rPr>
          <w:rFonts w:asciiTheme="majorHAnsi" w:eastAsia="Times New Roman" w:hAnsiTheme="majorHAnsi" w:cstheme="majorHAnsi"/>
          <w:sz w:val="24"/>
          <w:szCs w:val="24"/>
          <w:lang w:val="ro-RO"/>
        </w:rPr>
        <w:t xml:space="preserve">bunurile domeniului public </w:t>
      </w:r>
      <w:r w:rsidR="00BE2B23" w:rsidRPr="001B5294">
        <w:rPr>
          <w:rFonts w:asciiTheme="majorHAnsi" w:hAnsiTheme="majorHAnsi" w:cstheme="majorHAnsi"/>
          <w:sz w:val="24"/>
          <w:szCs w:val="24"/>
          <w:lang w:val="ro-RO"/>
        </w:rPr>
        <w:t>nu pot fi înstrăinate, nici prin privatizare sau depunere în capitalul social al unei persoane juridice</w:t>
      </w:r>
      <w:r w:rsidR="00BE2B23" w:rsidRPr="001B5294">
        <w:rPr>
          <w:rFonts w:asciiTheme="majorHAnsi" w:hAnsiTheme="majorHAnsi" w:cstheme="majorHAnsi"/>
          <w:sz w:val="24"/>
          <w:szCs w:val="24"/>
          <w:vertAlign w:val="superscript"/>
          <w:lang w:val="ro-RO"/>
        </w:rPr>
        <w:footnoteReference w:id="87"/>
      </w:r>
      <w:r w:rsidR="00D30EF9" w:rsidRPr="001B5294">
        <w:rPr>
          <w:rFonts w:asciiTheme="majorHAnsi" w:hAnsiTheme="majorHAnsi" w:cstheme="majorHAnsi"/>
          <w:sz w:val="24"/>
          <w:szCs w:val="24"/>
          <w:lang w:val="ro-RO"/>
        </w:rPr>
        <w:t>,</w:t>
      </w:r>
      <w:r w:rsidR="00BE2B23" w:rsidRPr="001B5294">
        <w:rPr>
          <w:rFonts w:asciiTheme="majorHAnsi" w:hAnsiTheme="majorHAnsi" w:cstheme="majorHAnsi"/>
          <w:sz w:val="24"/>
          <w:szCs w:val="24"/>
          <w:lang w:val="ro-RO"/>
        </w:rPr>
        <w:t xml:space="preserve"> </w:t>
      </w:r>
      <w:r w:rsidR="00BE2B23" w:rsidRPr="001B5294">
        <w:rPr>
          <w:rFonts w:asciiTheme="majorHAnsi" w:eastAsia="Times New Roman" w:hAnsiTheme="majorHAnsi" w:cstheme="majorHAnsi"/>
          <w:sz w:val="24"/>
          <w:szCs w:val="24"/>
          <w:lang w:val="ro-RO"/>
        </w:rPr>
        <w:t xml:space="preserve">s-a relevat că, în anul 2014, </w:t>
      </w:r>
      <w:r w:rsidR="00D30EF9" w:rsidRPr="001B5294">
        <w:rPr>
          <w:rFonts w:asciiTheme="majorHAnsi" w:eastAsia="Times New Roman" w:hAnsiTheme="majorHAnsi" w:cstheme="majorHAnsi"/>
          <w:sz w:val="24"/>
          <w:szCs w:val="24"/>
          <w:lang w:val="ro-RO"/>
        </w:rPr>
        <w:t>„</w:t>
      </w:r>
      <w:r w:rsidR="00BE2B23" w:rsidRPr="001B5294">
        <w:rPr>
          <w:rFonts w:asciiTheme="majorHAnsi" w:eastAsia="Times New Roman" w:hAnsiTheme="majorHAnsi" w:cstheme="majorHAnsi"/>
          <w:sz w:val="24"/>
          <w:szCs w:val="24"/>
          <w:lang w:val="ro-RO"/>
        </w:rPr>
        <w:t>Acvacultura-Moldova</w:t>
      </w:r>
      <w:r w:rsidR="00D30EF9" w:rsidRPr="001B5294">
        <w:rPr>
          <w:rFonts w:asciiTheme="majorHAnsi" w:eastAsia="Times New Roman" w:hAnsiTheme="majorHAnsi" w:cstheme="majorHAnsi"/>
          <w:sz w:val="24"/>
          <w:szCs w:val="24"/>
          <w:lang w:val="ro-RO"/>
        </w:rPr>
        <w:t>”</w:t>
      </w:r>
      <w:r w:rsidR="00BE2B23" w:rsidRPr="001B5294">
        <w:rPr>
          <w:rFonts w:asciiTheme="majorHAnsi" w:eastAsia="Times New Roman" w:hAnsiTheme="majorHAnsi" w:cstheme="majorHAnsi"/>
          <w:sz w:val="24"/>
          <w:szCs w:val="24"/>
          <w:lang w:val="ro-RO"/>
        </w:rPr>
        <w:t xml:space="preserve"> SRL</w:t>
      </w:r>
      <w:r w:rsidR="00D30EF9" w:rsidRPr="001B5294">
        <w:rPr>
          <w:rFonts w:asciiTheme="majorHAnsi" w:eastAsia="Times New Roman" w:hAnsiTheme="majorHAnsi" w:cstheme="majorHAnsi"/>
          <w:sz w:val="24"/>
          <w:szCs w:val="24"/>
          <w:lang w:val="ro-RO"/>
        </w:rPr>
        <w:t xml:space="preserve"> </w:t>
      </w:r>
      <w:r w:rsidR="00BE2B23" w:rsidRPr="001B5294">
        <w:rPr>
          <w:rFonts w:asciiTheme="majorHAnsi" w:eastAsia="Times New Roman" w:hAnsiTheme="majorHAnsi" w:cstheme="majorHAnsi"/>
          <w:sz w:val="24"/>
          <w:szCs w:val="24"/>
          <w:lang w:val="ro-RO"/>
        </w:rPr>
        <w:t xml:space="preserve">a privatizat de </w:t>
      </w:r>
      <w:r w:rsidR="00096710" w:rsidRPr="001B5294">
        <w:rPr>
          <w:rFonts w:asciiTheme="majorHAnsi" w:eastAsia="Times New Roman" w:hAnsiTheme="majorHAnsi" w:cstheme="majorHAnsi"/>
          <w:sz w:val="24"/>
          <w:szCs w:val="24"/>
          <w:lang w:val="ro-RO"/>
        </w:rPr>
        <w:t>la Î</w:t>
      </w:r>
      <w:r w:rsidR="006C66AD" w:rsidRPr="001B5294">
        <w:rPr>
          <w:rFonts w:asciiTheme="majorHAnsi" w:eastAsia="Times New Roman" w:hAnsiTheme="majorHAnsi" w:cstheme="majorHAnsi"/>
          <w:sz w:val="24"/>
          <w:szCs w:val="24"/>
          <w:lang w:val="ro-RO"/>
        </w:rPr>
        <w:t xml:space="preserve">ntreprinderea de </w:t>
      </w:r>
      <w:r w:rsidR="00096710" w:rsidRPr="001B5294">
        <w:rPr>
          <w:rFonts w:asciiTheme="majorHAnsi" w:eastAsia="Times New Roman" w:hAnsiTheme="majorHAnsi" w:cstheme="majorHAnsi"/>
          <w:sz w:val="24"/>
          <w:szCs w:val="24"/>
          <w:lang w:val="ro-RO"/>
        </w:rPr>
        <w:t>S</w:t>
      </w:r>
      <w:r w:rsidR="006C66AD" w:rsidRPr="001B5294">
        <w:rPr>
          <w:rFonts w:asciiTheme="majorHAnsi" w:eastAsia="Times New Roman" w:hAnsiTheme="majorHAnsi" w:cstheme="majorHAnsi"/>
          <w:sz w:val="24"/>
          <w:szCs w:val="24"/>
          <w:lang w:val="ro-RO"/>
        </w:rPr>
        <w:t>tat</w:t>
      </w:r>
      <w:r w:rsidR="00096710" w:rsidRPr="001B5294">
        <w:rPr>
          <w:rFonts w:asciiTheme="majorHAnsi" w:eastAsia="Times New Roman" w:hAnsiTheme="majorHAnsi" w:cstheme="majorHAnsi"/>
          <w:sz w:val="24"/>
          <w:szCs w:val="24"/>
          <w:lang w:val="ro-RO"/>
        </w:rPr>
        <w:t xml:space="preserve"> pentru </w:t>
      </w:r>
      <w:r w:rsidR="00D43065" w:rsidRPr="001B5294">
        <w:rPr>
          <w:rFonts w:asciiTheme="majorHAnsi" w:eastAsia="Times New Roman" w:hAnsiTheme="majorHAnsi" w:cstheme="majorHAnsi"/>
          <w:sz w:val="24"/>
          <w:szCs w:val="24"/>
          <w:lang w:val="ro-RO"/>
        </w:rPr>
        <w:t xml:space="preserve">Producerea Resurselor Biologice </w:t>
      </w:r>
      <w:r w:rsidR="00096710" w:rsidRPr="001B5294">
        <w:rPr>
          <w:rFonts w:asciiTheme="majorHAnsi" w:eastAsia="Times New Roman" w:hAnsiTheme="majorHAnsi" w:cstheme="majorHAnsi"/>
          <w:sz w:val="24"/>
          <w:szCs w:val="24"/>
          <w:lang w:val="ro-RO"/>
        </w:rPr>
        <w:t>acvatice Acvacultura-Moldova</w:t>
      </w:r>
      <w:r w:rsidR="00BE2B23" w:rsidRPr="001B5294">
        <w:rPr>
          <w:rFonts w:asciiTheme="majorHAnsi" w:eastAsia="Times New Roman" w:hAnsiTheme="majorHAnsi" w:cstheme="majorHAnsi"/>
          <w:sz w:val="24"/>
          <w:szCs w:val="24"/>
          <w:vertAlign w:val="superscript"/>
          <w:lang w:val="ro-RO"/>
        </w:rPr>
        <w:footnoteReference w:id="88"/>
      </w:r>
      <w:r w:rsidR="001B3A70" w:rsidRPr="001B5294">
        <w:rPr>
          <w:rFonts w:asciiTheme="majorHAnsi" w:eastAsia="Times New Roman" w:hAnsiTheme="majorHAnsi" w:cstheme="majorHAnsi"/>
          <w:sz w:val="24"/>
          <w:szCs w:val="24"/>
          <w:lang w:val="ro-RO"/>
        </w:rPr>
        <w:t>,</w:t>
      </w:r>
      <w:r w:rsidR="00A11953" w:rsidRPr="001B5294">
        <w:rPr>
          <w:rFonts w:asciiTheme="majorHAnsi" w:eastAsia="Times New Roman" w:hAnsiTheme="majorHAnsi" w:cstheme="majorHAnsi"/>
          <w:sz w:val="24"/>
          <w:szCs w:val="24"/>
          <w:lang w:val="ro-RO"/>
        </w:rPr>
        <w:t xml:space="preserve"> 52 </w:t>
      </w:r>
      <w:r w:rsidR="00D30EF9" w:rsidRPr="001B5294">
        <w:rPr>
          <w:rFonts w:asciiTheme="majorHAnsi" w:eastAsia="Times New Roman" w:hAnsiTheme="majorHAnsi" w:cstheme="majorHAnsi"/>
          <w:sz w:val="24"/>
          <w:szCs w:val="24"/>
          <w:lang w:val="ro-RO"/>
        </w:rPr>
        <w:t xml:space="preserve">de </w:t>
      </w:r>
      <w:r w:rsidR="00A11953" w:rsidRPr="001B5294">
        <w:rPr>
          <w:rFonts w:asciiTheme="majorHAnsi" w:eastAsia="Times New Roman" w:hAnsiTheme="majorHAnsi" w:cstheme="majorHAnsi"/>
          <w:sz w:val="24"/>
          <w:szCs w:val="24"/>
          <w:lang w:val="ro-RO"/>
        </w:rPr>
        <w:t xml:space="preserve">construcții hidrotehnice, aferente la 22 lacuri de acumulare/iazuri, </w:t>
      </w:r>
      <w:r w:rsidR="00D30EF9" w:rsidRPr="001B5294">
        <w:rPr>
          <w:rFonts w:asciiTheme="majorHAnsi" w:eastAsia="Times New Roman" w:hAnsiTheme="majorHAnsi" w:cstheme="majorHAnsi"/>
          <w:sz w:val="24"/>
          <w:szCs w:val="24"/>
          <w:lang w:val="ro-RO"/>
        </w:rPr>
        <w:t xml:space="preserve">cu </w:t>
      </w:r>
      <w:r w:rsidR="00A11953" w:rsidRPr="001B5294">
        <w:rPr>
          <w:rFonts w:asciiTheme="majorHAnsi" w:eastAsia="Times New Roman" w:hAnsiTheme="majorHAnsi" w:cstheme="majorHAnsi"/>
          <w:sz w:val="24"/>
          <w:szCs w:val="24"/>
          <w:lang w:val="ro-RO"/>
        </w:rPr>
        <w:t xml:space="preserve">suprafața </w:t>
      </w:r>
      <w:r w:rsidR="00D30EF9" w:rsidRPr="001B5294">
        <w:rPr>
          <w:rFonts w:asciiTheme="majorHAnsi" w:eastAsia="Times New Roman" w:hAnsiTheme="majorHAnsi" w:cstheme="majorHAnsi"/>
          <w:sz w:val="24"/>
          <w:szCs w:val="24"/>
          <w:lang w:val="ro-RO"/>
        </w:rPr>
        <w:t xml:space="preserve">de </w:t>
      </w:r>
      <w:r w:rsidR="00A11953" w:rsidRPr="001B5294">
        <w:rPr>
          <w:rFonts w:asciiTheme="majorHAnsi" w:eastAsia="Times New Roman" w:hAnsiTheme="majorHAnsi" w:cstheme="majorHAnsi"/>
          <w:sz w:val="24"/>
          <w:szCs w:val="24"/>
          <w:lang w:val="ro-RO"/>
        </w:rPr>
        <w:t xml:space="preserve"> 1179,81 ha,</w:t>
      </w:r>
      <w:r w:rsidR="00D30EF9" w:rsidRPr="001B5294">
        <w:rPr>
          <w:rFonts w:asciiTheme="majorHAnsi" w:eastAsia="Times New Roman" w:hAnsiTheme="majorHAnsi" w:cstheme="majorHAnsi"/>
          <w:sz w:val="24"/>
          <w:szCs w:val="24"/>
          <w:lang w:val="ro-RO"/>
        </w:rPr>
        <w:t xml:space="preserve"> </w:t>
      </w:r>
      <w:r w:rsidR="00BE2B23" w:rsidRPr="001B5294">
        <w:rPr>
          <w:rFonts w:asciiTheme="majorHAnsi" w:eastAsia="Times New Roman" w:hAnsiTheme="majorHAnsi" w:cstheme="majorHAnsi"/>
          <w:sz w:val="24"/>
          <w:szCs w:val="24"/>
          <w:lang w:val="ro-RO"/>
        </w:rPr>
        <w:t xml:space="preserve">amplasate în 5 raioane ale țării. </w:t>
      </w:r>
      <w:r w:rsidR="00AF38B4" w:rsidRPr="001B5294">
        <w:rPr>
          <w:rFonts w:asciiTheme="majorHAnsi" w:eastAsia="Times New Roman" w:hAnsiTheme="majorHAnsi" w:cstheme="majorHAnsi"/>
          <w:sz w:val="24"/>
          <w:szCs w:val="24"/>
          <w:lang w:val="ro-RO"/>
        </w:rPr>
        <w:t>Se menționează că</w:t>
      </w:r>
      <w:r w:rsidR="00D30EF9" w:rsidRPr="001B5294">
        <w:rPr>
          <w:rFonts w:asciiTheme="majorHAnsi" w:eastAsia="Times New Roman" w:hAnsiTheme="majorHAnsi" w:cstheme="majorHAnsi"/>
          <w:sz w:val="24"/>
          <w:szCs w:val="24"/>
          <w:lang w:val="ro-RO"/>
        </w:rPr>
        <w:t xml:space="preserve"> </w:t>
      </w:r>
      <w:r w:rsidR="00AF38B4" w:rsidRPr="001B5294">
        <w:rPr>
          <w:rFonts w:asciiTheme="majorHAnsi" w:eastAsia="Times New Roman" w:hAnsiTheme="majorHAnsi" w:cstheme="majorHAnsi"/>
          <w:sz w:val="24"/>
          <w:szCs w:val="24"/>
          <w:lang w:val="ro-RO"/>
        </w:rPr>
        <w:t xml:space="preserve"> construcțiile hidrotehnice au fost deja comercializate persoane</w:t>
      </w:r>
      <w:r w:rsidR="00234CE6" w:rsidRPr="001B5294">
        <w:rPr>
          <w:rFonts w:asciiTheme="majorHAnsi" w:eastAsia="Times New Roman" w:hAnsiTheme="majorHAnsi" w:cstheme="majorHAnsi"/>
          <w:sz w:val="24"/>
          <w:szCs w:val="24"/>
          <w:lang w:val="ro-RO"/>
        </w:rPr>
        <w:t>lor</w:t>
      </w:r>
      <w:r w:rsidR="00AF38B4" w:rsidRPr="001B5294">
        <w:rPr>
          <w:rFonts w:asciiTheme="majorHAnsi" w:eastAsia="Times New Roman" w:hAnsiTheme="majorHAnsi" w:cstheme="majorHAnsi"/>
          <w:sz w:val="24"/>
          <w:szCs w:val="24"/>
          <w:lang w:val="ro-RO"/>
        </w:rPr>
        <w:t xml:space="preserve"> terțe</w:t>
      </w:r>
      <w:r w:rsidR="00D30EF9" w:rsidRPr="001B5294">
        <w:rPr>
          <w:rFonts w:asciiTheme="majorHAnsi" w:eastAsia="Times New Roman" w:hAnsiTheme="majorHAnsi" w:cstheme="majorHAnsi"/>
          <w:sz w:val="24"/>
          <w:szCs w:val="24"/>
          <w:lang w:val="ro-RO"/>
        </w:rPr>
        <w:t>,</w:t>
      </w:r>
      <w:r w:rsidR="00AF38B4" w:rsidRPr="001B5294">
        <w:rPr>
          <w:rFonts w:asciiTheme="majorHAnsi" w:eastAsia="Times New Roman" w:hAnsiTheme="majorHAnsi" w:cstheme="majorHAnsi"/>
          <w:sz w:val="24"/>
          <w:szCs w:val="24"/>
          <w:lang w:val="ro-RO"/>
        </w:rPr>
        <w:t xml:space="preserve"> </w:t>
      </w:r>
      <w:r w:rsidR="00234CE6" w:rsidRPr="001B5294">
        <w:rPr>
          <w:rFonts w:asciiTheme="majorHAnsi" w:eastAsia="Times New Roman" w:hAnsiTheme="majorHAnsi" w:cstheme="majorHAnsi"/>
          <w:sz w:val="24"/>
          <w:szCs w:val="24"/>
          <w:lang w:val="ro-RO"/>
        </w:rPr>
        <w:t>care au devenit cumpărători de bună credință</w:t>
      </w:r>
      <w:r w:rsidR="00AF38B4" w:rsidRPr="001B5294">
        <w:rPr>
          <w:rFonts w:asciiTheme="majorHAnsi" w:eastAsia="Times New Roman" w:hAnsiTheme="majorHAnsi" w:cstheme="majorHAnsi"/>
          <w:sz w:val="24"/>
          <w:szCs w:val="24"/>
          <w:lang w:val="ro-RO"/>
        </w:rPr>
        <w:t>.</w:t>
      </w:r>
    </w:p>
    <w:p w:rsidR="00AF38B4" w:rsidRPr="001B5294" w:rsidRDefault="00BE2B23" w:rsidP="00AF38B4">
      <w:pPr>
        <w:spacing w:after="0" w:line="276" w:lineRule="auto"/>
        <w:ind w:firstLine="720"/>
        <w:jc w:val="both"/>
        <w:rPr>
          <w:rFonts w:asciiTheme="majorHAnsi" w:eastAsia="Times New Roman" w:hAnsiTheme="majorHAnsi" w:cstheme="majorHAnsi"/>
          <w:sz w:val="24"/>
          <w:szCs w:val="24"/>
          <w:lang w:val="ro-RO"/>
        </w:rPr>
      </w:pPr>
      <w:r w:rsidRPr="001B5294">
        <w:rPr>
          <w:rFonts w:asciiTheme="majorHAnsi" w:eastAsia="Times New Roman" w:hAnsiTheme="majorHAnsi" w:cstheme="majorHAnsi"/>
          <w:sz w:val="24"/>
          <w:szCs w:val="24"/>
          <w:lang w:val="ro-RO"/>
        </w:rPr>
        <w:t>Tranzacția efectuată a determinat neconformitatea înstrăinării bunurilor statului R</w:t>
      </w:r>
      <w:r w:rsidR="002A6D9D" w:rsidRPr="001B5294">
        <w:rPr>
          <w:rFonts w:asciiTheme="majorHAnsi" w:eastAsia="Times New Roman" w:hAnsiTheme="majorHAnsi" w:cstheme="majorHAnsi"/>
          <w:sz w:val="24"/>
          <w:szCs w:val="24"/>
          <w:lang w:val="ro-RO"/>
        </w:rPr>
        <w:t>M</w:t>
      </w:r>
      <w:r w:rsidRPr="001B5294">
        <w:rPr>
          <w:rFonts w:asciiTheme="majorHAnsi" w:eastAsia="Times New Roman" w:hAnsiTheme="majorHAnsi" w:cstheme="majorHAnsi"/>
          <w:sz w:val="24"/>
          <w:szCs w:val="24"/>
          <w:lang w:val="ro-RO"/>
        </w:rPr>
        <w:t xml:space="preserve"> și accentuează consemnarea actelor juridice privind înstrăinarea sau dobândirea, în folosul persoanelor fizice sau al persoanelor juridice cu capital privat,</w:t>
      </w:r>
      <w:r w:rsidR="00AF38B4" w:rsidRPr="001B5294">
        <w:rPr>
          <w:rFonts w:asciiTheme="majorHAnsi" w:eastAsia="Times New Roman" w:hAnsiTheme="majorHAnsi" w:cstheme="majorHAnsi"/>
          <w:sz w:val="24"/>
          <w:szCs w:val="24"/>
          <w:lang w:val="ro-RO"/>
        </w:rPr>
        <w:t xml:space="preserve"> a bunurilor domeniului public. </w:t>
      </w:r>
    </w:p>
    <w:p w:rsidR="00054559" w:rsidRPr="001B5294" w:rsidRDefault="00AF38B4" w:rsidP="00054559">
      <w:pPr>
        <w:spacing w:after="0" w:line="276" w:lineRule="auto"/>
        <w:ind w:firstLine="720"/>
        <w:jc w:val="both"/>
        <w:rPr>
          <w:rFonts w:asciiTheme="majorHAnsi" w:eastAsia="Times New Roman" w:hAnsiTheme="majorHAnsi" w:cstheme="majorHAnsi"/>
          <w:sz w:val="24"/>
          <w:szCs w:val="24"/>
          <w:lang w:val="ro-RO"/>
        </w:rPr>
      </w:pPr>
      <w:r w:rsidRPr="001B5294">
        <w:rPr>
          <w:rFonts w:asciiTheme="majorHAnsi" w:eastAsia="Times New Roman" w:hAnsiTheme="majorHAnsi" w:cstheme="majorHAnsi"/>
          <w:sz w:val="24"/>
          <w:szCs w:val="24"/>
          <w:lang w:val="ro-RO"/>
        </w:rPr>
        <w:t>În</w:t>
      </w:r>
      <w:r w:rsidR="000F55DA" w:rsidRPr="001B5294">
        <w:rPr>
          <w:rFonts w:asciiTheme="majorHAnsi" w:eastAsia="Times New Roman" w:hAnsiTheme="majorHAnsi" w:cstheme="majorHAnsi"/>
          <w:sz w:val="24"/>
          <w:szCs w:val="24"/>
          <w:lang w:val="ro-RO"/>
        </w:rPr>
        <w:t xml:space="preserve"> acest</w:t>
      </w:r>
      <w:r w:rsidRPr="001B5294">
        <w:rPr>
          <w:rFonts w:asciiTheme="majorHAnsi" w:eastAsia="Times New Roman" w:hAnsiTheme="majorHAnsi" w:cstheme="majorHAnsi"/>
          <w:sz w:val="24"/>
          <w:szCs w:val="24"/>
          <w:lang w:val="ro-RO"/>
        </w:rPr>
        <w:t xml:space="preserve"> context, auditul a atestat lipsa contractelor de arendă a terenului fondului apelor, pentru </w:t>
      </w:r>
      <w:proofErr w:type="spellStart"/>
      <w:r w:rsidRPr="001B5294">
        <w:rPr>
          <w:rFonts w:asciiTheme="majorHAnsi" w:eastAsia="Times New Roman" w:hAnsiTheme="majorHAnsi" w:cstheme="majorHAnsi"/>
          <w:sz w:val="24"/>
          <w:szCs w:val="24"/>
          <w:lang w:val="ro-RO"/>
        </w:rPr>
        <w:t>car</w:t>
      </w:r>
      <w:r w:rsidR="000F55DA" w:rsidRPr="001B5294">
        <w:rPr>
          <w:rFonts w:asciiTheme="majorHAnsi" w:eastAsia="Times New Roman" w:hAnsiTheme="majorHAnsi" w:cstheme="majorHAnsi"/>
          <w:sz w:val="24"/>
          <w:szCs w:val="24"/>
          <w:lang w:val="ro-RO"/>
        </w:rPr>
        <w:t>,</w:t>
      </w:r>
      <w:r w:rsidRPr="001B5294">
        <w:rPr>
          <w:rFonts w:asciiTheme="majorHAnsi" w:eastAsia="Times New Roman" w:hAnsiTheme="majorHAnsi" w:cstheme="majorHAnsi"/>
          <w:sz w:val="24"/>
          <w:szCs w:val="24"/>
          <w:lang w:val="ro-RO"/>
        </w:rPr>
        <w:t>e</w:t>
      </w:r>
      <w:proofErr w:type="spellEnd"/>
      <w:r w:rsidRPr="001B5294">
        <w:rPr>
          <w:rFonts w:asciiTheme="majorHAnsi" w:eastAsia="Times New Roman" w:hAnsiTheme="majorHAnsi" w:cstheme="majorHAnsi"/>
          <w:sz w:val="24"/>
          <w:szCs w:val="24"/>
          <w:lang w:val="ro-RO"/>
        </w:rPr>
        <w:t xml:space="preserve"> conform calculelor, ar fi fost </w:t>
      </w:r>
      <w:r w:rsidR="00234CE6" w:rsidRPr="001B5294">
        <w:rPr>
          <w:rFonts w:asciiTheme="majorHAnsi" w:eastAsia="Times New Roman" w:hAnsiTheme="majorHAnsi" w:cstheme="majorHAnsi"/>
          <w:sz w:val="24"/>
          <w:szCs w:val="24"/>
          <w:lang w:val="ro-RO"/>
        </w:rPr>
        <w:t xml:space="preserve">posibilă </w:t>
      </w:r>
      <w:r w:rsidRPr="001B5294">
        <w:rPr>
          <w:rFonts w:asciiTheme="majorHAnsi" w:eastAsia="Times New Roman" w:hAnsiTheme="majorHAnsi" w:cstheme="majorHAnsi"/>
          <w:sz w:val="24"/>
          <w:szCs w:val="24"/>
          <w:lang w:val="ro-RO"/>
        </w:rPr>
        <w:t>încasa</w:t>
      </w:r>
      <w:r w:rsidR="00234CE6" w:rsidRPr="001B5294">
        <w:rPr>
          <w:rFonts w:asciiTheme="majorHAnsi" w:eastAsia="Times New Roman" w:hAnsiTheme="majorHAnsi" w:cstheme="majorHAnsi"/>
          <w:sz w:val="24"/>
          <w:szCs w:val="24"/>
          <w:lang w:val="ro-RO"/>
        </w:rPr>
        <w:t>rea</w:t>
      </w:r>
      <w:r w:rsidRPr="001B5294">
        <w:rPr>
          <w:rFonts w:asciiTheme="majorHAnsi" w:eastAsia="Times New Roman" w:hAnsiTheme="majorHAnsi" w:cstheme="majorHAnsi"/>
          <w:sz w:val="24"/>
          <w:szCs w:val="24"/>
          <w:lang w:val="ro-RO"/>
        </w:rPr>
        <w:t xml:space="preserve"> venituri</w:t>
      </w:r>
      <w:r w:rsidR="00234CE6" w:rsidRPr="001B5294">
        <w:rPr>
          <w:rFonts w:asciiTheme="majorHAnsi" w:eastAsia="Times New Roman" w:hAnsiTheme="majorHAnsi" w:cstheme="majorHAnsi"/>
          <w:sz w:val="24"/>
          <w:szCs w:val="24"/>
          <w:lang w:val="ro-RO"/>
        </w:rPr>
        <w:t>lor</w:t>
      </w:r>
      <w:r w:rsidRPr="001B5294">
        <w:rPr>
          <w:rFonts w:asciiTheme="majorHAnsi" w:eastAsia="Times New Roman" w:hAnsiTheme="majorHAnsi" w:cstheme="majorHAnsi"/>
          <w:sz w:val="24"/>
          <w:szCs w:val="24"/>
          <w:lang w:val="ro-RO"/>
        </w:rPr>
        <w:t xml:space="preserve"> în </w:t>
      </w:r>
      <w:r w:rsidR="000F55DA" w:rsidRPr="001B5294">
        <w:rPr>
          <w:rFonts w:asciiTheme="majorHAnsi" w:eastAsia="Times New Roman" w:hAnsiTheme="majorHAnsi" w:cstheme="majorHAnsi"/>
          <w:sz w:val="24"/>
          <w:szCs w:val="24"/>
          <w:lang w:val="ro-RO"/>
        </w:rPr>
        <w:t>sumă</w:t>
      </w:r>
      <w:r w:rsidRPr="001B5294">
        <w:rPr>
          <w:rFonts w:asciiTheme="majorHAnsi" w:eastAsia="Times New Roman" w:hAnsiTheme="majorHAnsi" w:cstheme="majorHAnsi"/>
          <w:sz w:val="24"/>
          <w:szCs w:val="24"/>
          <w:lang w:val="ro-RO"/>
        </w:rPr>
        <w:t xml:space="preserve"> de circa </w:t>
      </w:r>
      <w:r w:rsidR="00234CE6" w:rsidRPr="001B5294">
        <w:rPr>
          <w:rFonts w:asciiTheme="majorHAnsi" w:eastAsia="Times New Roman" w:hAnsiTheme="majorHAnsi" w:cstheme="majorHAnsi"/>
          <w:sz w:val="24"/>
          <w:szCs w:val="24"/>
          <w:lang w:val="ro-RO"/>
        </w:rPr>
        <w:t>0,9</w:t>
      </w:r>
      <w:r w:rsidRPr="001B5294">
        <w:rPr>
          <w:rFonts w:asciiTheme="majorHAnsi" w:eastAsia="Times New Roman" w:hAnsiTheme="majorHAnsi" w:cstheme="majorHAnsi"/>
          <w:sz w:val="24"/>
          <w:szCs w:val="24"/>
          <w:lang w:val="ro-RO"/>
        </w:rPr>
        <w:t xml:space="preserve"> mi</w:t>
      </w:r>
      <w:r w:rsidR="00234CE6" w:rsidRPr="001B5294">
        <w:rPr>
          <w:rFonts w:asciiTheme="majorHAnsi" w:eastAsia="Times New Roman" w:hAnsiTheme="majorHAnsi" w:cstheme="majorHAnsi"/>
          <w:sz w:val="24"/>
          <w:szCs w:val="24"/>
          <w:lang w:val="ro-RO"/>
        </w:rPr>
        <w:t>l.</w:t>
      </w:r>
      <w:r w:rsidRPr="001B5294">
        <w:rPr>
          <w:rFonts w:asciiTheme="majorHAnsi" w:eastAsia="Times New Roman" w:hAnsiTheme="majorHAnsi" w:cstheme="majorHAnsi"/>
          <w:sz w:val="24"/>
          <w:szCs w:val="24"/>
          <w:lang w:val="ro-RO"/>
        </w:rPr>
        <w:t xml:space="preserve"> </w:t>
      </w:r>
      <w:r w:rsidR="00DA3B67" w:rsidRPr="001B5294">
        <w:rPr>
          <w:rFonts w:asciiTheme="majorHAnsi" w:eastAsia="Times New Roman" w:hAnsiTheme="majorHAnsi" w:cstheme="majorHAnsi"/>
          <w:sz w:val="24"/>
          <w:szCs w:val="24"/>
          <w:lang w:val="ro-RO"/>
        </w:rPr>
        <w:t xml:space="preserve">lei </w:t>
      </w:r>
      <w:r w:rsidR="00B96CD9" w:rsidRPr="001B5294">
        <w:rPr>
          <w:rFonts w:asciiTheme="majorHAnsi" w:eastAsia="Times New Roman" w:hAnsiTheme="majorHAnsi" w:cstheme="majorHAnsi"/>
          <w:sz w:val="24"/>
          <w:szCs w:val="24"/>
          <w:lang w:val="ro-RO"/>
        </w:rPr>
        <w:t>anual</w:t>
      </w:r>
      <w:r w:rsidRPr="001B5294">
        <w:rPr>
          <w:rFonts w:asciiTheme="majorHAnsi" w:eastAsia="Times New Roman" w:hAnsiTheme="majorHAnsi" w:cstheme="majorHAnsi"/>
          <w:sz w:val="24"/>
          <w:szCs w:val="24"/>
          <w:lang w:val="ro-RO"/>
        </w:rPr>
        <w:t>.</w:t>
      </w:r>
    </w:p>
    <w:p w:rsidR="00C23AC0" w:rsidRPr="001B5294" w:rsidRDefault="00C23AC0" w:rsidP="00CD1052">
      <w:pPr>
        <w:pStyle w:val="Heading3"/>
        <w:rPr>
          <w:rFonts w:eastAsia="Times New Roman"/>
          <w:lang w:val="ro-RO"/>
        </w:rPr>
      </w:pPr>
      <w:bookmarkStart w:id="26" w:name="_Toc91774308"/>
      <w:r w:rsidRPr="001B5294">
        <w:rPr>
          <w:rFonts w:eastAsia="Times New Roman"/>
          <w:lang w:val="ro-RO"/>
        </w:rPr>
        <w:t>4.2.5. Ambiguitatea cadrului regulator nu a permis calcularea plăți</w:t>
      </w:r>
      <w:r w:rsidR="00090BAE" w:rsidRPr="001B5294">
        <w:rPr>
          <w:rFonts w:eastAsia="Times New Roman"/>
          <w:lang w:val="ro-RO"/>
        </w:rPr>
        <w:t>i</w:t>
      </w:r>
      <w:r w:rsidRPr="001B5294">
        <w:rPr>
          <w:rFonts w:eastAsia="Times New Roman"/>
          <w:lang w:val="ro-RO"/>
        </w:rPr>
        <w:t xml:space="preserve"> pentru arendă pentru toate obiective</w:t>
      </w:r>
      <w:r w:rsidR="00090BAE" w:rsidRPr="001B5294">
        <w:rPr>
          <w:rFonts w:eastAsia="Times New Roman"/>
          <w:lang w:val="ro-RO"/>
        </w:rPr>
        <w:t>le</w:t>
      </w:r>
      <w:r w:rsidRPr="001B5294">
        <w:rPr>
          <w:rFonts w:eastAsia="Times New Roman"/>
          <w:lang w:val="ro-RO"/>
        </w:rPr>
        <w:t xml:space="preserve"> acvatice ca complex unic, </w:t>
      </w:r>
      <w:r w:rsidR="00090BAE" w:rsidRPr="001B5294">
        <w:rPr>
          <w:rFonts w:eastAsia="Times New Roman"/>
          <w:lang w:val="ro-RO"/>
        </w:rPr>
        <w:t xml:space="preserve">astfel </w:t>
      </w:r>
      <w:r w:rsidRPr="001B5294">
        <w:rPr>
          <w:rFonts w:eastAsia="Times New Roman"/>
          <w:lang w:val="ro-RO"/>
        </w:rPr>
        <w:t>neasigurând încas</w:t>
      </w:r>
      <w:r w:rsidR="00090BAE" w:rsidRPr="001B5294">
        <w:rPr>
          <w:rFonts w:eastAsia="Times New Roman"/>
          <w:lang w:val="ro-RO"/>
        </w:rPr>
        <w:t>area</w:t>
      </w:r>
      <w:r w:rsidR="00906591" w:rsidRPr="001B5294">
        <w:rPr>
          <w:rFonts w:eastAsia="Times New Roman"/>
          <w:lang w:val="ro-RO"/>
        </w:rPr>
        <w:t xml:space="preserve"> corespunzătoare</w:t>
      </w:r>
      <w:r w:rsidRPr="001B5294">
        <w:rPr>
          <w:rFonts w:eastAsia="Times New Roman"/>
          <w:lang w:val="ro-RO"/>
        </w:rPr>
        <w:t xml:space="preserve"> la buget a veniturilor pasibile pentru încasare de la utilizarea proprietății publice de către terți</w:t>
      </w:r>
      <w:bookmarkEnd w:id="26"/>
    </w:p>
    <w:p w:rsidR="00622714" w:rsidRPr="001B5294" w:rsidRDefault="00B9211A" w:rsidP="00054559">
      <w:pPr>
        <w:spacing w:after="0" w:line="276" w:lineRule="auto"/>
        <w:ind w:firstLine="720"/>
        <w:jc w:val="both"/>
        <w:rPr>
          <w:rFonts w:asciiTheme="majorHAnsi" w:eastAsia="Times New Roman" w:hAnsiTheme="majorHAnsi" w:cstheme="majorHAnsi"/>
          <w:i/>
          <w:sz w:val="24"/>
          <w:szCs w:val="24"/>
          <w:lang w:val="ro-RO"/>
        </w:rPr>
      </w:pPr>
      <w:r w:rsidRPr="001B5294">
        <w:rPr>
          <w:rFonts w:asciiTheme="majorHAnsi" w:eastAsia="Times New Roman" w:hAnsiTheme="majorHAnsi" w:cstheme="majorHAnsi"/>
          <w:i/>
          <w:sz w:val="24"/>
          <w:szCs w:val="24"/>
          <w:lang w:val="ro-RO"/>
        </w:rPr>
        <w:t>Iregularitatea utilizării terenului fondului apelor</w:t>
      </w:r>
      <w:r w:rsidR="00456B05" w:rsidRPr="001B5294">
        <w:rPr>
          <w:rFonts w:asciiTheme="majorHAnsi" w:eastAsia="Times New Roman" w:hAnsiTheme="majorHAnsi" w:cstheme="majorHAnsi"/>
          <w:i/>
          <w:sz w:val="24"/>
          <w:szCs w:val="24"/>
          <w:lang w:val="ro-RO"/>
        </w:rPr>
        <w:t xml:space="preserve"> </w:t>
      </w:r>
      <w:r w:rsidR="00234CE6" w:rsidRPr="001B5294">
        <w:rPr>
          <w:rFonts w:asciiTheme="majorHAnsi" w:eastAsia="Times New Roman" w:hAnsiTheme="majorHAnsi" w:cstheme="majorHAnsi"/>
          <w:i/>
          <w:sz w:val="24"/>
          <w:szCs w:val="24"/>
          <w:lang w:val="ro-RO"/>
        </w:rPr>
        <w:t>generează</w:t>
      </w:r>
      <w:r w:rsidR="00456B05" w:rsidRPr="001B5294">
        <w:rPr>
          <w:rFonts w:asciiTheme="majorHAnsi" w:eastAsia="Times New Roman" w:hAnsiTheme="majorHAnsi" w:cstheme="majorHAnsi"/>
          <w:i/>
          <w:sz w:val="24"/>
          <w:szCs w:val="24"/>
          <w:lang w:val="ro-RO"/>
        </w:rPr>
        <w:t xml:space="preserve"> imposibilitatea încasării plății pentru arendă.</w:t>
      </w:r>
      <w:r w:rsidR="00054559" w:rsidRPr="001B5294">
        <w:rPr>
          <w:rFonts w:asciiTheme="majorHAnsi" w:eastAsia="Times New Roman" w:hAnsiTheme="majorHAnsi" w:cstheme="majorHAnsi"/>
          <w:i/>
          <w:sz w:val="24"/>
          <w:szCs w:val="24"/>
          <w:lang w:val="ro-RO"/>
        </w:rPr>
        <w:t xml:space="preserve"> </w:t>
      </w:r>
      <w:r w:rsidR="00622714" w:rsidRPr="001B5294">
        <w:rPr>
          <w:rFonts w:asciiTheme="majorHAnsi" w:eastAsia="Times New Roman" w:hAnsiTheme="majorHAnsi" w:cstheme="majorHAnsi"/>
          <w:sz w:val="24"/>
          <w:szCs w:val="24"/>
          <w:lang w:val="ro-RO"/>
        </w:rPr>
        <w:t>În aceeași ordine de idei</w:t>
      </w:r>
      <w:r w:rsidR="00090BAE" w:rsidRPr="001B5294">
        <w:rPr>
          <w:rFonts w:asciiTheme="majorHAnsi" w:eastAsia="Times New Roman" w:hAnsiTheme="majorHAnsi" w:cstheme="majorHAnsi"/>
          <w:sz w:val="24"/>
          <w:szCs w:val="24"/>
          <w:lang w:val="ro-RO"/>
        </w:rPr>
        <w:t>,</w:t>
      </w:r>
      <w:r w:rsidR="00622714" w:rsidRPr="001B5294">
        <w:rPr>
          <w:rFonts w:asciiTheme="majorHAnsi" w:eastAsia="Times New Roman" w:hAnsiTheme="majorHAnsi" w:cstheme="majorHAnsi"/>
          <w:sz w:val="24"/>
          <w:szCs w:val="24"/>
          <w:lang w:val="ro-RO"/>
        </w:rPr>
        <w:t xml:space="preserve"> </w:t>
      </w:r>
      <w:r w:rsidR="00BE2B23" w:rsidRPr="001B5294">
        <w:rPr>
          <w:rFonts w:asciiTheme="majorHAnsi" w:eastAsia="Times New Roman" w:hAnsiTheme="majorHAnsi" w:cstheme="majorHAnsi"/>
          <w:sz w:val="24"/>
          <w:szCs w:val="24"/>
          <w:lang w:val="ro-RO"/>
        </w:rPr>
        <w:t>se menționează că bunurile domeniului public pot fi folosite numai la destinație</w:t>
      </w:r>
      <w:r w:rsidR="00090BAE" w:rsidRPr="001B5294">
        <w:rPr>
          <w:rFonts w:asciiTheme="majorHAnsi" w:eastAsia="Times New Roman" w:hAnsiTheme="majorHAnsi" w:cstheme="majorHAnsi"/>
          <w:sz w:val="24"/>
          <w:szCs w:val="24"/>
          <w:lang w:val="ro-RO"/>
        </w:rPr>
        <w:t>,</w:t>
      </w:r>
      <w:r w:rsidR="00BE2B23" w:rsidRPr="001B5294">
        <w:rPr>
          <w:rFonts w:asciiTheme="majorHAnsi" w:eastAsia="Times New Roman" w:hAnsiTheme="majorHAnsi" w:cstheme="majorHAnsi"/>
          <w:sz w:val="24"/>
          <w:szCs w:val="24"/>
          <w:lang w:val="ro-RO"/>
        </w:rPr>
        <w:t xml:space="preserve"> și nu </w:t>
      </w:r>
      <w:r w:rsidR="00090BAE" w:rsidRPr="001B5294">
        <w:rPr>
          <w:rFonts w:asciiTheme="majorHAnsi" w:eastAsia="Times New Roman" w:hAnsiTheme="majorHAnsi" w:cstheme="majorHAnsi"/>
          <w:sz w:val="24"/>
          <w:szCs w:val="24"/>
          <w:lang w:val="ro-RO"/>
        </w:rPr>
        <w:t xml:space="preserve">se </w:t>
      </w:r>
      <w:r w:rsidR="00BE2B23" w:rsidRPr="001B5294">
        <w:rPr>
          <w:rFonts w:asciiTheme="majorHAnsi" w:eastAsia="Times New Roman" w:hAnsiTheme="majorHAnsi" w:cstheme="majorHAnsi"/>
          <w:sz w:val="24"/>
          <w:szCs w:val="24"/>
          <w:lang w:val="ro-RO"/>
        </w:rPr>
        <w:t>pot transmise în comodat persoanelor fizice sau persoanelor juridice cu capital privat</w:t>
      </w:r>
      <w:r w:rsidR="00BE2B23" w:rsidRPr="001B5294">
        <w:rPr>
          <w:rFonts w:asciiTheme="majorHAnsi" w:eastAsia="Times New Roman" w:hAnsiTheme="majorHAnsi" w:cstheme="majorHAnsi"/>
          <w:sz w:val="24"/>
          <w:szCs w:val="24"/>
          <w:vertAlign w:val="superscript"/>
          <w:lang w:val="ro-RO"/>
        </w:rPr>
        <w:footnoteReference w:id="89"/>
      </w:r>
      <w:r w:rsidR="00090BAE" w:rsidRPr="001B5294">
        <w:rPr>
          <w:rFonts w:asciiTheme="majorHAnsi" w:eastAsia="Times New Roman" w:hAnsiTheme="majorHAnsi" w:cstheme="majorHAnsi"/>
          <w:sz w:val="24"/>
          <w:szCs w:val="24"/>
          <w:lang w:val="ro-RO"/>
        </w:rPr>
        <w:t>, î</w:t>
      </w:r>
      <w:r w:rsidR="00BE2B23" w:rsidRPr="001B5294">
        <w:rPr>
          <w:rFonts w:asciiTheme="majorHAnsi" w:eastAsia="Times New Roman" w:hAnsiTheme="majorHAnsi" w:cstheme="majorHAnsi"/>
          <w:sz w:val="24"/>
          <w:szCs w:val="24"/>
          <w:lang w:val="ro-RO"/>
        </w:rPr>
        <w:t>ndeosebi</w:t>
      </w:r>
      <w:r w:rsidR="00090BAE" w:rsidRPr="001B5294">
        <w:rPr>
          <w:rFonts w:asciiTheme="majorHAnsi" w:eastAsia="Times New Roman" w:hAnsiTheme="majorHAnsi" w:cstheme="majorHAnsi"/>
          <w:sz w:val="24"/>
          <w:szCs w:val="24"/>
          <w:lang w:val="ro-RO"/>
        </w:rPr>
        <w:t>,</w:t>
      </w:r>
      <w:r w:rsidR="00BE2B23" w:rsidRPr="001B5294">
        <w:rPr>
          <w:rFonts w:asciiTheme="majorHAnsi" w:eastAsia="Times New Roman" w:hAnsiTheme="majorHAnsi" w:cstheme="majorHAnsi"/>
          <w:sz w:val="24"/>
          <w:szCs w:val="24"/>
          <w:lang w:val="ro-RO"/>
        </w:rPr>
        <w:t xml:space="preserve"> dacă dreptul de folosință a terenurilor din fondul apelor și a apelor pentru piscicultură aparține exclusiv deținătorilor de construcții hidrotehnice ale obiectivului acvatic</w:t>
      </w:r>
      <w:r w:rsidR="00BE2B23" w:rsidRPr="001B5294">
        <w:rPr>
          <w:rFonts w:asciiTheme="majorHAnsi" w:eastAsia="Times New Roman" w:hAnsiTheme="majorHAnsi" w:cstheme="majorHAnsi"/>
          <w:sz w:val="24"/>
          <w:szCs w:val="24"/>
          <w:vertAlign w:val="superscript"/>
          <w:lang w:val="ro-RO"/>
        </w:rPr>
        <w:footnoteReference w:id="90"/>
      </w:r>
      <w:r w:rsidR="00622714" w:rsidRPr="001B5294">
        <w:rPr>
          <w:rFonts w:asciiTheme="majorHAnsi" w:eastAsia="Times New Roman" w:hAnsiTheme="majorHAnsi" w:cstheme="majorHAnsi"/>
          <w:sz w:val="24"/>
          <w:szCs w:val="24"/>
          <w:lang w:val="ro-RO"/>
        </w:rPr>
        <w:t>.</w:t>
      </w:r>
    </w:p>
    <w:p w:rsidR="00046529" w:rsidRPr="001B5294" w:rsidRDefault="00BE2B23" w:rsidP="00E636F3">
      <w:pPr>
        <w:spacing w:after="0" w:line="276" w:lineRule="auto"/>
        <w:ind w:firstLine="720"/>
        <w:jc w:val="both"/>
        <w:rPr>
          <w:rFonts w:asciiTheme="majorHAnsi" w:eastAsia="Times New Roman" w:hAnsiTheme="majorHAnsi" w:cstheme="majorHAnsi"/>
          <w:sz w:val="24"/>
          <w:szCs w:val="24"/>
          <w:lang w:val="ro-RO"/>
        </w:rPr>
      </w:pPr>
      <w:r w:rsidRPr="001B5294">
        <w:rPr>
          <w:rFonts w:asciiTheme="majorHAnsi" w:eastAsia="Times New Roman" w:hAnsiTheme="majorHAnsi" w:cstheme="majorHAnsi"/>
          <w:sz w:val="24"/>
          <w:szCs w:val="24"/>
          <w:lang w:val="ro-RO"/>
        </w:rPr>
        <w:t>Astfel</w:t>
      </w:r>
      <w:r w:rsidR="00614648" w:rsidRPr="001B5294">
        <w:rPr>
          <w:rFonts w:asciiTheme="majorHAnsi" w:eastAsia="Times New Roman" w:hAnsiTheme="majorHAnsi" w:cstheme="majorHAnsi"/>
          <w:sz w:val="24"/>
          <w:szCs w:val="24"/>
          <w:lang w:val="ro-RO"/>
        </w:rPr>
        <w:t>,</w:t>
      </w:r>
      <w:r w:rsidRPr="001B5294">
        <w:rPr>
          <w:rFonts w:asciiTheme="majorHAnsi" w:eastAsia="Times New Roman" w:hAnsiTheme="majorHAnsi" w:cstheme="majorHAnsi"/>
          <w:sz w:val="24"/>
          <w:szCs w:val="24"/>
          <w:lang w:val="ro-RO"/>
        </w:rPr>
        <w:t xml:space="preserve"> s-a atesta</w:t>
      </w:r>
      <w:r w:rsidR="00AF57C6" w:rsidRPr="001B5294">
        <w:rPr>
          <w:rFonts w:asciiTheme="majorHAnsi" w:eastAsia="Times New Roman" w:hAnsiTheme="majorHAnsi" w:cstheme="majorHAnsi"/>
          <w:sz w:val="24"/>
          <w:szCs w:val="24"/>
          <w:lang w:val="ro-RO"/>
        </w:rPr>
        <w:t xml:space="preserve">t că, </w:t>
      </w:r>
      <w:r w:rsidR="00614648" w:rsidRPr="001B5294">
        <w:rPr>
          <w:rFonts w:asciiTheme="majorHAnsi" w:eastAsia="Times New Roman" w:hAnsiTheme="majorHAnsi" w:cstheme="majorHAnsi"/>
          <w:sz w:val="24"/>
          <w:szCs w:val="24"/>
          <w:lang w:val="ro-RO"/>
        </w:rPr>
        <w:t xml:space="preserve">în </w:t>
      </w:r>
      <w:r w:rsidR="00AF57C6" w:rsidRPr="001B5294">
        <w:rPr>
          <w:rFonts w:asciiTheme="majorHAnsi" w:eastAsia="Times New Roman" w:hAnsiTheme="majorHAnsi" w:cstheme="majorHAnsi"/>
          <w:sz w:val="24"/>
          <w:szCs w:val="24"/>
          <w:lang w:val="ro-RO"/>
        </w:rPr>
        <w:t xml:space="preserve">urma privatizării </w:t>
      </w:r>
      <w:r w:rsidR="00CD0C4D" w:rsidRPr="001B5294">
        <w:rPr>
          <w:rFonts w:asciiTheme="majorHAnsi" w:eastAsia="Times New Roman" w:hAnsiTheme="majorHAnsi" w:cstheme="majorHAnsi"/>
          <w:sz w:val="24"/>
          <w:szCs w:val="24"/>
          <w:lang w:val="ro-RO"/>
        </w:rPr>
        <w:t xml:space="preserve">construcțiilor hidrotehnice, aferente terenului fondului apelor, din proprietatea APL </w:t>
      </w:r>
      <w:r w:rsidR="00AF57C6" w:rsidRPr="001B5294">
        <w:rPr>
          <w:rFonts w:asciiTheme="majorHAnsi" w:eastAsia="Times New Roman" w:hAnsiTheme="majorHAnsi" w:cstheme="majorHAnsi"/>
          <w:sz w:val="24"/>
          <w:szCs w:val="24"/>
          <w:lang w:val="ro-RO"/>
        </w:rPr>
        <w:t>(2</w:t>
      </w:r>
      <w:r w:rsidRPr="001B5294">
        <w:rPr>
          <w:rFonts w:asciiTheme="majorHAnsi" w:eastAsia="Times New Roman" w:hAnsiTheme="majorHAnsi" w:cstheme="majorHAnsi"/>
          <w:sz w:val="24"/>
          <w:szCs w:val="24"/>
          <w:lang w:val="ro-RO"/>
        </w:rPr>
        <w:t xml:space="preserve"> cazuri</w:t>
      </w:r>
      <w:r w:rsidRPr="001B5294">
        <w:rPr>
          <w:rFonts w:asciiTheme="majorHAnsi" w:eastAsia="Times New Roman" w:hAnsiTheme="majorHAnsi" w:cstheme="majorHAnsi"/>
          <w:sz w:val="24"/>
          <w:szCs w:val="24"/>
          <w:vertAlign w:val="superscript"/>
          <w:lang w:val="ro-RO"/>
        </w:rPr>
        <w:footnoteReference w:id="91"/>
      </w:r>
      <w:r w:rsidRPr="001B5294">
        <w:rPr>
          <w:rFonts w:asciiTheme="majorHAnsi" w:eastAsia="Times New Roman" w:hAnsiTheme="majorHAnsi" w:cstheme="majorHAnsi"/>
          <w:sz w:val="24"/>
          <w:szCs w:val="24"/>
          <w:lang w:val="ro-RO"/>
        </w:rPr>
        <w:t>)</w:t>
      </w:r>
      <w:r w:rsidR="00CD0C4D" w:rsidRPr="001B5294">
        <w:rPr>
          <w:rFonts w:asciiTheme="majorHAnsi" w:eastAsia="Times New Roman" w:hAnsiTheme="majorHAnsi" w:cstheme="majorHAnsi"/>
          <w:sz w:val="24"/>
          <w:szCs w:val="24"/>
          <w:lang w:val="ro-RO"/>
        </w:rPr>
        <w:t>,</w:t>
      </w:r>
      <w:r w:rsidRPr="001B5294">
        <w:rPr>
          <w:rFonts w:asciiTheme="majorHAnsi" w:eastAsia="Times New Roman" w:hAnsiTheme="majorHAnsi" w:cstheme="majorHAnsi"/>
          <w:sz w:val="24"/>
          <w:szCs w:val="24"/>
          <w:lang w:val="ro-RO"/>
        </w:rPr>
        <w:t xml:space="preserve"> de căt</w:t>
      </w:r>
      <w:r w:rsidR="00CD0C4D" w:rsidRPr="001B5294">
        <w:rPr>
          <w:rFonts w:asciiTheme="majorHAnsi" w:eastAsia="Times New Roman" w:hAnsiTheme="majorHAnsi" w:cstheme="majorHAnsi"/>
          <w:sz w:val="24"/>
          <w:szCs w:val="24"/>
          <w:lang w:val="ro-RO"/>
        </w:rPr>
        <w:t>re persoane fizice și juridice, nu a fost</w:t>
      </w:r>
      <w:r w:rsidRPr="001B5294">
        <w:rPr>
          <w:rFonts w:asciiTheme="majorHAnsi" w:eastAsia="Times New Roman" w:hAnsiTheme="majorHAnsi" w:cstheme="majorHAnsi"/>
          <w:sz w:val="24"/>
          <w:szCs w:val="24"/>
          <w:lang w:val="ro-RO"/>
        </w:rPr>
        <w:t xml:space="preserve"> contractată arenda terenului fondului apelor cu suprafața </w:t>
      </w:r>
      <w:r w:rsidR="00046529" w:rsidRPr="001B5294">
        <w:rPr>
          <w:rFonts w:asciiTheme="majorHAnsi" w:eastAsia="Times New Roman" w:hAnsiTheme="majorHAnsi" w:cstheme="majorHAnsi"/>
          <w:sz w:val="24"/>
          <w:szCs w:val="24"/>
          <w:lang w:val="ro-RO"/>
        </w:rPr>
        <w:t xml:space="preserve">totală </w:t>
      </w:r>
      <w:r w:rsidRPr="001B5294">
        <w:rPr>
          <w:rFonts w:asciiTheme="majorHAnsi" w:eastAsia="Times New Roman" w:hAnsiTheme="majorHAnsi" w:cstheme="majorHAnsi"/>
          <w:sz w:val="24"/>
          <w:szCs w:val="24"/>
          <w:lang w:val="ro-RO"/>
        </w:rPr>
        <w:t xml:space="preserve">de </w:t>
      </w:r>
      <w:r w:rsidR="00AF57C6" w:rsidRPr="001B5294">
        <w:rPr>
          <w:rFonts w:asciiTheme="majorHAnsi" w:eastAsia="Times New Roman" w:hAnsiTheme="majorHAnsi" w:cstheme="majorHAnsi"/>
          <w:sz w:val="24"/>
          <w:szCs w:val="24"/>
          <w:lang w:val="ro-RO"/>
        </w:rPr>
        <w:t>459,03 ha</w:t>
      </w:r>
      <w:r w:rsidR="00234CE6" w:rsidRPr="001B5294">
        <w:rPr>
          <w:rFonts w:asciiTheme="majorHAnsi" w:eastAsia="Times New Roman" w:hAnsiTheme="majorHAnsi" w:cstheme="majorHAnsi"/>
          <w:sz w:val="24"/>
          <w:szCs w:val="24"/>
          <w:lang w:val="ro-RO"/>
        </w:rPr>
        <w:t>, utiliz</w:t>
      </w:r>
      <w:r w:rsidR="00614648" w:rsidRPr="001B5294">
        <w:rPr>
          <w:rFonts w:asciiTheme="majorHAnsi" w:eastAsia="Times New Roman" w:hAnsiTheme="majorHAnsi" w:cstheme="majorHAnsi"/>
          <w:sz w:val="24"/>
          <w:szCs w:val="24"/>
          <w:lang w:val="ro-RO"/>
        </w:rPr>
        <w:t>ându-se</w:t>
      </w:r>
      <w:r w:rsidR="00234CE6" w:rsidRPr="001B5294">
        <w:rPr>
          <w:rFonts w:asciiTheme="majorHAnsi" w:eastAsia="Times New Roman" w:hAnsiTheme="majorHAnsi" w:cstheme="majorHAnsi"/>
          <w:sz w:val="24"/>
          <w:szCs w:val="24"/>
          <w:lang w:val="ro-RO"/>
        </w:rPr>
        <w:t xml:space="preserve"> gratis proprietatea statului.</w:t>
      </w:r>
      <w:r w:rsidRPr="001B5294">
        <w:rPr>
          <w:rFonts w:asciiTheme="majorHAnsi" w:eastAsia="Times New Roman" w:hAnsiTheme="majorHAnsi" w:cstheme="majorHAnsi"/>
          <w:sz w:val="24"/>
          <w:szCs w:val="24"/>
          <w:lang w:val="ro-RO"/>
        </w:rPr>
        <w:t xml:space="preserve"> </w:t>
      </w:r>
      <w:r w:rsidR="00046529" w:rsidRPr="001B5294">
        <w:rPr>
          <w:rFonts w:asciiTheme="majorHAnsi" w:eastAsia="Times New Roman" w:hAnsiTheme="majorHAnsi" w:cstheme="majorHAnsi"/>
          <w:sz w:val="24"/>
          <w:szCs w:val="24"/>
          <w:lang w:val="ro-RO"/>
        </w:rPr>
        <w:t>Într-un caz</w:t>
      </w:r>
      <w:r w:rsidR="00FE50DF" w:rsidRPr="001B5294">
        <w:rPr>
          <w:rFonts w:asciiTheme="majorHAnsi" w:eastAsia="Times New Roman" w:hAnsiTheme="majorHAnsi" w:cstheme="majorHAnsi"/>
          <w:sz w:val="24"/>
          <w:szCs w:val="24"/>
          <w:lang w:val="ro-RO"/>
        </w:rPr>
        <w:t>,</w:t>
      </w:r>
      <w:r w:rsidR="00046529" w:rsidRPr="001B5294">
        <w:rPr>
          <w:rFonts w:asciiTheme="majorHAnsi" w:eastAsia="Times New Roman" w:hAnsiTheme="majorHAnsi" w:cstheme="majorHAnsi"/>
          <w:sz w:val="24"/>
          <w:szCs w:val="24"/>
          <w:lang w:val="ro-RO"/>
        </w:rPr>
        <w:t xml:space="preserve"> a fost atribut, prin Decizia Consiliului </w:t>
      </w:r>
      <w:r w:rsidR="00614648" w:rsidRPr="001B5294">
        <w:rPr>
          <w:rFonts w:asciiTheme="majorHAnsi" w:eastAsia="Times New Roman" w:hAnsiTheme="majorHAnsi" w:cstheme="majorHAnsi"/>
          <w:sz w:val="24"/>
          <w:szCs w:val="24"/>
          <w:lang w:val="ro-RO"/>
        </w:rPr>
        <w:t>l</w:t>
      </w:r>
      <w:r w:rsidR="00046529" w:rsidRPr="001B5294">
        <w:rPr>
          <w:rFonts w:asciiTheme="majorHAnsi" w:eastAsia="Times New Roman" w:hAnsiTheme="majorHAnsi" w:cstheme="majorHAnsi"/>
          <w:sz w:val="24"/>
          <w:szCs w:val="24"/>
          <w:lang w:val="ro-RO"/>
        </w:rPr>
        <w:t xml:space="preserve">ocal </w:t>
      </w:r>
      <w:proofErr w:type="spellStart"/>
      <w:r w:rsidR="00046529" w:rsidRPr="001B5294">
        <w:rPr>
          <w:rFonts w:asciiTheme="majorHAnsi" w:eastAsia="Times New Roman" w:hAnsiTheme="majorHAnsi" w:cstheme="majorHAnsi"/>
          <w:sz w:val="24"/>
          <w:szCs w:val="24"/>
          <w:lang w:val="ro-RO"/>
        </w:rPr>
        <w:t>Sadîc</w:t>
      </w:r>
      <w:proofErr w:type="spellEnd"/>
      <w:r w:rsidR="00046529" w:rsidRPr="001B5294">
        <w:rPr>
          <w:rFonts w:asciiTheme="majorHAnsi" w:eastAsia="Times New Roman" w:hAnsiTheme="majorHAnsi" w:cstheme="majorHAnsi"/>
          <w:sz w:val="24"/>
          <w:szCs w:val="24"/>
          <w:vertAlign w:val="superscript"/>
          <w:lang w:val="ro-RO"/>
        </w:rPr>
        <w:footnoteReference w:id="92"/>
      </w:r>
      <w:r w:rsidR="00046529" w:rsidRPr="001B5294">
        <w:rPr>
          <w:rFonts w:asciiTheme="majorHAnsi" w:eastAsia="Times New Roman" w:hAnsiTheme="majorHAnsi" w:cstheme="majorHAnsi"/>
          <w:sz w:val="24"/>
          <w:szCs w:val="24"/>
          <w:lang w:val="ro-RO"/>
        </w:rPr>
        <w:t>, dreptul exclusiv de folosire separa</w:t>
      </w:r>
      <w:r w:rsidR="00B9211A" w:rsidRPr="001B5294">
        <w:rPr>
          <w:rFonts w:asciiTheme="majorHAnsi" w:eastAsia="Times New Roman" w:hAnsiTheme="majorHAnsi" w:cstheme="majorHAnsi"/>
          <w:sz w:val="24"/>
          <w:szCs w:val="24"/>
          <w:lang w:val="ro-RO"/>
        </w:rPr>
        <w:t xml:space="preserve">tă a iazului de către deținător, prin contract de comodat, </w:t>
      </w:r>
      <w:r w:rsidR="00234CE6" w:rsidRPr="001B5294">
        <w:rPr>
          <w:rFonts w:asciiTheme="majorHAnsi" w:eastAsia="Times New Roman" w:hAnsiTheme="majorHAnsi" w:cstheme="majorHAnsi"/>
          <w:sz w:val="24"/>
          <w:szCs w:val="24"/>
          <w:lang w:val="ro-RO"/>
        </w:rPr>
        <w:t xml:space="preserve">respectiv cu titlu gratuit, </w:t>
      </w:r>
      <w:r w:rsidR="00B9211A" w:rsidRPr="001B5294">
        <w:rPr>
          <w:rFonts w:asciiTheme="majorHAnsi" w:eastAsia="Times New Roman" w:hAnsiTheme="majorHAnsi" w:cstheme="majorHAnsi"/>
          <w:sz w:val="24"/>
          <w:szCs w:val="24"/>
          <w:lang w:val="ro-RO"/>
        </w:rPr>
        <w:t>cuantumul arendei 0 lei.</w:t>
      </w:r>
    </w:p>
    <w:p w:rsidR="00315B4F" w:rsidRPr="001B5294" w:rsidRDefault="00234CE6">
      <w:pPr>
        <w:spacing w:after="0" w:line="276" w:lineRule="auto"/>
        <w:ind w:firstLine="720"/>
        <w:jc w:val="both"/>
        <w:rPr>
          <w:rFonts w:asciiTheme="majorHAnsi" w:eastAsia="Times New Roman" w:hAnsiTheme="majorHAnsi" w:cstheme="majorHAnsi"/>
          <w:sz w:val="24"/>
          <w:szCs w:val="24"/>
          <w:lang w:val="ro-RO"/>
        </w:rPr>
      </w:pPr>
      <w:r w:rsidRPr="001B5294">
        <w:rPr>
          <w:rFonts w:asciiTheme="majorHAnsi" w:eastAsia="Times New Roman" w:hAnsiTheme="majorHAnsi" w:cstheme="majorHAnsi"/>
          <w:sz w:val="24"/>
          <w:szCs w:val="24"/>
          <w:lang w:val="ro-RO"/>
        </w:rPr>
        <w:t>P</w:t>
      </w:r>
      <w:r w:rsidR="00FE50DF" w:rsidRPr="001B5294">
        <w:rPr>
          <w:rFonts w:asciiTheme="majorHAnsi" w:eastAsia="Times New Roman" w:hAnsiTheme="majorHAnsi" w:cstheme="majorHAnsi"/>
          <w:sz w:val="24"/>
          <w:szCs w:val="24"/>
          <w:lang w:val="ro-RO"/>
        </w:rPr>
        <w:t xml:space="preserve">entru </w:t>
      </w:r>
      <w:r w:rsidR="00046529" w:rsidRPr="001B5294">
        <w:rPr>
          <w:rFonts w:asciiTheme="majorHAnsi" w:hAnsiTheme="majorHAnsi"/>
          <w:color w:val="000000"/>
          <w:sz w:val="24"/>
          <w:szCs w:val="24"/>
          <w:lang w:val="ro-RO"/>
        </w:rPr>
        <w:t xml:space="preserve">terenul fondului apelor cu suprafața de 367,421 ha, proprietar </w:t>
      </w:r>
      <w:r w:rsidRPr="001B5294">
        <w:rPr>
          <w:rFonts w:asciiTheme="majorHAnsi" w:hAnsiTheme="majorHAnsi"/>
          <w:color w:val="000000"/>
          <w:sz w:val="24"/>
          <w:szCs w:val="24"/>
          <w:lang w:val="ro-RO"/>
        </w:rPr>
        <w:t>fiind</w:t>
      </w:r>
      <w:r w:rsidR="00046529" w:rsidRPr="001B5294">
        <w:rPr>
          <w:rFonts w:asciiTheme="majorHAnsi" w:hAnsiTheme="majorHAnsi"/>
          <w:color w:val="000000"/>
          <w:sz w:val="24"/>
          <w:szCs w:val="24"/>
          <w:lang w:val="ro-RO"/>
        </w:rPr>
        <w:t xml:space="preserve"> </w:t>
      </w:r>
      <w:r w:rsidR="00614648" w:rsidRPr="001B5294">
        <w:rPr>
          <w:rFonts w:asciiTheme="majorHAnsi" w:hAnsiTheme="majorHAnsi"/>
          <w:color w:val="000000"/>
          <w:sz w:val="24"/>
          <w:szCs w:val="24"/>
          <w:lang w:val="ro-RO"/>
        </w:rPr>
        <w:t>P</w:t>
      </w:r>
      <w:r w:rsidR="00046529" w:rsidRPr="001B5294">
        <w:rPr>
          <w:rFonts w:asciiTheme="majorHAnsi" w:hAnsiTheme="majorHAnsi"/>
          <w:color w:val="000000"/>
          <w:sz w:val="24"/>
          <w:szCs w:val="24"/>
          <w:lang w:val="ro-RO"/>
        </w:rPr>
        <w:t xml:space="preserve">rimăria </w:t>
      </w:r>
      <w:proofErr w:type="spellStart"/>
      <w:r w:rsidR="00046529" w:rsidRPr="001B5294">
        <w:rPr>
          <w:rFonts w:asciiTheme="majorHAnsi" w:hAnsiTheme="majorHAnsi"/>
          <w:color w:val="000000"/>
          <w:sz w:val="24"/>
          <w:szCs w:val="24"/>
          <w:lang w:val="ro-RO"/>
        </w:rPr>
        <w:t>s.Gura</w:t>
      </w:r>
      <w:proofErr w:type="spellEnd"/>
      <w:r w:rsidR="00046529" w:rsidRPr="001B5294">
        <w:rPr>
          <w:rFonts w:asciiTheme="majorHAnsi" w:hAnsiTheme="majorHAnsi"/>
          <w:color w:val="000000"/>
          <w:sz w:val="24"/>
          <w:szCs w:val="24"/>
          <w:lang w:val="ro-RO"/>
        </w:rPr>
        <w:t xml:space="preserve"> </w:t>
      </w:r>
      <w:proofErr w:type="spellStart"/>
      <w:r w:rsidR="00046529" w:rsidRPr="001B5294">
        <w:rPr>
          <w:rFonts w:asciiTheme="majorHAnsi" w:hAnsiTheme="majorHAnsi"/>
          <w:color w:val="000000"/>
          <w:sz w:val="24"/>
          <w:szCs w:val="24"/>
          <w:lang w:val="ro-RO"/>
        </w:rPr>
        <w:t>Bîcului</w:t>
      </w:r>
      <w:proofErr w:type="spellEnd"/>
      <w:r w:rsidR="00046529" w:rsidRPr="001B5294">
        <w:rPr>
          <w:rFonts w:asciiTheme="majorHAnsi" w:hAnsiTheme="majorHAnsi"/>
          <w:color w:val="000000"/>
          <w:sz w:val="24"/>
          <w:szCs w:val="24"/>
          <w:lang w:val="ro-RO"/>
        </w:rPr>
        <w:t xml:space="preserve">, </w:t>
      </w:r>
      <w:r w:rsidR="00FE50DF" w:rsidRPr="001B5294">
        <w:rPr>
          <w:rFonts w:asciiTheme="majorHAnsi" w:hAnsiTheme="majorHAnsi"/>
          <w:color w:val="000000"/>
          <w:sz w:val="24"/>
          <w:szCs w:val="24"/>
          <w:lang w:val="ro-RO"/>
        </w:rPr>
        <w:t xml:space="preserve">contractul de arendă </w:t>
      </w:r>
      <w:r w:rsidRPr="001B5294">
        <w:rPr>
          <w:rFonts w:asciiTheme="majorHAnsi" w:hAnsiTheme="majorHAnsi"/>
          <w:color w:val="000000"/>
          <w:sz w:val="24"/>
          <w:szCs w:val="24"/>
          <w:lang w:val="ro-RO"/>
        </w:rPr>
        <w:t>nu a fost încheiat</w:t>
      </w:r>
      <w:r w:rsidR="00614648" w:rsidRPr="001B5294">
        <w:rPr>
          <w:rFonts w:asciiTheme="majorHAnsi" w:hAnsiTheme="majorHAnsi"/>
          <w:color w:val="000000"/>
          <w:sz w:val="24"/>
          <w:szCs w:val="24"/>
          <w:lang w:val="ro-RO"/>
        </w:rPr>
        <w:t>,</w:t>
      </w:r>
      <w:r w:rsidR="00FE50DF" w:rsidRPr="001B5294">
        <w:rPr>
          <w:rFonts w:asciiTheme="majorHAnsi" w:hAnsiTheme="majorHAnsi"/>
          <w:color w:val="000000"/>
          <w:sz w:val="24"/>
          <w:szCs w:val="24"/>
          <w:lang w:val="ro-RO"/>
        </w:rPr>
        <w:t xml:space="preserve"> din cauza refuzului</w:t>
      </w:r>
      <w:r w:rsidR="00614648" w:rsidRPr="001B5294">
        <w:rPr>
          <w:rFonts w:asciiTheme="majorHAnsi" w:hAnsiTheme="majorHAnsi"/>
          <w:color w:val="000000"/>
          <w:sz w:val="24"/>
          <w:szCs w:val="24"/>
          <w:lang w:val="ro-RO"/>
        </w:rPr>
        <w:t>,</w:t>
      </w:r>
      <w:r w:rsidR="00FE50DF" w:rsidRPr="001B5294">
        <w:rPr>
          <w:rFonts w:asciiTheme="majorHAnsi" w:hAnsiTheme="majorHAnsi"/>
          <w:color w:val="000000"/>
          <w:sz w:val="24"/>
          <w:szCs w:val="24"/>
          <w:lang w:val="ro-RO"/>
        </w:rPr>
        <w:t xml:space="preserve"> din partea </w:t>
      </w:r>
      <w:r w:rsidR="00096710" w:rsidRPr="001B5294">
        <w:rPr>
          <w:rFonts w:asciiTheme="majorHAnsi" w:hAnsiTheme="majorHAnsi"/>
          <w:color w:val="000000"/>
          <w:sz w:val="24"/>
          <w:szCs w:val="24"/>
          <w:lang w:val="ro-RO"/>
        </w:rPr>
        <w:t xml:space="preserve">SA </w:t>
      </w:r>
      <w:r w:rsidR="006C66AD" w:rsidRPr="001B5294">
        <w:rPr>
          <w:rFonts w:asciiTheme="majorHAnsi" w:hAnsiTheme="majorHAnsi"/>
          <w:color w:val="000000"/>
          <w:sz w:val="24"/>
          <w:szCs w:val="24"/>
          <w:lang w:val="ro-RO"/>
        </w:rPr>
        <w:t>„</w:t>
      </w:r>
      <w:r w:rsidR="00096710" w:rsidRPr="001B5294">
        <w:rPr>
          <w:rFonts w:asciiTheme="majorHAnsi" w:hAnsiTheme="majorHAnsi"/>
          <w:color w:val="000000"/>
          <w:sz w:val="24"/>
          <w:szCs w:val="24"/>
          <w:lang w:val="ro-RO"/>
        </w:rPr>
        <w:t>Piscicola Gura</w:t>
      </w:r>
      <w:r w:rsidR="00FE50DF" w:rsidRPr="001B5294">
        <w:rPr>
          <w:rFonts w:asciiTheme="majorHAnsi" w:hAnsiTheme="majorHAnsi"/>
          <w:color w:val="000000"/>
          <w:sz w:val="24"/>
          <w:szCs w:val="24"/>
          <w:lang w:val="ro-RO"/>
        </w:rPr>
        <w:t xml:space="preserve"> </w:t>
      </w:r>
      <w:proofErr w:type="spellStart"/>
      <w:r w:rsidR="00FE50DF" w:rsidRPr="001B5294">
        <w:rPr>
          <w:rFonts w:asciiTheme="majorHAnsi" w:hAnsiTheme="majorHAnsi"/>
          <w:color w:val="000000"/>
          <w:sz w:val="24"/>
          <w:szCs w:val="24"/>
          <w:lang w:val="ro-RO"/>
        </w:rPr>
        <w:t>Bîcului</w:t>
      </w:r>
      <w:proofErr w:type="spellEnd"/>
      <w:r w:rsidR="006C66AD" w:rsidRPr="001B5294">
        <w:rPr>
          <w:rFonts w:asciiTheme="majorHAnsi" w:hAnsiTheme="majorHAnsi"/>
          <w:color w:val="000000"/>
          <w:sz w:val="24"/>
          <w:szCs w:val="24"/>
          <w:lang w:val="ro-RO"/>
        </w:rPr>
        <w:t>”</w:t>
      </w:r>
      <w:r w:rsidR="00FE50DF" w:rsidRPr="001B5294">
        <w:rPr>
          <w:rFonts w:asciiTheme="majorHAnsi" w:hAnsiTheme="majorHAnsi"/>
          <w:color w:val="000000"/>
          <w:sz w:val="24"/>
          <w:szCs w:val="24"/>
          <w:lang w:val="ro-RO"/>
        </w:rPr>
        <w:t>, de a accepta relații contractuale.</w:t>
      </w:r>
      <w:r w:rsidR="00614648" w:rsidRPr="001B5294">
        <w:rPr>
          <w:rFonts w:asciiTheme="majorHAnsi" w:hAnsiTheme="majorHAnsi"/>
          <w:color w:val="000000"/>
          <w:sz w:val="24"/>
          <w:szCs w:val="24"/>
          <w:lang w:val="ro-RO"/>
        </w:rPr>
        <w:t xml:space="preserve"> </w:t>
      </w:r>
      <w:r w:rsidR="00046529" w:rsidRPr="001B5294">
        <w:rPr>
          <w:rFonts w:asciiTheme="majorHAnsi" w:hAnsiTheme="majorHAnsi"/>
          <w:color w:val="000000"/>
          <w:sz w:val="24"/>
          <w:szCs w:val="24"/>
          <w:lang w:val="ro-RO"/>
        </w:rPr>
        <w:t>Mai mult decât atât, cons</w:t>
      </w:r>
      <w:r w:rsidR="00FE50DF" w:rsidRPr="001B5294">
        <w:rPr>
          <w:rFonts w:asciiTheme="majorHAnsi" w:hAnsiTheme="majorHAnsi"/>
          <w:color w:val="000000"/>
          <w:sz w:val="24"/>
          <w:szCs w:val="24"/>
          <w:lang w:val="ro-RO"/>
        </w:rPr>
        <w:t xml:space="preserve">trucțiile hidrotehnice aferente </w:t>
      </w:r>
      <w:r w:rsidR="00046529" w:rsidRPr="001B5294">
        <w:rPr>
          <w:rFonts w:asciiTheme="majorHAnsi" w:hAnsiTheme="majorHAnsi"/>
          <w:color w:val="000000"/>
          <w:sz w:val="24"/>
          <w:szCs w:val="24"/>
          <w:lang w:val="ro-RO"/>
        </w:rPr>
        <w:t>acestui teren</w:t>
      </w:r>
      <w:r w:rsidR="00FE50DF" w:rsidRPr="001B5294">
        <w:rPr>
          <w:rFonts w:asciiTheme="majorHAnsi" w:hAnsiTheme="majorHAnsi"/>
          <w:color w:val="000000"/>
          <w:sz w:val="24"/>
          <w:szCs w:val="24"/>
          <w:lang w:val="ro-RO"/>
        </w:rPr>
        <w:t>,</w:t>
      </w:r>
      <w:r w:rsidR="00046529" w:rsidRPr="001B5294">
        <w:rPr>
          <w:rFonts w:asciiTheme="majorHAnsi" w:hAnsiTheme="majorHAnsi"/>
          <w:color w:val="000000"/>
          <w:sz w:val="24"/>
          <w:szCs w:val="24"/>
          <w:lang w:val="ro-RO"/>
        </w:rPr>
        <w:t xml:space="preserve"> împreună cu celelalte 14 construcții/imobile amplasate pe terenul fondului apelor</w:t>
      </w:r>
      <w:r w:rsidR="002715E3" w:rsidRPr="001B5294">
        <w:rPr>
          <w:rFonts w:asciiTheme="majorHAnsi" w:hAnsiTheme="majorHAnsi"/>
          <w:color w:val="000000"/>
          <w:sz w:val="24"/>
          <w:szCs w:val="24"/>
          <w:lang w:val="ro-RO"/>
        </w:rPr>
        <w:t xml:space="preserve">, </w:t>
      </w:r>
      <w:r w:rsidR="00046529" w:rsidRPr="001B5294">
        <w:rPr>
          <w:rFonts w:asciiTheme="majorHAnsi" w:hAnsiTheme="majorHAnsi"/>
          <w:color w:val="000000"/>
          <w:sz w:val="24"/>
          <w:szCs w:val="24"/>
          <w:lang w:val="ro-RO"/>
        </w:rPr>
        <w:t xml:space="preserve"> sunt în proprietatea privată a SA P</w:t>
      </w:r>
      <w:r w:rsidR="00FE50DF" w:rsidRPr="001B5294">
        <w:rPr>
          <w:rFonts w:asciiTheme="majorHAnsi" w:hAnsiTheme="majorHAnsi"/>
          <w:color w:val="000000"/>
          <w:sz w:val="24"/>
          <w:szCs w:val="24"/>
          <w:lang w:val="ro-RO"/>
        </w:rPr>
        <w:t xml:space="preserve">iscicola Gura </w:t>
      </w:r>
      <w:proofErr w:type="spellStart"/>
      <w:r w:rsidR="00FE50DF" w:rsidRPr="001B5294">
        <w:rPr>
          <w:rFonts w:asciiTheme="majorHAnsi" w:hAnsiTheme="majorHAnsi"/>
          <w:color w:val="000000"/>
          <w:sz w:val="24"/>
          <w:szCs w:val="24"/>
          <w:lang w:val="ro-RO"/>
        </w:rPr>
        <w:t>Bîcului</w:t>
      </w:r>
      <w:proofErr w:type="spellEnd"/>
      <w:r w:rsidR="00FE50DF" w:rsidRPr="001B5294">
        <w:rPr>
          <w:rFonts w:asciiTheme="majorHAnsi" w:hAnsiTheme="majorHAnsi"/>
          <w:color w:val="000000"/>
          <w:sz w:val="24"/>
          <w:szCs w:val="24"/>
          <w:lang w:val="ro-RO"/>
        </w:rPr>
        <w:t xml:space="preserve">. Situația </w:t>
      </w:r>
      <w:r w:rsidR="00A85D39" w:rsidRPr="001B5294">
        <w:rPr>
          <w:rFonts w:asciiTheme="majorHAnsi" w:hAnsiTheme="majorHAnsi"/>
          <w:color w:val="000000"/>
          <w:sz w:val="24"/>
          <w:szCs w:val="24"/>
          <w:lang w:val="ro-RO"/>
        </w:rPr>
        <w:t xml:space="preserve">dată în </w:t>
      </w:r>
      <w:r w:rsidR="00FE50DF" w:rsidRPr="001B5294">
        <w:rPr>
          <w:rFonts w:asciiTheme="majorHAnsi" w:hAnsiTheme="majorHAnsi"/>
          <w:color w:val="000000"/>
          <w:sz w:val="24"/>
          <w:szCs w:val="24"/>
          <w:lang w:val="ro-RO"/>
        </w:rPr>
        <w:t>ultimi</w:t>
      </w:r>
      <w:r w:rsidR="00A85D39" w:rsidRPr="001B5294">
        <w:rPr>
          <w:rFonts w:asciiTheme="majorHAnsi" w:hAnsiTheme="majorHAnsi"/>
          <w:color w:val="000000"/>
          <w:sz w:val="24"/>
          <w:szCs w:val="24"/>
          <w:lang w:val="ro-RO"/>
        </w:rPr>
        <w:t>i</w:t>
      </w:r>
      <w:r w:rsidR="00FE50DF" w:rsidRPr="001B5294">
        <w:rPr>
          <w:rFonts w:asciiTheme="majorHAnsi" w:hAnsiTheme="majorHAnsi"/>
          <w:color w:val="000000"/>
          <w:sz w:val="24"/>
          <w:szCs w:val="24"/>
          <w:lang w:val="ro-RO"/>
        </w:rPr>
        <w:t xml:space="preserve"> 20 de ani </w:t>
      </w:r>
      <w:r w:rsidR="00A85D39" w:rsidRPr="001B5294">
        <w:rPr>
          <w:rFonts w:asciiTheme="majorHAnsi" w:hAnsiTheme="majorHAnsi"/>
          <w:color w:val="000000"/>
          <w:sz w:val="24"/>
          <w:szCs w:val="24"/>
          <w:lang w:val="ro-RO"/>
        </w:rPr>
        <w:t xml:space="preserve">generează litigii cu procese </w:t>
      </w:r>
      <w:r w:rsidR="00FE50DF" w:rsidRPr="001B5294">
        <w:rPr>
          <w:rFonts w:asciiTheme="majorHAnsi" w:hAnsiTheme="majorHAnsi"/>
          <w:color w:val="000000"/>
          <w:sz w:val="24"/>
          <w:szCs w:val="24"/>
          <w:lang w:val="ro-RO"/>
        </w:rPr>
        <w:t xml:space="preserve">judiciare între părți, </w:t>
      </w:r>
      <w:r w:rsidR="00046529" w:rsidRPr="001B5294">
        <w:rPr>
          <w:rFonts w:asciiTheme="majorHAnsi" w:hAnsiTheme="majorHAnsi"/>
          <w:color w:val="000000"/>
          <w:sz w:val="24"/>
          <w:szCs w:val="24"/>
          <w:lang w:val="ro-RO"/>
        </w:rPr>
        <w:t xml:space="preserve">deoarece </w:t>
      </w:r>
      <w:r w:rsidR="00315B4F" w:rsidRPr="001B5294">
        <w:rPr>
          <w:rFonts w:asciiTheme="majorHAnsi" w:hAnsiTheme="majorHAnsi"/>
          <w:color w:val="000000"/>
          <w:sz w:val="24"/>
          <w:szCs w:val="24"/>
          <w:lang w:val="ro-RO"/>
        </w:rPr>
        <w:t>P</w:t>
      </w:r>
      <w:r w:rsidR="00046529" w:rsidRPr="001B5294">
        <w:rPr>
          <w:rFonts w:asciiTheme="majorHAnsi" w:hAnsiTheme="majorHAnsi"/>
          <w:color w:val="000000"/>
          <w:sz w:val="24"/>
          <w:szCs w:val="24"/>
          <w:lang w:val="ro-RO"/>
        </w:rPr>
        <w:t>rimăria nu-ș</w:t>
      </w:r>
      <w:r w:rsidR="00FE50DF" w:rsidRPr="001B5294">
        <w:rPr>
          <w:rFonts w:asciiTheme="majorHAnsi" w:hAnsiTheme="majorHAnsi"/>
          <w:color w:val="000000"/>
          <w:sz w:val="24"/>
          <w:szCs w:val="24"/>
          <w:lang w:val="ro-RO"/>
        </w:rPr>
        <w:t xml:space="preserve">i poate gestiona și monitoriza </w:t>
      </w:r>
      <w:r w:rsidR="00046529" w:rsidRPr="001B5294">
        <w:rPr>
          <w:rFonts w:asciiTheme="majorHAnsi" w:hAnsiTheme="majorHAnsi"/>
          <w:color w:val="000000"/>
          <w:sz w:val="24"/>
          <w:szCs w:val="24"/>
          <w:lang w:val="ro-RO"/>
        </w:rPr>
        <w:t>patrimoniul aflat în gestiune</w:t>
      </w:r>
      <w:r w:rsidR="00B9211A" w:rsidRPr="001B5294">
        <w:rPr>
          <w:rFonts w:asciiTheme="majorHAnsi" w:hAnsiTheme="majorHAnsi"/>
          <w:color w:val="000000"/>
          <w:sz w:val="24"/>
          <w:szCs w:val="24"/>
          <w:lang w:val="ro-RO"/>
        </w:rPr>
        <w:t>,</w:t>
      </w:r>
      <w:r w:rsidR="00046529" w:rsidRPr="001B5294">
        <w:rPr>
          <w:rFonts w:asciiTheme="majorHAnsi" w:hAnsiTheme="majorHAnsi"/>
          <w:color w:val="000000"/>
          <w:sz w:val="24"/>
          <w:szCs w:val="24"/>
          <w:lang w:val="ro-RO"/>
        </w:rPr>
        <w:t xml:space="preserve"> </w:t>
      </w:r>
      <w:r w:rsidR="00A85D39" w:rsidRPr="001B5294">
        <w:rPr>
          <w:rFonts w:asciiTheme="majorHAnsi" w:hAnsiTheme="majorHAnsi"/>
          <w:color w:val="000000"/>
          <w:sz w:val="24"/>
          <w:szCs w:val="24"/>
          <w:lang w:val="ro-RO"/>
        </w:rPr>
        <w:t xml:space="preserve">ce ține de </w:t>
      </w:r>
      <w:r w:rsidR="00046529" w:rsidRPr="001B5294">
        <w:rPr>
          <w:rFonts w:asciiTheme="majorHAnsi" w:hAnsiTheme="majorHAnsi"/>
          <w:color w:val="000000"/>
          <w:sz w:val="24"/>
          <w:szCs w:val="24"/>
          <w:lang w:val="ro-RO"/>
        </w:rPr>
        <w:t>terenul fondului apelor</w:t>
      </w:r>
      <w:r w:rsidR="00FE50DF" w:rsidRPr="001B5294">
        <w:rPr>
          <w:rStyle w:val="FootnoteReference"/>
          <w:rFonts w:asciiTheme="majorHAnsi" w:hAnsiTheme="majorHAnsi"/>
          <w:color w:val="000000"/>
          <w:sz w:val="24"/>
          <w:szCs w:val="24"/>
          <w:lang w:val="ro-RO"/>
        </w:rPr>
        <w:footnoteReference w:id="93"/>
      </w:r>
      <w:r w:rsidR="00FE50DF" w:rsidRPr="001B5294">
        <w:rPr>
          <w:rFonts w:asciiTheme="majorHAnsi" w:hAnsiTheme="majorHAnsi"/>
          <w:color w:val="000000"/>
          <w:sz w:val="24"/>
          <w:szCs w:val="24"/>
          <w:lang w:val="ro-RO"/>
        </w:rPr>
        <w:t xml:space="preserve">. </w:t>
      </w:r>
      <w:r w:rsidR="00046529" w:rsidRPr="001B5294">
        <w:rPr>
          <w:rFonts w:asciiTheme="majorHAnsi" w:hAnsiTheme="majorHAnsi"/>
          <w:color w:val="000000"/>
          <w:sz w:val="24"/>
          <w:szCs w:val="24"/>
          <w:lang w:val="ro-RO"/>
        </w:rPr>
        <w:t xml:space="preserve">Astfel, </w:t>
      </w:r>
      <w:r w:rsidR="00315B4F" w:rsidRPr="001B5294">
        <w:rPr>
          <w:rFonts w:asciiTheme="majorHAnsi" w:hAnsiTheme="majorHAnsi"/>
          <w:color w:val="000000"/>
          <w:sz w:val="24"/>
          <w:szCs w:val="24"/>
          <w:lang w:val="ro-RO"/>
        </w:rPr>
        <w:t>D</w:t>
      </w:r>
      <w:r w:rsidR="00046529" w:rsidRPr="001B5294">
        <w:rPr>
          <w:rFonts w:asciiTheme="majorHAnsi" w:hAnsiTheme="majorHAnsi"/>
          <w:color w:val="000000"/>
          <w:sz w:val="24"/>
          <w:szCs w:val="24"/>
          <w:lang w:val="ro-RO"/>
        </w:rPr>
        <w:t xml:space="preserve">ecizia </w:t>
      </w:r>
      <w:r w:rsidR="00315B4F" w:rsidRPr="001B5294">
        <w:rPr>
          <w:rFonts w:asciiTheme="majorHAnsi" w:hAnsiTheme="majorHAnsi"/>
          <w:color w:val="000000"/>
          <w:sz w:val="24"/>
          <w:szCs w:val="24"/>
          <w:lang w:val="ro-RO"/>
        </w:rPr>
        <w:t xml:space="preserve">Consiliului local </w:t>
      </w:r>
      <w:r w:rsidR="00A5142B" w:rsidRPr="001B5294">
        <w:rPr>
          <w:rFonts w:asciiTheme="majorHAnsi" w:hAnsiTheme="majorHAnsi"/>
          <w:color w:val="000000"/>
          <w:sz w:val="24"/>
          <w:szCs w:val="24"/>
          <w:lang w:val="ro-RO"/>
        </w:rPr>
        <w:t xml:space="preserve">nr.5/11 din 14.10.2014 </w:t>
      </w:r>
      <w:r w:rsidR="00046529" w:rsidRPr="001B5294">
        <w:rPr>
          <w:rFonts w:asciiTheme="majorHAnsi" w:hAnsiTheme="majorHAnsi"/>
          <w:color w:val="000000"/>
          <w:sz w:val="24"/>
          <w:szCs w:val="24"/>
          <w:lang w:val="ro-RO"/>
        </w:rPr>
        <w:t>priv</w:t>
      </w:r>
      <w:r w:rsidR="00315B4F" w:rsidRPr="001B5294">
        <w:rPr>
          <w:rFonts w:asciiTheme="majorHAnsi" w:hAnsiTheme="majorHAnsi"/>
          <w:color w:val="000000"/>
          <w:sz w:val="24"/>
          <w:szCs w:val="24"/>
          <w:lang w:val="ro-RO"/>
        </w:rPr>
        <w:t>i</w:t>
      </w:r>
      <w:r w:rsidR="002715E3" w:rsidRPr="001B5294">
        <w:rPr>
          <w:rFonts w:asciiTheme="majorHAnsi" w:hAnsiTheme="majorHAnsi"/>
          <w:color w:val="000000"/>
          <w:sz w:val="24"/>
          <w:szCs w:val="24"/>
          <w:lang w:val="ro-RO"/>
        </w:rPr>
        <w:t>nd</w:t>
      </w:r>
      <w:r w:rsidR="00315B4F" w:rsidRPr="001B5294">
        <w:rPr>
          <w:rFonts w:asciiTheme="majorHAnsi" w:hAnsiTheme="majorHAnsi"/>
          <w:color w:val="000000"/>
          <w:sz w:val="24"/>
          <w:szCs w:val="24"/>
          <w:lang w:val="ro-RO"/>
        </w:rPr>
        <w:t xml:space="preserve"> scoaterea la</w:t>
      </w:r>
      <w:r w:rsidR="00046529" w:rsidRPr="001B5294">
        <w:rPr>
          <w:rFonts w:asciiTheme="majorHAnsi" w:hAnsiTheme="majorHAnsi"/>
          <w:color w:val="000000"/>
          <w:sz w:val="24"/>
          <w:szCs w:val="24"/>
          <w:lang w:val="ro-RO"/>
        </w:rPr>
        <w:t xml:space="preserve"> licitație cu drept de</w:t>
      </w:r>
      <w:r w:rsidR="00FE50DF" w:rsidRPr="001B5294">
        <w:rPr>
          <w:rFonts w:asciiTheme="majorHAnsi" w:hAnsiTheme="majorHAnsi"/>
          <w:color w:val="000000"/>
          <w:sz w:val="24"/>
          <w:szCs w:val="24"/>
          <w:lang w:val="ro-RO"/>
        </w:rPr>
        <w:t xml:space="preserve"> arendă pe termen de trei ani a </w:t>
      </w:r>
      <w:r w:rsidR="00FE50DF" w:rsidRPr="001B5294">
        <w:rPr>
          <w:rFonts w:asciiTheme="majorHAnsi" w:hAnsiTheme="majorHAnsi"/>
          <w:color w:val="000000"/>
          <w:sz w:val="24"/>
          <w:szCs w:val="24"/>
          <w:lang w:val="ro-RO"/>
        </w:rPr>
        <w:lastRenderedPageBreak/>
        <w:t xml:space="preserve">terenului fondului apelor </w:t>
      </w:r>
      <w:r w:rsidR="00315B4F" w:rsidRPr="001B5294">
        <w:rPr>
          <w:rFonts w:asciiTheme="majorHAnsi" w:hAnsiTheme="majorHAnsi"/>
          <w:color w:val="000000"/>
          <w:sz w:val="24"/>
          <w:szCs w:val="24"/>
          <w:lang w:val="ro-RO"/>
        </w:rPr>
        <w:t xml:space="preserve">a </w:t>
      </w:r>
      <w:r w:rsidR="00046529" w:rsidRPr="001B5294">
        <w:rPr>
          <w:rFonts w:asciiTheme="majorHAnsi" w:hAnsiTheme="majorHAnsi"/>
          <w:color w:val="000000"/>
          <w:sz w:val="24"/>
          <w:szCs w:val="24"/>
          <w:lang w:val="ro-RO"/>
        </w:rPr>
        <w:t xml:space="preserve">fost </w:t>
      </w:r>
      <w:r w:rsidR="00FE50DF" w:rsidRPr="001B5294">
        <w:rPr>
          <w:rFonts w:asciiTheme="majorHAnsi" w:hAnsiTheme="majorHAnsi"/>
          <w:color w:val="000000"/>
          <w:sz w:val="24"/>
          <w:szCs w:val="24"/>
          <w:lang w:val="ro-RO"/>
        </w:rPr>
        <w:t>contestată</w:t>
      </w:r>
      <w:r w:rsidR="00046529" w:rsidRPr="001B5294">
        <w:rPr>
          <w:rFonts w:asciiTheme="majorHAnsi" w:hAnsiTheme="majorHAnsi"/>
          <w:color w:val="000000"/>
          <w:sz w:val="24"/>
          <w:szCs w:val="24"/>
          <w:lang w:val="ro-RO"/>
        </w:rPr>
        <w:t xml:space="preserve"> în instanța de judecată</w:t>
      </w:r>
      <w:r w:rsidR="00315B4F" w:rsidRPr="001B5294">
        <w:rPr>
          <w:rFonts w:asciiTheme="majorHAnsi" w:eastAsia="Times New Roman" w:hAnsiTheme="majorHAnsi" w:cstheme="majorHAnsi"/>
          <w:sz w:val="24"/>
          <w:szCs w:val="24"/>
          <w:vertAlign w:val="superscript"/>
          <w:lang w:val="ro-RO"/>
        </w:rPr>
        <w:footnoteReference w:id="94"/>
      </w:r>
      <w:r w:rsidR="00315B4F" w:rsidRPr="001B5294">
        <w:rPr>
          <w:rFonts w:asciiTheme="majorHAnsi" w:eastAsia="Times New Roman" w:hAnsiTheme="majorHAnsi" w:cstheme="majorHAnsi"/>
          <w:sz w:val="24"/>
          <w:szCs w:val="24"/>
          <w:lang w:val="ro-RO"/>
        </w:rPr>
        <w:t xml:space="preserve"> </w:t>
      </w:r>
      <w:r w:rsidR="00046529" w:rsidRPr="001B5294">
        <w:rPr>
          <w:rFonts w:asciiTheme="majorHAnsi" w:hAnsiTheme="majorHAnsi"/>
          <w:color w:val="000000"/>
          <w:sz w:val="24"/>
          <w:szCs w:val="24"/>
          <w:lang w:val="ro-RO"/>
        </w:rPr>
        <w:t>de c</w:t>
      </w:r>
      <w:r w:rsidR="00FE50DF" w:rsidRPr="001B5294">
        <w:rPr>
          <w:rFonts w:asciiTheme="majorHAnsi" w:hAnsiTheme="majorHAnsi"/>
          <w:color w:val="000000"/>
          <w:sz w:val="24"/>
          <w:szCs w:val="24"/>
          <w:lang w:val="ro-RO"/>
        </w:rPr>
        <w:t xml:space="preserve">ătre SA Piscicola Gura </w:t>
      </w:r>
      <w:proofErr w:type="spellStart"/>
      <w:r w:rsidR="00FE50DF" w:rsidRPr="001B5294">
        <w:rPr>
          <w:rFonts w:asciiTheme="majorHAnsi" w:hAnsiTheme="majorHAnsi"/>
          <w:color w:val="000000"/>
          <w:sz w:val="24"/>
          <w:szCs w:val="24"/>
          <w:lang w:val="ro-RO"/>
        </w:rPr>
        <w:t>Bîcului</w:t>
      </w:r>
      <w:proofErr w:type="spellEnd"/>
      <w:r w:rsidR="00FE50DF" w:rsidRPr="001B5294">
        <w:rPr>
          <w:rFonts w:asciiTheme="majorHAnsi" w:hAnsiTheme="majorHAnsi"/>
          <w:color w:val="000000"/>
          <w:sz w:val="24"/>
          <w:szCs w:val="24"/>
          <w:lang w:val="ro-RO"/>
        </w:rPr>
        <w:t xml:space="preserve">. </w:t>
      </w:r>
      <w:r w:rsidR="00315B4F" w:rsidRPr="001B5294">
        <w:rPr>
          <w:rFonts w:asciiTheme="majorHAnsi" w:hAnsiTheme="majorHAnsi"/>
          <w:color w:val="000000"/>
          <w:sz w:val="24"/>
          <w:szCs w:val="24"/>
          <w:lang w:val="ro-RO"/>
        </w:rPr>
        <w:t>Ca urmare</w:t>
      </w:r>
      <w:r w:rsidR="002715E3" w:rsidRPr="001B5294">
        <w:rPr>
          <w:rFonts w:asciiTheme="majorHAnsi" w:hAnsiTheme="majorHAnsi"/>
          <w:color w:val="000000"/>
          <w:sz w:val="24"/>
          <w:szCs w:val="24"/>
          <w:lang w:val="ro-RO"/>
        </w:rPr>
        <w:t>,</w:t>
      </w:r>
      <w:r w:rsidR="00315B4F" w:rsidRPr="001B5294">
        <w:rPr>
          <w:rFonts w:asciiTheme="majorHAnsi" w:hAnsiTheme="majorHAnsi"/>
          <w:color w:val="000000"/>
          <w:sz w:val="24"/>
          <w:szCs w:val="24"/>
          <w:lang w:val="ro-RO"/>
        </w:rPr>
        <w:t xml:space="preserve"> a fost </w:t>
      </w:r>
      <w:r w:rsidR="00BE2B23" w:rsidRPr="001B5294">
        <w:rPr>
          <w:rFonts w:asciiTheme="majorHAnsi" w:eastAsia="Times New Roman" w:hAnsiTheme="majorHAnsi" w:cstheme="majorHAnsi"/>
          <w:sz w:val="24"/>
          <w:szCs w:val="24"/>
          <w:lang w:val="ro-RO"/>
        </w:rPr>
        <w:t xml:space="preserve">anulată plata </w:t>
      </w:r>
      <w:r w:rsidR="002715E3" w:rsidRPr="001B5294">
        <w:rPr>
          <w:rFonts w:asciiTheme="majorHAnsi" w:eastAsia="Times New Roman" w:hAnsiTheme="majorHAnsi" w:cstheme="majorHAnsi"/>
          <w:sz w:val="24"/>
          <w:szCs w:val="24"/>
          <w:lang w:val="ro-RO"/>
        </w:rPr>
        <w:t xml:space="preserve">pentru </w:t>
      </w:r>
      <w:r w:rsidR="00315B4F" w:rsidRPr="001B5294">
        <w:rPr>
          <w:rFonts w:asciiTheme="majorHAnsi" w:eastAsia="Times New Roman" w:hAnsiTheme="majorHAnsi" w:cstheme="majorHAnsi"/>
          <w:sz w:val="24"/>
          <w:szCs w:val="24"/>
          <w:lang w:val="ro-RO"/>
        </w:rPr>
        <w:t>arend</w:t>
      </w:r>
      <w:r w:rsidR="002715E3" w:rsidRPr="001B5294">
        <w:rPr>
          <w:rFonts w:asciiTheme="majorHAnsi" w:eastAsia="Times New Roman" w:hAnsiTheme="majorHAnsi" w:cstheme="majorHAnsi"/>
          <w:sz w:val="24"/>
          <w:szCs w:val="24"/>
          <w:lang w:val="ro-RO"/>
        </w:rPr>
        <w:t>a</w:t>
      </w:r>
      <w:r w:rsidR="00BE2B23" w:rsidRPr="001B5294">
        <w:rPr>
          <w:rFonts w:asciiTheme="majorHAnsi" w:eastAsia="Times New Roman" w:hAnsiTheme="majorHAnsi" w:cstheme="majorHAnsi"/>
          <w:sz w:val="24"/>
          <w:szCs w:val="24"/>
          <w:lang w:val="ro-RO"/>
        </w:rPr>
        <w:t xml:space="preserve"> terenului fondului apelor, utilizat de către noii proprietar</w:t>
      </w:r>
      <w:r w:rsidR="00332BA3" w:rsidRPr="001B5294">
        <w:rPr>
          <w:rFonts w:asciiTheme="majorHAnsi" w:eastAsia="Times New Roman" w:hAnsiTheme="majorHAnsi" w:cstheme="majorHAnsi"/>
          <w:sz w:val="24"/>
          <w:szCs w:val="24"/>
          <w:lang w:val="ro-RO"/>
        </w:rPr>
        <w:t>i a</w:t>
      </w:r>
      <w:r w:rsidR="002715E3" w:rsidRPr="001B5294">
        <w:rPr>
          <w:rFonts w:asciiTheme="majorHAnsi" w:eastAsia="Times New Roman" w:hAnsiTheme="majorHAnsi" w:cstheme="majorHAnsi"/>
          <w:sz w:val="24"/>
          <w:szCs w:val="24"/>
          <w:lang w:val="ro-RO"/>
        </w:rPr>
        <w:t>i</w:t>
      </w:r>
      <w:r w:rsidR="00332BA3" w:rsidRPr="001B5294">
        <w:rPr>
          <w:rFonts w:asciiTheme="majorHAnsi" w:eastAsia="Times New Roman" w:hAnsiTheme="majorHAnsi" w:cstheme="majorHAnsi"/>
          <w:sz w:val="24"/>
          <w:szCs w:val="24"/>
          <w:lang w:val="ro-RO"/>
        </w:rPr>
        <w:t xml:space="preserve"> construcțiilor hidrotehnice.</w:t>
      </w:r>
      <w:r w:rsidR="00BE2B23" w:rsidRPr="001B5294">
        <w:rPr>
          <w:rFonts w:asciiTheme="majorHAnsi" w:eastAsia="Times New Roman" w:hAnsiTheme="majorHAnsi" w:cstheme="majorHAnsi"/>
          <w:sz w:val="24"/>
          <w:szCs w:val="24"/>
          <w:lang w:val="ro-RO"/>
        </w:rPr>
        <w:t xml:space="preserve"> </w:t>
      </w:r>
    </w:p>
    <w:p w:rsidR="00054559" w:rsidRPr="001B5294" w:rsidRDefault="00315B4F" w:rsidP="00054559">
      <w:pPr>
        <w:spacing w:after="0" w:line="276" w:lineRule="auto"/>
        <w:ind w:firstLine="720"/>
        <w:jc w:val="both"/>
        <w:rPr>
          <w:rFonts w:asciiTheme="majorHAnsi" w:hAnsiTheme="majorHAnsi"/>
          <w:color w:val="000000"/>
          <w:sz w:val="24"/>
          <w:szCs w:val="24"/>
          <w:lang w:val="ro-RO"/>
        </w:rPr>
      </w:pPr>
      <w:r w:rsidRPr="001B5294">
        <w:rPr>
          <w:rFonts w:asciiTheme="majorHAnsi" w:eastAsia="Times New Roman" w:hAnsiTheme="majorHAnsi" w:cstheme="majorHAnsi"/>
          <w:sz w:val="24"/>
          <w:szCs w:val="24"/>
          <w:lang w:val="ro-RO"/>
        </w:rPr>
        <w:t xml:space="preserve">Astfel, </w:t>
      </w:r>
      <w:r w:rsidR="002715E3" w:rsidRPr="001B5294">
        <w:rPr>
          <w:rFonts w:asciiTheme="majorHAnsi" w:eastAsia="Times New Roman" w:hAnsiTheme="majorHAnsi" w:cstheme="majorHAnsi"/>
          <w:sz w:val="24"/>
          <w:szCs w:val="24"/>
          <w:lang w:val="ro-RO"/>
        </w:rPr>
        <w:t xml:space="preserve">mai continuă </w:t>
      </w:r>
      <w:r w:rsidR="00BE2B23" w:rsidRPr="001B5294">
        <w:rPr>
          <w:rFonts w:asciiTheme="majorHAnsi" w:eastAsia="Times New Roman" w:hAnsiTheme="majorHAnsi" w:cstheme="majorHAnsi"/>
          <w:sz w:val="24"/>
          <w:szCs w:val="24"/>
          <w:lang w:val="ro-RO"/>
        </w:rPr>
        <w:t>exploata</w:t>
      </w:r>
      <w:r w:rsidR="002715E3" w:rsidRPr="001B5294">
        <w:rPr>
          <w:rFonts w:asciiTheme="majorHAnsi" w:eastAsia="Times New Roman" w:hAnsiTheme="majorHAnsi" w:cstheme="majorHAnsi"/>
          <w:sz w:val="24"/>
          <w:szCs w:val="24"/>
          <w:lang w:val="ro-RO"/>
        </w:rPr>
        <w:t>rea</w:t>
      </w:r>
      <w:r w:rsidR="00BE2B23" w:rsidRPr="001B5294">
        <w:rPr>
          <w:rFonts w:asciiTheme="majorHAnsi" w:eastAsia="Times New Roman" w:hAnsiTheme="majorHAnsi" w:cstheme="majorHAnsi"/>
          <w:sz w:val="24"/>
          <w:szCs w:val="24"/>
          <w:lang w:val="ro-RO"/>
        </w:rPr>
        <w:t xml:space="preserve"> terenuril</w:t>
      </w:r>
      <w:r w:rsidR="002715E3" w:rsidRPr="001B5294">
        <w:rPr>
          <w:rFonts w:asciiTheme="majorHAnsi" w:eastAsia="Times New Roman" w:hAnsiTheme="majorHAnsi" w:cstheme="majorHAnsi"/>
          <w:sz w:val="24"/>
          <w:szCs w:val="24"/>
          <w:lang w:val="ro-RO"/>
        </w:rPr>
        <w:t>or</w:t>
      </w:r>
      <w:r w:rsidR="00BE2B23" w:rsidRPr="001B5294">
        <w:rPr>
          <w:rFonts w:asciiTheme="majorHAnsi" w:eastAsia="Times New Roman" w:hAnsiTheme="majorHAnsi" w:cstheme="majorHAnsi"/>
          <w:sz w:val="24"/>
          <w:szCs w:val="24"/>
          <w:lang w:val="ro-RO"/>
        </w:rPr>
        <w:t xml:space="preserve"> proprietate</w:t>
      </w:r>
      <w:r w:rsidR="002715E3" w:rsidRPr="001B5294">
        <w:rPr>
          <w:rFonts w:asciiTheme="majorHAnsi" w:eastAsia="Times New Roman" w:hAnsiTheme="majorHAnsi" w:cstheme="majorHAnsi"/>
          <w:sz w:val="24"/>
          <w:szCs w:val="24"/>
          <w:lang w:val="ro-RO"/>
        </w:rPr>
        <w:t xml:space="preserve"> </w:t>
      </w:r>
      <w:r w:rsidR="00BE2B23" w:rsidRPr="001B5294">
        <w:rPr>
          <w:rFonts w:asciiTheme="majorHAnsi" w:eastAsia="Times New Roman" w:hAnsiTheme="majorHAnsi" w:cstheme="majorHAnsi"/>
          <w:sz w:val="24"/>
          <w:szCs w:val="24"/>
          <w:lang w:val="ro-RO"/>
        </w:rPr>
        <w:t xml:space="preserve">a statului fără a fi colectate </w:t>
      </w:r>
      <w:r w:rsidR="00332BA3" w:rsidRPr="001B5294">
        <w:rPr>
          <w:rFonts w:asciiTheme="majorHAnsi" w:eastAsia="Times New Roman" w:hAnsiTheme="majorHAnsi" w:cstheme="majorHAnsi"/>
          <w:sz w:val="24"/>
          <w:szCs w:val="24"/>
          <w:lang w:val="ro-RO"/>
        </w:rPr>
        <w:t xml:space="preserve">venituri locale în acest sens, </w:t>
      </w:r>
      <w:r w:rsidR="001C424A" w:rsidRPr="001B5294">
        <w:rPr>
          <w:rFonts w:asciiTheme="majorHAnsi" w:eastAsia="Times New Roman" w:hAnsiTheme="majorHAnsi" w:cstheme="majorHAnsi"/>
          <w:sz w:val="24"/>
          <w:szCs w:val="24"/>
          <w:lang w:val="ro-RO"/>
        </w:rPr>
        <w:t>care ar în</w:t>
      </w:r>
      <w:r w:rsidR="00CE1CA5">
        <w:rPr>
          <w:rFonts w:asciiTheme="majorHAnsi" w:eastAsia="Times New Roman" w:hAnsiTheme="majorHAnsi" w:cstheme="majorHAnsi"/>
          <w:sz w:val="24"/>
          <w:szCs w:val="24"/>
          <w:lang w:val="ro-RO"/>
        </w:rPr>
        <w:t xml:space="preserve"> </w:t>
      </w:r>
      <w:r w:rsidR="001C424A" w:rsidRPr="001B5294">
        <w:rPr>
          <w:rFonts w:asciiTheme="majorHAnsi" w:eastAsia="Times New Roman" w:hAnsiTheme="majorHAnsi" w:cstheme="majorHAnsi"/>
          <w:sz w:val="24"/>
          <w:szCs w:val="24"/>
          <w:lang w:val="ro-RO"/>
        </w:rPr>
        <w:t>suma</w:t>
      </w:r>
      <w:r w:rsidR="00332BA3" w:rsidRPr="001B5294">
        <w:rPr>
          <w:rFonts w:asciiTheme="majorHAnsi" w:eastAsia="Times New Roman" w:hAnsiTheme="majorHAnsi" w:cstheme="majorHAnsi"/>
          <w:sz w:val="24"/>
          <w:szCs w:val="24"/>
          <w:lang w:val="ro-RO"/>
        </w:rPr>
        <w:t xml:space="preserve"> </w:t>
      </w:r>
      <w:r w:rsidR="00CE1CA5">
        <w:rPr>
          <w:rFonts w:asciiTheme="majorHAnsi" w:eastAsia="Times New Roman" w:hAnsiTheme="majorHAnsi" w:cstheme="majorHAnsi"/>
          <w:sz w:val="24"/>
          <w:szCs w:val="24"/>
          <w:lang w:val="ro-RO"/>
        </w:rPr>
        <w:t xml:space="preserve">de </w:t>
      </w:r>
      <w:r w:rsidR="00A85D39" w:rsidRPr="00CE1CA5">
        <w:rPr>
          <w:rFonts w:asciiTheme="majorHAnsi" w:eastAsia="Times New Roman" w:hAnsiTheme="majorHAnsi" w:cstheme="majorHAnsi"/>
          <w:sz w:val="24"/>
          <w:szCs w:val="24"/>
          <w:lang w:val="ro-RO"/>
        </w:rPr>
        <w:t>0,4 mil.lei</w:t>
      </w:r>
      <w:r w:rsidR="00332BA3" w:rsidRPr="001B5294">
        <w:rPr>
          <w:rFonts w:asciiTheme="majorHAnsi" w:eastAsia="Times New Roman" w:hAnsiTheme="majorHAnsi" w:cstheme="majorHAnsi"/>
          <w:sz w:val="24"/>
          <w:szCs w:val="24"/>
          <w:lang w:val="ro-RO"/>
        </w:rPr>
        <w:t>. Ca rezultat</w:t>
      </w:r>
      <w:r w:rsidR="002715E3" w:rsidRPr="001B5294">
        <w:rPr>
          <w:rFonts w:asciiTheme="majorHAnsi" w:eastAsia="Times New Roman" w:hAnsiTheme="majorHAnsi" w:cstheme="majorHAnsi"/>
          <w:sz w:val="24"/>
          <w:szCs w:val="24"/>
          <w:lang w:val="ro-RO"/>
        </w:rPr>
        <w:t>,</w:t>
      </w:r>
      <w:r w:rsidR="00332BA3" w:rsidRPr="001B5294">
        <w:rPr>
          <w:rFonts w:asciiTheme="majorHAnsi" w:eastAsia="Times New Roman" w:hAnsiTheme="majorHAnsi" w:cstheme="majorHAnsi"/>
          <w:sz w:val="24"/>
          <w:szCs w:val="24"/>
          <w:lang w:val="ro-RO"/>
        </w:rPr>
        <w:t xml:space="preserve"> se relevă utilizarea și exploatarea nejustificată a patrimoniului statului</w:t>
      </w:r>
      <w:r w:rsidR="00A85D39" w:rsidRPr="001B5294">
        <w:rPr>
          <w:rFonts w:asciiTheme="majorHAnsi" w:eastAsia="Times New Roman" w:hAnsiTheme="majorHAnsi" w:cstheme="majorHAnsi"/>
          <w:sz w:val="24"/>
          <w:szCs w:val="24"/>
          <w:lang w:val="ro-RO"/>
        </w:rPr>
        <w:t>, neconform normelor regulamentare.</w:t>
      </w:r>
    </w:p>
    <w:p w:rsidR="00192FF2" w:rsidRPr="001B5294" w:rsidRDefault="00192FF2" w:rsidP="00054559">
      <w:pPr>
        <w:spacing w:after="0" w:line="276" w:lineRule="auto"/>
        <w:ind w:firstLine="720"/>
        <w:jc w:val="both"/>
        <w:rPr>
          <w:rFonts w:asciiTheme="majorHAnsi" w:hAnsiTheme="majorHAnsi"/>
          <w:color w:val="000000"/>
          <w:sz w:val="24"/>
          <w:szCs w:val="24"/>
          <w:lang w:val="ro-RO"/>
        </w:rPr>
      </w:pPr>
      <w:r w:rsidRPr="001B5294">
        <w:rPr>
          <w:rFonts w:asciiTheme="majorHAnsi" w:eastAsia="Times New Roman" w:hAnsiTheme="majorHAnsi" w:cstheme="majorHAnsi"/>
          <w:i/>
          <w:sz w:val="24"/>
          <w:szCs w:val="24"/>
          <w:lang w:val="ro-RO"/>
        </w:rPr>
        <w:t>Arendarea condiționată a bazinului acvatic, în scopuri piscicole, prin nejustificarea exploatării parțiale a acestuia.</w:t>
      </w:r>
      <w:r w:rsidR="00054559" w:rsidRPr="001B5294">
        <w:rPr>
          <w:rFonts w:asciiTheme="majorHAnsi" w:hAnsiTheme="majorHAnsi"/>
          <w:color w:val="000000"/>
          <w:sz w:val="24"/>
          <w:szCs w:val="24"/>
          <w:lang w:val="ro-RO"/>
        </w:rPr>
        <w:t xml:space="preserve"> </w:t>
      </w:r>
      <w:r w:rsidR="00BE2B23" w:rsidRPr="001B5294">
        <w:rPr>
          <w:rFonts w:asciiTheme="majorHAnsi" w:eastAsia="Times New Roman" w:hAnsiTheme="majorHAnsi" w:cstheme="majorHAnsi"/>
          <w:sz w:val="24"/>
          <w:szCs w:val="24"/>
          <w:lang w:val="ro-RO"/>
        </w:rPr>
        <w:t xml:space="preserve">Terenurile agricole proprietate a </w:t>
      </w:r>
      <w:r w:rsidRPr="001B5294">
        <w:rPr>
          <w:rFonts w:asciiTheme="majorHAnsi" w:eastAsia="Times New Roman" w:hAnsiTheme="majorHAnsi" w:cstheme="majorHAnsi"/>
          <w:sz w:val="24"/>
          <w:szCs w:val="24"/>
          <w:lang w:val="ro-RO"/>
        </w:rPr>
        <w:t>UAT</w:t>
      </w:r>
      <w:r w:rsidR="00BE2B23" w:rsidRPr="001B5294">
        <w:rPr>
          <w:rFonts w:asciiTheme="majorHAnsi" w:eastAsia="Times New Roman" w:hAnsiTheme="majorHAnsi" w:cstheme="majorHAnsi"/>
          <w:sz w:val="24"/>
          <w:szCs w:val="24"/>
          <w:lang w:val="ro-RO"/>
        </w:rPr>
        <w:t xml:space="preserve"> se dau în arendă de către </w:t>
      </w:r>
      <w:r w:rsidRPr="001B5294">
        <w:rPr>
          <w:rFonts w:asciiTheme="majorHAnsi" w:eastAsia="Times New Roman" w:hAnsiTheme="majorHAnsi" w:cstheme="majorHAnsi"/>
          <w:sz w:val="24"/>
          <w:szCs w:val="24"/>
          <w:lang w:val="ro-RO"/>
        </w:rPr>
        <w:t>APL</w:t>
      </w:r>
      <w:r w:rsidR="00BE2B23" w:rsidRPr="001B5294">
        <w:rPr>
          <w:rFonts w:asciiTheme="majorHAnsi" w:eastAsia="Times New Roman" w:hAnsiTheme="majorHAnsi" w:cstheme="majorHAnsi"/>
          <w:sz w:val="24"/>
          <w:szCs w:val="24"/>
          <w:lang w:val="ro-RO"/>
        </w:rPr>
        <w:t>, în limitele competenței și în condițiile legislației</w:t>
      </w:r>
      <w:r w:rsidR="00BE2B23" w:rsidRPr="001B5294">
        <w:rPr>
          <w:rFonts w:asciiTheme="majorHAnsi" w:eastAsia="Times New Roman" w:hAnsiTheme="majorHAnsi" w:cstheme="majorHAnsi"/>
          <w:sz w:val="24"/>
          <w:szCs w:val="24"/>
          <w:vertAlign w:val="superscript"/>
          <w:lang w:val="ro-RO"/>
        </w:rPr>
        <w:footnoteReference w:id="95"/>
      </w:r>
      <w:r w:rsidR="00BE2B23" w:rsidRPr="001B5294">
        <w:rPr>
          <w:rFonts w:asciiTheme="majorHAnsi" w:eastAsia="Times New Roman" w:hAnsiTheme="majorHAnsi" w:cstheme="majorHAnsi"/>
          <w:sz w:val="24"/>
          <w:szCs w:val="24"/>
          <w:lang w:val="ro-RO"/>
        </w:rPr>
        <w:t>. Evaluările de audit au atestat</w:t>
      </w:r>
      <w:r w:rsidR="002715E3" w:rsidRPr="001B5294">
        <w:rPr>
          <w:rFonts w:asciiTheme="majorHAnsi" w:eastAsia="Times New Roman" w:hAnsiTheme="majorHAnsi" w:cstheme="majorHAnsi"/>
          <w:sz w:val="24"/>
          <w:szCs w:val="24"/>
          <w:lang w:val="ro-RO"/>
        </w:rPr>
        <w:t xml:space="preserve"> </w:t>
      </w:r>
      <w:r w:rsidR="00BE2B23" w:rsidRPr="001B5294">
        <w:rPr>
          <w:rFonts w:asciiTheme="majorHAnsi" w:eastAsia="Times New Roman" w:hAnsiTheme="majorHAnsi" w:cstheme="majorHAnsi"/>
          <w:sz w:val="24"/>
          <w:szCs w:val="24"/>
          <w:lang w:val="ro-RO"/>
        </w:rPr>
        <w:t>arendarea doar a unei porțiuni de iaz, cu suprafața de 2,48 ha</w:t>
      </w:r>
      <w:r w:rsidR="002715E3" w:rsidRPr="001B5294">
        <w:rPr>
          <w:rFonts w:asciiTheme="majorHAnsi" w:eastAsia="Times New Roman" w:hAnsiTheme="majorHAnsi" w:cstheme="majorHAnsi"/>
          <w:sz w:val="24"/>
          <w:szCs w:val="24"/>
          <w:lang w:val="ro-RO"/>
        </w:rPr>
        <w:t xml:space="preserve">, </w:t>
      </w:r>
      <w:r w:rsidR="00BE2B23" w:rsidRPr="001B5294">
        <w:rPr>
          <w:rFonts w:asciiTheme="majorHAnsi" w:eastAsia="Times New Roman" w:hAnsiTheme="majorHAnsi" w:cstheme="majorHAnsi"/>
          <w:sz w:val="24"/>
          <w:szCs w:val="24"/>
          <w:lang w:val="ro-RO"/>
        </w:rPr>
        <w:t>amplasat în s.</w:t>
      </w:r>
      <w:r w:rsidR="00BE2B23" w:rsidRPr="001B5294">
        <w:rPr>
          <w:rFonts w:asciiTheme="majorHAnsi" w:hAnsiTheme="majorHAnsi" w:cstheme="majorHAnsi"/>
          <w:sz w:val="24"/>
          <w:lang w:val="ro-RO"/>
        </w:rPr>
        <w:t xml:space="preserve"> </w:t>
      </w:r>
      <w:proofErr w:type="spellStart"/>
      <w:r w:rsidR="00BE2B23" w:rsidRPr="001B5294">
        <w:rPr>
          <w:rFonts w:asciiTheme="majorHAnsi" w:eastAsia="Times New Roman" w:hAnsiTheme="majorHAnsi" w:cstheme="majorHAnsi"/>
          <w:sz w:val="24"/>
          <w:szCs w:val="24"/>
          <w:lang w:val="ro-RO"/>
        </w:rPr>
        <w:t>Zastînca</w:t>
      </w:r>
      <w:proofErr w:type="spellEnd"/>
      <w:r w:rsidR="00BE2B23" w:rsidRPr="001B5294">
        <w:rPr>
          <w:rFonts w:asciiTheme="majorHAnsi" w:eastAsia="Times New Roman" w:hAnsiTheme="majorHAnsi" w:cstheme="majorHAnsi"/>
          <w:sz w:val="24"/>
          <w:szCs w:val="24"/>
          <w:lang w:val="ro-RO"/>
        </w:rPr>
        <w:t>, r</w:t>
      </w:r>
      <w:r w:rsidR="002715E3" w:rsidRPr="001B5294">
        <w:rPr>
          <w:rFonts w:asciiTheme="majorHAnsi" w:eastAsia="Times New Roman" w:hAnsiTheme="majorHAnsi" w:cstheme="majorHAnsi"/>
          <w:sz w:val="24"/>
          <w:szCs w:val="24"/>
          <w:lang w:val="ro-RO"/>
        </w:rPr>
        <w:t xml:space="preserve">-nul </w:t>
      </w:r>
      <w:r w:rsidR="00BE2B23" w:rsidRPr="001B5294">
        <w:rPr>
          <w:rFonts w:asciiTheme="majorHAnsi" w:eastAsia="Times New Roman" w:hAnsiTheme="majorHAnsi" w:cstheme="majorHAnsi"/>
          <w:sz w:val="24"/>
          <w:szCs w:val="24"/>
          <w:lang w:val="ro-RO"/>
        </w:rPr>
        <w:t>Soroca, în pofida faptului că</w:t>
      </w:r>
      <w:r w:rsidR="002715E3" w:rsidRPr="001B5294">
        <w:rPr>
          <w:rFonts w:asciiTheme="majorHAnsi" w:eastAsia="Times New Roman" w:hAnsiTheme="majorHAnsi" w:cstheme="majorHAnsi"/>
          <w:sz w:val="24"/>
          <w:szCs w:val="24"/>
          <w:lang w:val="ro-RO"/>
        </w:rPr>
        <w:t xml:space="preserve"> </w:t>
      </w:r>
      <w:r w:rsidR="00BE2B23" w:rsidRPr="001B5294">
        <w:rPr>
          <w:rFonts w:asciiTheme="majorHAnsi" w:eastAsia="Times New Roman" w:hAnsiTheme="majorHAnsi" w:cstheme="majorHAnsi"/>
          <w:sz w:val="24"/>
          <w:szCs w:val="24"/>
          <w:lang w:val="ro-RO"/>
        </w:rPr>
        <w:t xml:space="preserve">suprafața totală a </w:t>
      </w:r>
      <w:r w:rsidR="00D40BC8" w:rsidRPr="001B5294">
        <w:rPr>
          <w:rFonts w:asciiTheme="majorHAnsi" w:eastAsia="Times New Roman" w:hAnsiTheme="majorHAnsi" w:cstheme="majorHAnsi"/>
          <w:sz w:val="24"/>
          <w:szCs w:val="24"/>
          <w:lang w:val="ro-RO"/>
        </w:rPr>
        <w:t>acestuia este de circa 7,58 ha.</w:t>
      </w:r>
      <w:r w:rsidR="00BE2B23" w:rsidRPr="001B5294">
        <w:rPr>
          <w:rFonts w:asciiTheme="majorHAnsi" w:eastAsia="Times New Roman" w:hAnsiTheme="majorHAnsi" w:cstheme="majorHAnsi"/>
          <w:sz w:val="24"/>
          <w:szCs w:val="24"/>
          <w:lang w:val="ro-RO"/>
        </w:rPr>
        <w:t xml:space="preserve"> Astfel, clauzele contractuale nu prevăd arendarea atât a iazului în întregime</w:t>
      </w:r>
      <w:r w:rsidR="002715E3" w:rsidRPr="001B5294">
        <w:rPr>
          <w:rFonts w:asciiTheme="majorHAnsi" w:eastAsia="Times New Roman" w:hAnsiTheme="majorHAnsi" w:cstheme="majorHAnsi"/>
          <w:sz w:val="24"/>
          <w:szCs w:val="24"/>
          <w:lang w:val="ro-RO"/>
        </w:rPr>
        <w:t>,</w:t>
      </w:r>
      <w:r w:rsidR="00BE2B23" w:rsidRPr="001B5294">
        <w:rPr>
          <w:rFonts w:asciiTheme="majorHAnsi" w:eastAsia="Times New Roman" w:hAnsiTheme="majorHAnsi" w:cstheme="majorHAnsi"/>
          <w:sz w:val="24"/>
          <w:szCs w:val="24"/>
          <w:lang w:val="ro-RO"/>
        </w:rPr>
        <w:t xml:space="preserve"> cât și </w:t>
      </w:r>
      <w:r w:rsidR="002715E3" w:rsidRPr="001B5294">
        <w:rPr>
          <w:rFonts w:asciiTheme="majorHAnsi" w:eastAsia="Times New Roman" w:hAnsiTheme="majorHAnsi" w:cstheme="majorHAnsi"/>
          <w:sz w:val="24"/>
          <w:szCs w:val="24"/>
          <w:lang w:val="ro-RO"/>
        </w:rPr>
        <w:t xml:space="preserve">a </w:t>
      </w:r>
      <w:r w:rsidR="00BE2B23" w:rsidRPr="001B5294">
        <w:rPr>
          <w:rFonts w:asciiTheme="majorHAnsi" w:eastAsia="Times New Roman" w:hAnsiTheme="majorHAnsi" w:cstheme="majorHAnsi"/>
          <w:sz w:val="24"/>
          <w:szCs w:val="24"/>
          <w:lang w:val="ro-RO"/>
        </w:rPr>
        <w:t>fâșiil</w:t>
      </w:r>
      <w:r w:rsidR="002715E3" w:rsidRPr="001B5294">
        <w:rPr>
          <w:rFonts w:asciiTheme="majorHAnsi" w:eastAsia="Times New Roman" w:hAnsiTheme="majorHAnsi" w:cstheme="majorHAnsi"/>
          <w:sz w:val="24"/>
          <w:szCs w:val="24"/>
          <w:lang w:val="ro-RO"/>
        </w:rPr>
        <w:t>or</w:t>
      </w:r>
      <w:r w:rsidR="00BE2B23" w:rsidRPr="001B5294">
        <w:rPr>
          <w:rFonts w:asciiTheme="majorHAnsi" w:eastAsia="Times New Roman" w:hAnsiTheme="majorHAnsi" w:cstheme="majorHAnsi"/>
          <w:sz w:val="24"/>
          <w:szCs w:val="24"/>
          <w:lang w:val="ro-RO"/>
        </w:rPr>
        <w:t xml:space="preserve"> riverane adiacente acestuia. </w:t>
      </w:r>
    </w:p>
    <w:p w:rsidR="00BE2B23" w:rsidRPr="001B5294" w:rsidRDefault="00BE2B23" w:rsidP="00E636F3">
      <w:pPr>
        <w:spacing w:after="0" w:line="276" w:lineRule="auto"/>
        <w:ind w:firstLine="720"/>
        <w:jc w:val="both"/>
        <w:rPr>
          <w:rFonts w:asciiTheme="majorHAnsi" w:eastAsia="Times New Roman" w:hAnsiTheme="majorHAnsi" w:cstheme="majorHAnsi"/>
          <w:sz w:val="24"/>
          <w:szCs w:val="24"/>
          <w:lang w:val="ro-RO"/>
        </w:rPr>
      </w:pPr>
      <w:r w:rsidRPr="001B5294">
        <w:rPr>
          <w:rFonts w:asciiTheme="majorHAnsi" w:eastAsia="Times New Roman" w:hAnsiTheme="majorHAnsi" w:cstheme="majorHAnsi"/>
          <w:sz w:val="24"/>
          <w:szCs w:val="24"/>
          <w:lang w:val="ro-RO"/>
        </w:rPr>
        <w:t xml:space="preserve">Situația creată nu asigură pe deplin acumularea integrală a veniturilor </w:t>
      </w:r>
      <w:r w:rsidR="00B670C3" w:rsidRPr="001B5294">
        <w:rPr>
          <w:rFonts w:asciiTheme="majorHAnsi" w:eastAsia="Times New Roman" w:hAnsiTheme="majorHAnsi" w:cstheme="majorHAnsi"/>
          <w:sz w:val="24"/>
          <w:szCs w:val="24"/>
          <w:lang w:val="ro-RO"/>
        </w:rPr>
        <w:t xml:space="preserve">de la arenda </w:t>
      </w:r>
      <w:r w:rsidRPr="001B5294">
        <w:rPr>
          <w:rFonts w:asciiTheme="majorHAnsi" w:eastAsia="Times New Roman" w:hAnsiTheme="majorHAnsi" w:cstheme="majorHAnsi"/>
          <w:sz w:val="24"/>
          <w:szCs w:val="24"/>
          <w:lang w:val="ro-RO"/>
        </w:rPr>
        <w:t>bunului, reieșind din faptul că terenul fondului apelor este un bun indivizibil. Totodată</w:t>
      </w:r>
      <w:r w:rsidR="00B670C3" w:rsidRPr="001B5294">
        <w:rPr>
          <w:rFonts w:asciiTheme="majorHAnsi" w:eastAsia="Times New Roman" w:hAnsiTheme="majorHAnsi" w:cstheme="majorHAnsi"/>
          <w:sz w:val="24"/>
          <w:szCs w:val="24"/>
          <w:lang w:val="ro-RO"/>
        </w:rPr>
        <w:t>,</w:t>
      </w:r>
      <w:r w:rsidRPr="001B5294">
        <w:rPr>
          <w:rFonts w:asciiTheme="majorHAnsi" w:eastAsia="Times New Roman" w:hAnsiTheme="majorHAnsi" w:cstheme="majorHAnsi"/>
          <w:sz w:val="24"/>
          <w:szCs w:val="24"/>
          <w:lang w:val="ro-RO"/>
        </w:rPr>
        <w:t xml:space="preserve"> se determină probabilitatea riscului de neîncasare a veniturilor </w:t>
      </w:r>
      <w:r w:rsidR="00CD0C4D" w:rsidRPr="001B5294">
        <w:rPr>
          <w:rFonts w:asciiTheme="majorHAnsi" w:eastAsia="Times New Roman" w:hAnsiTheme="majorHAnsi" w:cstheme="majorHAnsi"/>
          <w:sz w:val="24"/>
          <w:szCs w:val="24"/>
          <w:lang w:val="ro-RO"/>
        </w:rPr>
        <w:t xml:space="preserve">locale </w:t>
      </w:r>
      <w:r w:rsidRPr="001B5294">
        <w:rPr>
          <w:rFonts w:asciiTheme="majorHAnsi" w:eastAsia="Times New Roman" w:hAnsiTheme="majorHAnsi" w:cstheme="majorHAnsi"/>
          <w:sz w:val="24"/>
          <w:szCs w:val="24"/>
          <w:lang w:val="ro-RO"/>
        </w:rPr>
        <w:t xml:space="preserve">(estimativ </w:t>
      </w:r>
      <w:r w:rsidR="00A85D39" w:rsidRPr="001B5294">
        <w:rPr>
          <w:rFonts w:asciiTheme="majorHAnsi" w:eastAsia="Times New Roman" w:hAnsiTheme="majorHAnsi" w:cstheme="majorHAnsi"/>
          <w:sz w:val="24"/>
          <w:szCs w:val="24"/>
          <w:lang w:val="ro-RO"/>
        </w:rPr>
        <w:t>7 mi</w:t>
      </w:r>
      <w:r w:rsidR="00B96CD9" w:rsidRPr="001B5294">
        <w:rPr>
          <w:rFonts w:asciiTheme="majorHAnsi" w:eastAsia="Times New Roman" w:hAnsiTheme="majorHAnsi" w:cstheme="majorHAnsi"/>
          <w:sz w:val="24"/>
          <w:szCs w:val="24"/>
          <w:lang w:val="ro-RO"/>
        </w:rPr>
        <w:t>i</w:t>
      </w:r>
      <w:r w:rsidRPr="001B5294">
        <w:rPr>
          <w:rFonts w:asciiTheme="majorHAnsi" w:eastAsia="Times New Roman" w:hAnsiTheme="majorHAnsi" w:cstheme="majorHAnsi"/>
          <w:sz w:val="24"/>
          <w:szCs w:val="24"/>
          <w:lang w:val="ro-RO"/>
        </w:rPr>
        <w:t xml:space="preserve"> lei) și </w:t>
      </w:r>
      <w:r w:rsidR="00B670C3" w:rsidRPr="001B5294">
        <w:rPr>
          <w:rFonts w:asciiTheme="majorHAnsi" w:eastAsia="Times New Roman" w:hAnsiTheme="majorHAnsi" w:cstheme="majorHAnsi"/>
          <w:sz w:val="24"/>
          <w:szCs w:val="24"/>
          <w:lang w:val="ro-RO"/>
        </w:rPr>
        <w:t xml:space="preserve">de </w:t>
      </w:r>
      <w:r w:rsidRPr="001B5294">
        <w:rPr>
          <w:rFonts w:asciiTheme="majorHAnsi" w:eastAsia="Times New Roman" w:hAnsiTheme="majorHAnsi" w:cstheme="majorHAnsi"/>
          <w:sz w:val="24"/>
          <w:szCs w:val="24"/>
          <w:lang w:val="ro-RO"/>
        </w:rPr>
        <w:t xml:space="preserve">neînregistrare în evidență a patrimoniului integral arendat, cu implicarea factorului uman. </w:t>
      </w:r>
    </w:p>
    <w:p w:rsidR="00C23AC0" w:rsidRPr="001B5294" w:rsidRDefault="00C23AC0" w:rsidP="00CD1052">
      <w:pPr>
        <w:pStyle w:val="Heading3"/>
        <w:rPr>
          <w:rFonts w:eastAsia="Times New Roman"/>
          <w:lang w:val="ro-RO"/>
        </w:rPr>
      </w:pPr>
      <w:bookmarkStart w:id="27" w:name="_Toc91774309"/>
      <w:r w:rsidRPr="001B5294">
        <w:rPr>
          <w:rFonts w:eastAsia="Times New Roman"/>
          <w:lang w:val="ro-RO"/>
        </w:rPr>
        <w:t>4.2.6</w:t>
      </w:r>
      <w:r w:rsidR="00B670C3" w:rsidRPr="001B5294">
        <w:rPr>
          <w:rFonts w:eastAsia="Times New Roman"/>
          <w:lang w:val="ro-RO"/>
        </w:rPr>
        <w:t>.</w:t>
      </w:r>
      <w:r w:rsidRPr="001B5294">
        <w:rPr>
          <w:rFonts w:eastAsia="Times New Roman"/>
          <w:lang w:val="ro-RO"/>
        </w:rPr>
        <w:t xml:space="preserve"> Se aplică reguli nereglementate de cadrul normativ </w:t>
      </w:r>
      <w:r w:rsidR="00B670C3" w:rsidRPr="001B5294">
        <w:rPr>
          <w:rFonts w:eastAsia="Times New Roman"/>
          <w:lang w:val="ro-RO"/>
        </w:rPr>
        <w:t>-</w:t>
      </w:r>
      <w:r w:rsidRPr="001B5294">
        <w:rPr>
          <w:rFonts w:eastAsia="Times New Roman"/>
          <w:lang w:val="ro-RO"/>
        </w:rPr>
        <w:t xml:space="preserve"> transmiterea dreptului de arendă către terți, schimbarea de către arendaș a fondatorului</w:t>
      </w:r>
      <w:bookmarkEnd w:id="27"/>
      <w:r w:rsidRPr="001B5294">
        <w:rPr>
          <w:rFonts w:eastAsia="Times New Roman"/>
          <w:lang w:val="ro-RO"/>
        </w:rPr>
        <w:t xml:space="preserve"> </w:t>
      </w:r>
    </w:p>
    <w:p w:rsidR="00192FF2" w:rsidRPr="001B5294" w:rsidRDefault="00D01877" w:rsidP="001B3A70">
      <w:pPr>
        <w:spacing w:after="0" w:line="276" w:lineRule="auto"/>
        <w:ind w:firstLine="720"/>
        <w:jc w:val="both"/>
        <w:rPr>
          <w:rFonts w:asciiTheme="majorHAnsi" w:eastAsia="Times New Roman" w:hAnsiTheme="majorHAnsi" w:cstheme="majorHAnsi"/>
          <w:sz w:val="24"/>
          <w:szCs w:val="24"/>
          <w:lang w:val="ro-RO"/>
        </w:rPr>
      </w:pPr>
      <w:proofErr w:type="spellStart"/>
      <w:r w:rsidRPr="001B5294">
        <w:rPr>
          <w:rFonts w:asciiTheme="majorHAnsi" w:eastAsia="Times New Roman" w:hAnsiTheme="majorHAnsi" w:cstheme="majorHAnsi"/>
          <w:i/>
          <w:sz w:val="24"/>
          <w:szCs w:val="24"/>
          <w:lang w:val="ro-RO"/>
        </w:rPr>
        <w:t>Nere</w:t>
      </w:r>
      <w:r w:rsidR="009B458F" w:rsidRPr="001B5294">
        <w:rPr>
          <w:rFonts w:asciiTheme="majorHAnsi" w:eastAsia="Times New Roman" w:hAnsiTheme="majorHAnsi" w:cstheme="majorHAnsi"/>
          <w:i/>
          <w:sz w:val="24"/>
          <w:szCs w:val="24"/>
          <w:lang w:val="ro-RO"/>
        </w:rPr>
        <w:t>î</w:t>
      </w:r>
      <w:r w:rsidRPr="001B5294">
        <w:rPr>
          <w:rFonts w:asciiTheme="majorHAnsi" w:eastAsia="Times New Roman" w:hAnsiTheme="majorHAnsi" w:cstheme="majorHAnsi"/>
          <w:i/>
          <w:sz w:val="24"/>
          <w:szCs w:val="24"/>
          <w:lang w:val="ro-RO"/>
        </w:rPr>
        <w:t>nchierea</w:t>
      </w:r>
      <w:proofErr w:type="spellEnd"/>
      <w:r w:rsidRPr="001B5294">
        <w:rPr>
          <w:rFonts w:asciiTheme="majorHAnsi" w:eastAsia="Times New Roman" w:hAnsiTheme="majorHAnsi" w:cstheme="majorHAnsi"/>
          <w:i/>
          <w:sz w:val="24"/>
          <w:szCs w:val="24"/>
          <w:lang w:val="ro-RO"/>
        </w:rPr>
        <w:t xml:space="preserve"> contractelor de arendă, </w:t>
      </w:r>
      <w:r w:rsidR="005D0704" w:rsidRPr="001B5294">
        <w:rPr>
          <w:rFonts w:asciiTheme="majorHAnsi" w:eastAsia="Times New Roman" w:hAnsiTheme="majorHAnsi" w:cstheme="majorHAnsi"/>
          <w:i/>
          <w:sz w:val="24"/>
          <w:szCs w:val="24"/>
          <w:lang w:val="ro-RO"/>
        </w:rPr>
        <w:t>ca</w:t>
      </w:r>
      <w:r w:rsidR="00B670C3" w:rsidRPr="001B5294">
        <w:rPr>
          <w:rFonts w:asciiTheme="majorHAnsi" w:eastAsia="Times New Roman" w:hAnsiTheme="majorHAnsi" w:cstheme="majorHAnsi"/>
          <w:i/>
          <w:sz w:val="24"/>
          <w:szCs w:val="24"/>
          <w:lang w:val="ro-RO"/>
        </w:rPr>
        <w:t xml:space="preserve"> </w:t>
      </w:r>
      <w:r w:rsidRPr="001B5294">
        <w:rPr>
          <w:rFonts w:asciiTheme="majorHAnsi" w:eastAsia="Times New Roman" w:hAnsiTheme="majorHAnsi" w:cstheme="majorHAnsi"/>
          <w:i/>
          <w:sz w:val="24"/>
          <w:szCs w:val="24"/>
          <w:lang w:val="ro-RO"/>
        </w:rPr>
        <w:t xml:space="preserve">urmare a </w:t>
      </w:r>
      <w:r w:rsidR="00625C5C" w:rsidRPr="001B5294">
        <w:rPr>
          <w:rFonts w:asciiTheme="majorHAnsi" w:eastAsia="Times New Roman" w:hAnsiTheme="majorHAnsi" w:cstheme="majorHAnsi"/>
          <w:i/>
          <w:sz w:val="24"/>
          <w:szCs w:val="24"/>
          <w:lang w:val="ro-RO"/>
        </w:rPr>
        <w:t>schimb</w:t>
      </w:r>
      <w:r w:rsidRPr="001B5294">
        <w:rPr>
          <w:rFonts w:asciiTheme="majorHAnsi" w:eastAsia="Times New Roman" w:hAnsiTheme="majorHAnsi" w:cstheme="majorHAnsi"/>
          <w:i/>
          <w:sz w:val="24"/>
          <w:szCs w:val="24"/>
          <w:lang w:val="ro-RO"/>
        </w:rPr>
        <w:t>ării fondatorului.</w:t>
      </w:r>
      <w:r w:rsidR="00054559" w:rsidRPr="001B5294">
        <w:rPr>
          <w:rFonts w:asciiTheme="majorHAnsi" w:eastAsia="Times New Roman" w:hAnsiTheme="majorHAnsi" w:cstheme="majorHAnsi"/>
          <w:i/>
          <w:sz w:val="24"/>
          <w:szCs w:val="24"/>
          <w:lang w:val="ro-RO"/>
        </w:rPr>
        <w:t xml:space="preserve"> </w:t>
      </w:r>
      <w:r w:rsidRPr="001B5294">
        <w:rPr>
          <w:rFonts w:asciiTheme="majorHAnsi" w:eastAsia="Times New Roman" w:hAnsiTheme="majorHAnsi" w:cstheme="majorHAnsi"/>
          <w:sz w:val="24"/>
          <w:szCs w:val="24"/>
          <w:lang w:val="ro-RO"/>
        </w:rPr>
        <w:t>C</w:t>
      </w:r>
      <w:r w:rsidR="00B670C3" w:rsidRPr="001B5294">
        <w:rPr>
          <w:rFonts w:asciiTheme="majorHAnsi" w:eastAsia="Times New Roman" w:hAnsiTheme="majorHAnsi" w:cstheme="majorHAnsi"/>
          <w:sz w:val="24"/>
          <w:szCs w:val="24"/>
          <w:lang w:val="ro-RO"/>
        </w:rPr>
        <w:t xml:space="preserve">ât privește </w:t>
      </w:r>
      <w:r w:rsidRPr="001B5294">
        <w:rPr>
          <w:rFonts w:asciiTheme="majorHAnsi" w:eastAsia="Times New Roman" w:hAnsiTheme="majorHAnsi" w:cstheme="majorHAnsi"/>
          <w:sz w:val="24"/>
          <w:szCs w:val="24"/>
          <w:lang w:val="ro-RO"/>
        </w:rPr>
        <w:t xml:space="preserve"> </w:t>
      </w:r>
      <w:r w:rsidR="00186C06" w:rsidRPr="001B5294">
        <w:rPr>
          <w:rFonts w:asciiTheme="majorHAnsi" w:eastAsia="Times New Roman" w:hAnsiTheme="majorHAnsi" w:cstheme="majorHAnsi"/>
          <w:sz w:val="24"/>
          <w:szCs w:val="24"/>
          <w:lang w:val="ro-RO"/>
        </w:rPr>
        <w:t xml:space="preserve">arenda bazinelor acvatice din gestiunea APC (ÎS Direcția </w:t>
      </w:r>
      <w:proofErr w:type="spellStart"/>
      <w:r w:rsidR="00186C06" w:rsidRPr="001B5294">
        <w:rPr>
          <w:rFonts w:asciiTheme="majorHAnsi" w:eastAsia="Times New Roman" w:hAnsiTheme="majorHAnsi" w:cstheme="majorHAnsi"/>
          <w:sz w:val="24"/>
          <w:szCs w:val="24"/>
          <w:lang w:val="ro-RO"/>
        </w:rPr>
        <w:t>bazinieră</w:t>
      </w:r>
      <w:proofErr w:type="spellEnd"/>
      <w:r w:rsidR="00186C06" w:rsidRPr="001B5294">
        <w:rPr>
          <w:rFonts w:asciiTheme="majorHAnsi" w:eastAsia="Times New Roman" w:hAnsiTheme="majorHAnsi" w:cstheme="majorHAnsi"/>
          <w:sz w:val="24"/>
          <w:szCs w:val="24"/>
          <w:lang w:val="ro-RO"/>
        </w:rPr>
        <w:t xml:space="preserve"> de gospodărire a apelor)</w:t>
      </w:r>
      <w:r w:rsidR="00B670C3" w:rsidRPr="001B5294">
        <w:rPr>
          <w:rFonts w:asciiTheme="majorHAnsi" w:eastAsia="Times New Roman" w:hAnsiTheme="majorHAnsi" w:cstheme="majorHAnsi"/>
          <w:sz w:val="24"/>
          <w:szCs w:val="24"/>
          <w:lang w:val="ro-RO"/>
        </w:rPr>
        <w:t>,</w:t>
      </w:r>
      <w:r w:rsidR="00186C06" w:rsidRPr="001B5294">
        <w:rPr>
          <w:rFonts w:asciiTheme="majorHAnsi" w:eastAsia="Times New Roman" w:hAnsiTheme="majorHAnsi" w:cstheme="majorHAnsi"/>
          <w:sz w:val="24"/>
          <w:szCs w:val="24"/>
          <w:lang w:val="ro-RO"/>
        </w:rPr>
        <w:t xml:space="preserve"> </w:t>
      </w:r>
      <w:r w:rsidRPr="001B5294">
        <w:rPr>
          <w:rFonts w:asciiTheme="majorHAnsi" w:eastAsia="Times New Roman" w:hAnsiTheme="majorHAnsi" w:cstheme="majorHAnsi"/>
          <w:sz w:val="24"/>
          <w:szCs w:val="24"/>
          <w:lang w:val="ro-RO"/>
        </w:rPr>
        <w:t>s-</w:t>
      </w:r>
      <w:r w:rsidR="00186C06" w:rsidRPr="001B5294">
        <w:rPr>
          <w:rFonts w:asciiTheme="majorHAnsi" w:eastAsia="Times New Roman" w:hAnsiTheme="majorHAnsi" w:cstheme="majorHAnsi"/>
          <w:sz w:val="24"/>
          <w:szCs w:val="24"/>
          <w:lang w:val="ro-RO"/>
        </w:rPr>
        <w:t xml:space="preserve">a atestat </w:t>
      </w:r>
      <w:r w:rsidR="00696514" w:rsidRPr="001B5294">
        <w:rPr>
          <w:rFonts w:asciiTheme="majorHAnsi" w:eastAsia="Times New Roman" w:hAnsiTheme="majorHAnsi" w:cstheme="majorHAnsi"/>
          <w:sz w:val="24"/>
          <w:szCs w:val="24"/>
          <w:lang w:val="ro-RO"/>
        </w:rPr>
        <w:t xml:space="preserve">că, </w:t>
      </w:r>
      <w:r w:rsidR="00BE2B23" w:rsidRPr="001B5294">
        <w:rPr>
          <w:rFonts w:asciiTheme="majorHAnsi" w:eastAsia="Times New Roman" w:hAnsiTheme="majorHAnsi" w:cstheme="majorHAnsi"/>
          <w:sz w:val="24"/>
          <w:szCs w:val="24"/>
          <w:lang w:val="ro-RO"/>
        </w:rPr>
        <w:t xml:space="preserve">deși </w:t>
      </w:r>
      <w:r w:rsidRPr="001B5294">
        <w:rPr>
          <w:rFonts w:asciiTheme="majorHAnsi" w:eastAsia="Times New Roman" w:hAnsiTheme="majorHAnsi" w:cstheme="majorHAnsi"/>
          <w:sz w:val="24"/>
          <w:szCs w:val="24"/>
          <w:lang w:val="ro-RO"/>
        </w:rPr>
        <w:t>ÎS</w:t>
      </w:r>
      <w:r w:rsidR="00696514" w:rsidRPr="001B5294">
        <w:rPr>
          <w:rFonts w:asciiTheme="majorHAnsi" w:eastAsia="Times New Roman" w:hAnsiTheme="majorHAnsi" w:cstheme="majorHAnsi"/>
          <w:sz w:val="24"/>
          <w:szCs w:val="24"/>
          <w:lang w:val="ro-RO"/>
        </w:rPr>
        <w:t xml:space="preserve"> a</w:t>
      </w:r>
      <w:r w:rsidR="00BE2B23" w:rsidRPr="001B5294">
        <w:rPr>
          <w:rFonts w:asciiTheme="majorHAnsi" w:eastAsia="Times New Roman" w:hAnsiTheme="majorHAnsi" w:cstheme="majorHAnsi"/>
          <w:sz w:val="24"/>
          <w:szCs w:val="24"/>
          <w:lang w:val="ro-RO"/>
        </w:rPr>
        <w:t xml:space="preserve"> contractat arenda construcțiilor hidroteh</w:t>
      </w:r>
      <w:r w:rsidR="00696514" w:rsidRPr="001B5294">
        <w:rPr>
          <w:rFonts w:asciiTheme="majorHAnsi" w:eastAsia="Times New Roman" w:hAnsiTheme="majorHAnsi" w:cstheme="majorHAnsi"/>
          <w:sz w:val="24"/>
          <w:szCs w:val="24"/>
          <w:lang w:val="ro-RO"/>
        </w:rPr>
        <w:t>nice</w:t>
      </w:r>
      <w:r w:rsidR="00BE2B23" w:rsidRPr="001B5294">
        <w:rPr>
          <w:rFonts w:asciiTheme="majorHAnsi" w:eastAsia="Times New Roman" w:hAnsiTheme="majorHAnsi" w:cstheme="majorHAnsi"/>
          <w:sz w:val="24"/>
          <w:szCs w:val="24"/>
          <w:lang w:val="ro-RO"/>
        </w:rPr>
        <w:t xml:space="preserve">, </w:t>
      </w:r>
      <w:r w:rsidR="00696514" w:rsidRPr="001B5294">
        <w:rPr>
          <w:rFonts w:asciiTheme="majorHAnsi" w:eastAsia="Times New Roman" w:hAnsiTheme="majorHAnsi" w:cstheme="majorHAnsi"/>
          <w:sz w:val="24"/>
          <w:szCs w:val="24"/>
          <w:lang w:val="ro-RO"/>
        </w:rPr>
        <w:t>terenul fondului apelor adiacent lacului de acumulare/iazului a rămas</w:t>
      </w:r>
      <w:r w:rsidR="00B670C3" w:rsidRPr="001B5294">
        <w:rPr>
          <w:rFonts w:asciiTheme="majorHAnsi" w:eastAsia="Times New Roman" w:hAnsiTheme="majorHAnsi" w:cstheme="majorHAnsi"/>
          <w:sz w:val="24"/>
          <w:szCs w:val="24"/>
          <w:lang w:val="ro-RO"/>
        </w:rPr>
        <w:t xml:space="preserve"> ne</w:t>
      </w:r>
      <w:r w:rsidR="00696514" w:rsidRPr="001B5294">
        <w:rPr>
          <w:rFonts w:asciiTheme="majorHAnsi" w:eastAsia="Times New Roman" w:hAnsiTheme="majorHAnsi" w:cstheme="majorHAnsi"/>
          <w:sz w:val="24"/>
          <w:szCs w:val="24"/>
          <w:lang w:val="ro-RO"/>
        </w:rPr>
        <w:t>utilizat</w:t>
      </w:r>
      <w:r w:rsidR="00625C5C" w:rsidRPr="001B5294">
        <w:rPr>
          <w:rFonts w:asciiTheme="majorHAnsi" w:eastAsia="Times New Roman" w:hAnsiTheme="majorHAnsi" w:cstheme="majorHAnsi"/>
          <w:sz w:val="24"/>
          <w:szCs w:val="24"/>
          <w:lang w:val="ro-RO"/>
        </w:rPr>
        <w:t xml:space="preserve"> gratis</w:t>
      </w:r>
      <w:r w:rsidR="00186C06" w:rsidRPr="001B5294">
        <w:rPr>
          <w:rFonts w:asciiTheme="majorHAnsi" w:eastAsia="Times New Roman" w:hAnsiTheme="majorHAnsi" w:cstheme="majorHAnsi"/>
          <w:sz w:val="24"/>
          <w:szCs w:val="24"/>
          <w:lang w:val="ro-RO"/>
        </w:rPr>
        <w:t xml:space="preserve"> </w:t>
      </w:r>
      <w:r w:rsidR="00696514" w:rsidRPr="001B5294">
        <w:rPr>
          <w:rFonts w:asciiTheme="majorHAnsi" w:eastAsia="Times New Roman" w:hAnsiTheme="majorHAnsi" w:cstheme="majorHAnsi"/>
          <w:sz w:val="24"/>
          <w:szCs w:val="24"/>
          <w:lang w:val="ro-RO"/>
        </w:rPr>
        <w:t>de către arendașii construcțiilor</w:t>
      </w:r>
      <w:r w:rsidR="001436EF" w:rsidRPr="001B5294">
        <w:rPr>
          <w:rFonts w:asciiTheme="majorHAnsi" w:eastAsia="Times New Roman" w:hAnsiTheme="majorHAnsi" w:cstheme="majorHAnsi"/>
          <w:sz w:val="24"/>
          <w:szCs w:val="24"/>
          <w:lang w:val="ro-RO"/>
        </w:rPr>
        <w:t xml:space="preserve">, </w:t>
      </w:r>
      <w:r w:rsidR="00A85D39" w:rsidRPr="001B5294">
        <w:rPr>
          <w:rFonts w:asciiTheme="majorHAnsi" w:eastAsia="Times New Roman" w:hAnsiTheme="majorHAnsi" w:cstheme="majorHAnsi"/>
          <w:sz w:val="24"/>
          <w:szCs w:val="24"/>
          <w:lang w:val="ro-RO"/>
        </w:rPr>
        <w:t>ne</w:t>
      </w:r>
      <w:r w:rsidR="00696514" w:rsidRPr="001B5294">
        <w:rPr>
          <w:rFonts w:asciiTheme="majorHAnsi" w:eastAsia="Times New Roman" w:hAnsiTheme="majorHAnsi" w:cstheme="majorHAnsi"/>
          <w:sz w:val="24"/>
          <w:szCs w:val="24"/>
          <w:lang w:val="ro-RO"/>
        </w:rPr>
        <w:t xml:space="preserve">fiind </w:t>
      </w:r>
      <w:r w:rsidR="00A85D39" w:rsidRPr="001B5294">
        <w:rPr>
          <w:rFonts w:asciiTheme="majorHAnsi" w:eastAsia="Times New Roman" w:hAnsiTheme="majorHAnsi" w:cstheme="majorHAnsi"/>
          <w:sz w:val="24"/>
          <w:szCs w:val="24"/>
          <w:lang w:val="ro-RO"/>
        </w:rPr>
        <w:t xml:space="preserve">încheiate </w:t>
      </w:r>
      <w:r w:rsidR="00696514" w:rsidRPr="001B5294">
        <w:rPr>
          <w:rFonts w:asciiTheme="majorHAnsi" w:eastAsia="Times New Roman" w:hAnsiTheme="majorHAnsi" w:cstheme="majorHAnsi"/>
          <w:sz w:val="24"/>
          <w:szCs w:val="24"/>
          <w:lang w:val="ro-RO"/>
        </w:rPr>
        <w:t>contract</w:t>
      </w:r>
      <w:r w:rsidRPr="001B5294">
        <w:rPr>
          <w:rFonts w:asciiTheme="majorHAnsi" w:eastAsia="Times New Roman" w:hAnsiTheme="majorHAnsi" w:cstheme="majorHAnsi"/>
          <w:sz w:val="24"/>
          <w:szCs w:val="24"/>
          <w:lang w:val="ro-RO"/>
        </w:rPr>
        <w:t>e</w:t>
      </w:r>
      <w:r w:rsidR="00696514" w:rsidRPr="001B5294">
        <w:rPr>
          <w:rFonts w:asciiTheme="majorHAnsi" w:eastAsia="Times New Roman" w:hAnsiTheme="majorHAnsi" w:cstheme="majorHAnsi"/>
          <w:sz w:val="24"/>
          <w:szCs w:val="24"/>
          <w:lang w:val="ro-RO"/>
        </w:rPr>
        <w:t xml:space="preserve"> de arendă</w:t>
      </w:r>
      <w:r w:rsidR="00186C06" w:rsidRPr="001B5294">
        <w:rPr>
          <w:rFonts w:asciiTheme="majorHAnsi" w:eastAsia="Times New Roman" w:hAnsiTheme="majorHAnsi" w:cstheme="majorHAnsi"/>
          <w:sz w:val="24"/>
          <w:szCs w:val="24"/>
          <w:lang w:val="ro-RO"/>
        </w:rPr>
        <w:t xml:space="preserve"> a acestora</w:t>
      </w:r>
      <w:r w:rsidR="00696514" w:rsidRPr="001B5294">
        <w:rPr>
          <w:rFonts w:asciiTheme="majorHAnsi" w:eastAsia="Times New Roman" w:hAnsiTheme="majorHAnsi" w:cstheme="majorHAnsi"/>
          <w:sz w:val="24"/>
          <w:szCs w:val="24"/>
          <w:lang w:val="ro-RO"/>
        </w:rPr>
        <w:t xml:space="preserve">. </w:t>
      </w:r>
      <w:r w:rsidR="007F0E00" w:rsidRPr="001B5294">
        <w:rPr>
          <w:rFonts w:asciiTheme="majorHAnsi" w:eastAsia="Times New Roman" w:hAnsiTheme="majorHAnsi" w:cstheme="majorHAnsi"/>
          <w:sz w:val="24"/>
          <w:szCs w:val="24"/>
          <w:lang w:val="ro-RO"/>
        </w:rPr>
        <w:t>Astfel, din 37 de lacuri de acumulare/iazuri aflate în gestiune, pentru 30 din</w:t>
      </w:r>
      <w:r w:rsidR="005D0704" w:rsidRPr="001B5294">
        <w:rPr>
          <w:rFonts w:asciiTheme="majorHAnsi" w:eastAsia="Times New Roman" w:hAnsiTheme="majorHAnsi" w:cstheme="majorHAnsi"/>
          <w:sz w:val="24"/>
          <w:szCs w:val="24"/>
          <w:lang w:val="ro-RO"/>
        </w:rPr>
        <w:t>tre</w:t>
      </w:r>
      <w:r w:rsidR="007F0E00" w:rsidRPr="001B5294">
        <w:rPr>
          <w:rFonts w:asciiTheme="majorHAnsi" w:eastAsia="Times New Roman" w:hAnsiTheme="majorHAnsi" w:cstheme="majorHAnsi"/>
          <w:sz w:val="24"/>
          <w:szCs w:val="24"/>
          <w:lang w:val="ro-RO"/>
        </w:rPr>
        <w:t xml:space="preserve"> ele au fost încheiate contracte de arendă a construcțiilor hidrotehnice, transmise în folosință pe o durată </w:t>
      </w:r>
      <w:r w:rsidR="00625C5C" w:rsidRPr="001B5294">
        <w:rPr>
          <w:rFonts w:asciiTheme="majorHAnsi" w:eastAsia="Times New Roman" w:hAnsiTheme="majorHAnsi" w:cstheme="majorHAnsi"/>
          <w:sz w:val="24"/>
          <w:szCs w:val="24"/>
          <w:lang w:val="ro-RO"/>
        </w:rPr>
        <w:t>determinată</w:t>
      </w:r>
      <w:r w:rsidR="005D0704" w:rsidRPr="001B5294">
        <w:rPr>
          <w:rFonts w:asciiTheme="majorHAnsi" w:eastAsia="Times New Roman" w:hAnsiTheme="majorHAnsi" w:cstheme="majorHAnsi"/>
          <w:sz w:val="24"/>
          <w:szCs w:val="24"/>
          <w:lang w:val="ro-RO"/>
        </w:rPr>
        <w:t>.</w:t>
      </w:r>
      <w:r w:rsidR="000A7F93" w:rsidRPr="001B5294">
        <w:rPr>
          <w:rFonts w:asciiTheme="majorHAnsi" w:eastAsia="Times New Roman" w:hAnsiTheme="majorHAnsi" w:cstheme="majorHAnsi"/>
          <w:sz w:val="24"/>
          <w:szCs w:val="24"/>
          <w:lang w:val="ro-RO"/>
        </w:rPr>
        <w:t xml:space="preserve"> </w:t>
      </w:r>
    </w:p>
    <w:p w:rsidR="00645B6F" w:rsidRPr="001B5294" w:rsidRDefault="00625C5C" w:rsidP="00E636F3">
      <w:pPr>
        <w:spacing w:after="0" w:line="276" w:lineRule="auto"/>
        <w:ind w:firstLine="720"/>
        <w:jc w:val="both"/>
        <w:rPr>
          <w:rFonts w:asciiTheme="majorHAnsi" w:eastAsia="Times New Roman" w:hAnsiTheme="majorHAnsi" w:cstheme="majorHAnsi"/>
          <w:sz w:val="24"/>
          <w:szCs w:val="24"/>
          <w:lang w:val="ro-RO"/>
        </w:rPr>
      </w:pPr>
      <w:r w:rsidRPr="001B5294">
        <w:rPr>
          <w:rFonts w:asciiTheme="majorHAnsi" w:eastAsia="Calibri" w:hAnsiTheme="majorHAnsi" w:cs="Times New Roman"/>
          <w:color w:val="000000"/>
          <w:sz w:val="24"/>
          <w:szCs w:val="24"/>
          <w:lang w:val="ro-RO"/>
        </w:rPr>
        <w:t>Ca u</w:t>
      </w:r>
      <w:r w:rsidR="00F309F7" w:rsidRPr="001B5294">
        <w:rPr>
          <w:rFonts w:asciiTheme="majorHAnsi" w:eastAsia="Calibri" w:hAnsiTheme="majorHAnsi" w:cs="Times New Roman"/>
          <w:color w:val="000000"/>
          <w:sz w:val="24"/>
          <w:szCs w:val="24"/>
          <w:lang w:val="ro-RO"/>
        </w:rPr>
        <w:t xml:space="preserve">rmare a </w:t>
      </w:r>
      <w:r w:rsidR="00A85D39" w:rsidRPr="001B5294">
        <w:rPr>
          <w:rFonts w:asciiTheme="majorHAnsi" w:eastAsia="Calibri" w:hAnsiTheme="majorHAnsi" w:cs="Times New Roman"/>
          <w:color w:val="000000"/>
          <w:sz w:val="24"/>
          <w:szCs w:val="24"/>
          <w:lang w:val="ro-RO"/>
        </w:rPr>
        <w:t>operării</w:t>
      </w:r>
      <w:r w:rsidR="00F309F7" w:rsidRPr="001B5294">
        <w:rPr>
          <w:rFonts w:asciiTheme="majorHAnsi" w:eastAsia="Calibri" w:hAnsiTheme="majorHAnsi" w:cs="Times New Roman"/>
          <w:color w:val="000000"/>
          <w:sz w:val="24"/>
          <w:szCs w:val="24"/>
          <w:lang w:val="ro-RO"/>
        </w:rPr>
        <w:t xml:space="preserve"> modificăr</w:t>
      </w:r>
      <w:r w:rsidR="00A85D39" w:rsidRPr="001B5294">
        <w:rPr>
          <w:rFonts w:asciiTheme="majorHAnsi" w:eastAsia="Calibri" w:hAnsiTheme="majorHAnsi" w:cs="Times New Roman"/>
          <w:color w:val="000000"/>
          <w:sz w:val="24"/>
          <w:szCs w:val="24"/>
          <w:lang w:val="ro-RO"/>
        </w:rPr>
        <w:t>ilor</w:t>
      </w:r>
      <w:r w:rsidR="00F309F7" w:rsidRPr="001B5294">
        <w:rPr>
          <w:rFonts w:asciiTheme="majorHAnsi" w:eastAsia="Calibri" w:hAnsiTheme="majorHAnsi" w:cs="Times New Roman"/>
          <w:color w:val="000000"/>
          <w:sz w:val="24"/>
          <w:szCs w:val="24"/>
          <w:lang w:val="ro-RO"/>
        </w:rPr>
        <w:t xml:space="preserve"> </w:t>
      </w:r>
      <w:r w:rsidR="00A85D39" w:rsidRPr="001B5294">
        <w:rPr>
          <w:rFonts w:asciiTheme="majorHAnsi" w:eastAsia="Calibri" w:hAnsiTheme="majorHAnsi" w:cs="Times New Roman"/>
          <w:color w:val="000000"/>
          <w:sz w:val="24"/>
          <w:szCs w:val="24"/>
          <w:lang w:val="ro-RO"/>
        </w:rPr>
        <w:t xml:space="preserve">în actele </w:t>
      </w:r>
      <w:r w:rsidRPr="001B5294">
        <w:rPr>
          <w:rFonts w:asciiTheme="majorHAnsi" w:eastAsia="Calibri" w:hAnsiTheme="majorHAnsi" w:cs="Times New Roman"/>
          <w:color w:val="000000"/>
          <w:sz w:val="24"/>
          <w:szCs w:val="24"/>
          <w:lang w:val="ro-RO"/>
        </w:rPr>
        <w:t>legislative</w:t>
      </w:r>
      <w:r w:rsidRPr="001B5294" w:rsidDel="00625C5C">
        <w:rPr>
          <w:rFonts w:asciiTheme="majorHAnsi" w:eastAsia="Calibri" w:hAnsiTheme="majorHAnsi" w:cs="Times New Roman"/>
          <w:color w:val="000000"/>
          <w:sz w:val="24"/>
          <w:szCs w:val="24"/>
          <w:lang w:val="ro-RO"/>
        </w:rPr>
        <w:t xml:space="preserve"> </w:t>
      </w:r>
      <w:r w:rsidR="00F309F7" w:rsidRPr="001B5294">
        <w:rPr>
          <w:rFonts w:asciiTheme="majorHAnsi" w:eastAsia="Calibri" w:hAnsiTheme="majorHAnsi" w:cs="Times New Roman"/>
          <w:color w:val="000000"/>
          <w:sz w:val="24"/>
          <w:szCs w:val="24"/>
          <w:lang w:val="ro-RO"/>
        </w:rPr>
        <w:t xml:space="preserve">, </w:t>
      </w:r>
      <w:r w:rsidRPr="001B5294">
        <w:rPr>
          <w:rFonts w:asciiTheme="majorHAnsi" w:eastAsia="Calibri" w:hAnsiTheme="majorHAnsi" w:cs="Times New Roman"/>
          <w:color w:val="000000"/>
          <w:sz w:val="24"/>
          <w:szCs w:val="24"/>
          <w:lang w:val="ro-RO"/>
        </w:rPr>
        <w:t xml:space="preserve">în ce privește </w:t>
      </w:r>
      <w:r w:rsidR="00F309F7" w:rsidRPr="001B5294">
        <w:rPr>
          <w:rFonts w:asciiTheme="majorHAnsi" w:eastAsia="Calibri" w:hAnsiTheme="majorHAnsi" w:cs="Times New Roman"/>
          <w:color w:val="000000"/>
          <w:sz w:val="24"/>
          <w:szCs w:val="24"/>
          <w:lang w:val="ro-RO"/>
        </w:rPr>
        <w:t xml:space="preserve"> transmiterea ÎS către APP, atribuindu-i funcția de fondator, a devenit obligatorie reîncheierea cu APP a contractelor de arendă, în termen de 3 luni de la data intrării în vigoare </w:t>
      </w:r>
      <w:r w:rsidR="00D01877" w:rsidRPr="001B5294">
        <w:rPr>
          <w:rFonts w:asciiTheme="majorHAnsi" w:eastAsia="Calibri" w:hAnsiTheme="majorHAnsi" w:cs="Times New Roman"/>
          <w:color w:val="000000"/>
          <w:sz w:val="24"/>
          <w:szCs w:val="24"/>
          <w:lang w:val="ro-RO"/>
        </w:rPr>
        <w:t xml:space="preserve">a </w:t>
      </w:r>
      <w:r w:rsidR="00F309F7" w:rsidRPr="001B5294">
        <w:rPr>
          <w:rFonts w:asciiTheme="majorHAnsi" w:eastAsia="Calibri" w:hAnsiTheme="majorHAnsi" w:cs="Times New Roman"/>
          <w:color w:val="000000"/>
          <w:sz w:val="24"/>
          <w:szCs w:val="24"/>
          <w:lang w:val="ro-RO"/>
        </w:rPr>
        <w:t>normei regulamentare</w:t>
      </w:r>
      <w:r w:rsidR="00F309F7" w:rsidRPr="001B5294">
        <w:rPr>
          <w:rStyle w:val="FootnoteReference"/>
          <w:rFonts w:asciiTheme="majorHAnsi" w:eastAsia="Calibri" w:hAnsiTheme="majorHAnsi" w:cs="Times New Roman"/>
          <w:color w:val="000000"/>
          <w:sz w:val="24"/>
          <w:szCs w:val="24"/>
          <w:lang w:val="ro-RO"/>
        </w:rPr>
        <w:footnoteReference w:id="96"/>
      </w:r>
      <w:r w:rsidR="000645E7" w:rsidRPr="001B5294">
        <w:rPr>
          <w:rFonts w:asciiTheme="majorHAnsi" w:eastAsia="Calibri" w:hAnsiTheme="majorHAnsi" w:cs="Times New Roman"/>
          <w:color w:val="000000"/>
          <w:sz w:val="24"/>
          <w:szCs w:val="24"/>
          <w:lang w:val="ro-RO"/>
        </w:rPr>
        <w:t xml:space="preserve">, fapt </w:t>
      </w:r>
      <w:r w:rsidRPr="001B5294">
        <w:rPr>
          <w:rFonts w:asciiTheme="majorHAnsi" w:eastAsia="Calibri" w:hAnsiTheme="majorHAnsi" w:cs="Times New Roman"/>
          <w:color w:val="000000"/>
          <w:sz w:val="24"/>
          <w:szCs w:val="24"/>
          <w:lang w:val="ro-RO"/>
        </w:rPr>
        <w:t xml:space="preserve">care nu a fost </w:t>
      </w:r>
      <w:r w:rsidR="000645E7" w:rsidRPr="001B5294">
        <w:rPr>
          <w:rFonts w:asciiTheme="majorHAnsi" w:eastAsia="Calibri" w:hAnsiTheme="majorHAnsi" w:cs="Times New Roman"/>
          <w:color w:val="000000"/>
          <w:sz w:val="24"/>
          <w:szCs w:val="24"/>
          <w:lang w:val="ro-RO"/>
        </w:rPr>
        <w:t>realizat.</w:t>
      </w:r>
    </w:p>
    <w:p w:rsidR="00F309F7" w:rsidRPr="001B5294" w:rsidRDefault="000645E7" w:rsidP="00E636F3">
      <w:pPr>
        <w:spacing w:after="0" w:line="276" w:lineRule="auto"/>
        <w:ind w:firstLine="720"/>
        <w:jc w:val="both"/>
        <w:rPr>
          <w:rFonts w:asciiTheme="majorHAnsi" w:eastAsia="Calibri" w:hAnsiTheme="majorHAnsi" w:cs="Times New Roman"/>
          <w:color w:val="000000"/>
          <w:sz w:val="24"/>
          <w:szCs w:val="24"/>
          <w:lang w:val="ro-RO"/>
        </w:rPr>
      </w:pPr>
      <w:r w:rsidRPr="001B5294">
        <w:rPr>
          <w:rFonts w:asciiTheme="majorHAnsi" w:eastAsia="Calibri" w:hAnsiTheme="majorHAnsi" w:cs="Times New Roman"/>
          <w:color w:val="000000"/>
          <w:sz w:val="24"/>
          <w:szCs w:val="24"/>
          <w:lang w:val="ro-RO"/>
        </w:rPr>
        <w:t>Potrivit informației prezentate de către APP, una din</w:t>
      </w:r>
      <w:r w:rsidR="00625C5C" w:rsidRPr="001B5294">
        <w:rPr>
          <w:rFonts w:asciiTheme="majorHAnsi" w:eastAsia="Calibri" w:hAnsiTheme="majorHAnsi" w:cs="Times New Roman"/>
          <w:color w:val="000000"/>
          <w:sz w:val="24"/>
          <w:szCs w:val="24"/>
          <w:lang w:val="ro-RO"/>
        </w:rPr>
        <w:t>tre</w:t>
      </w:r>
      <w:r w:rsidRPr="001B5294">
        <w:rPr>
          <w:rFonts w:asciiTheme="majorHAnsi" w:eastAsia="Calibri" w:hAnsiTheme="majorHAnsi" w:cs="Times New Roman"/>
          <w:color w:val="000000"/>
          <w:sz w:val="24"/>
          <w:szCs w:val="24"/>
          <w:lang w:val="ro-RO"/>
        </w:rPr>
        <w:t xml:space="preserve"> cauze</w:t>
      </w:r>
      <w:r w:rsidR="00A85D39" w:rsidRPr="001B5294">
        <w:rPr>
          <w:rFonts w:asciiTheme="majorHAnsi" w:eastAsia="Calibri" w:hAnsiTheme="majorHAnsi" w:cs="Times New Roman"/>
          <w:color w:val="000000"/>
          <w:sz w:val="24"/>
          <w:szCs w:val="24"/>
          <w:lang w:val="ro-RO"/>
        </w:rPr>
        <w:t>le</w:t>
      </w:r>
      <w:r w:rsidRPr="001B5294">
        <w:rPr>
          <w:rFonts w:asciiTheme="majorHAnsi" w:eastAsia="Calibri" w:hAnsiTheme="majorHAnsi" w:cs="Times New Roman"/>
          <w:color w:val="000000"/>
          <w:sz w:val="24"/>
          <w:szCs w:val="24"/>
          <w:lang w:val="ro-RO"/>
        </w:rPr>
        <w:t xml:space="preserve"> tergivers</w:t>
      </w:r>
      <w:r w:rsidR="00EB3BA3" w:rsidRPr="001B5294">
        <w:rPr>
          <w:rFonts w:asciiTheme="majorHAnsi" w:eastAsia="Calibri" w:hAnsiTheme="majorHAnsi" w:cs="Times New Roman"/>
          <w:color w:val="000000"/>
          <w:sz w:val="24"/>
          <w:szCs w:val="24"/>
          <w:lang w:val="ro-RO"/>
        </w:rPr>
        <w:t>ării</w:t>
      </w:r>
      <w:r w:rsidRPr="001B5294">
        <w:rPr>
          <w:rFonts w:asciiTheme="majorHAnsi" w:eastAsia="Calibri" w:hAnsiTheme="majorHAnsi" w:cs="Times New Roman"/>
          <w:color w:val="000000"/>
          <w:sz w:val="24"/>
          <w:szCs w:val="24"/>
          <w:lang w:val="ro-RO"/>
        </w:rPr>
        <w:t xml:space="preserve"> procedurii de reîncheiere</w:t>
      </w:r>
      <w:r w:rsidR="00625C5C" w:rsidRPr="001B5294">
        <w:rPr>
          <w:rFonts w:asciiTheme="majorHAnsi" w:eastAsia="Calibri" w:hAnsiTheme="majorHAnsi" w:cs="Times New Roman"/>
          <w:color w:val="000000"/>
          <w:sz w:val="24"/>
          <w:szCs w:val="24"/>
          <w:lang w:val="ro-RO"/>
        </w:rPr>
        <w:t xml:space="preserve"> a contractelor de arendă</w:t>
      </w:r>
      <w:r w:rsidRPr="001B5294">
        <w:rPr>
          <w:rFonts w:asciiTheme="majorHAnsi" w:eastAsia="Calibri" w:hAnsiTheme="majorHAnsi" w:cs="Times New Roman"/>
          <w:color w:val="000000"/>
          <w:sz w:val="24"/>
          <w:szCs w:val="24"/>
          <w:lang w:val="ro-RO"/>
        </w:rPr>
        <w:t xml:space="preserve"> ar fi lipsa rapoartelor de evaluare perfectate de evaluatori licențiați, sarcină atribuită ÎS</w:t>
      </w:r>
      <w:r w:rsidR="00625C5C" w:rsidRPr="001B5294">
        <w:rPr>
          <w:rFonts w:asciiTheme="majorHAnsi" w:eastAsia="Calibri" w:hAnsiTheme="majorHAnsi" w:cs="Times New Roman"/>
          <w:color w:val="000000"/>
          <w:sz w:val="24"/>
          <w:szCs w:val="24"/>
          <w:lang w:val="ro-RO"/>
        </w:rPr>
        <w:t>,</w:t>
      </w:r>
      <w:r w:rsidRPr="001B5294">
        <w:rPr>
          <w:rFonts w:asciiTheme="majorHAnsi" w:eastAsia="Calibri" w:hAnsiTheme="majorHAnsi" w:cs="Times New Roman"/>
          <w:color w:val="000000"/>
          <w:sz w:val="24"/>
          <w:szCs w:val="24"/>
          <w:lang w:val="ro-RO"/>
        </w:rPr>
        <w:t xml:space="preserve"> </w:t>
      </w:r>
      <w:r w:rsidR="00625C5C" w:rsidRPr="001B5294">
        <w:rPr>
          <w:rFonts w:asciiTheme="majorHAnsi" w:eastAsia="Calibri" w:hAnsiTheme="majorHAnsi" w:cs="Times New Roman"/>
          <w:color w:val="000000"/>
          <w:sz w:val="24"/>
          <w:szCs w:val="24"/>
          <w:lang w:val="ro-RO"/>
        </w:rPr>
        <w:t>în</w:t>
      </w:r>
      <w:r w:rsidRPr="001B5294">
        <w:rPr>
          <w:rFonts w:asciiTheme="majorHAnsi" w:eastAsia="Calibri" w:hAnsiTheme="majorHAnsi" w:cs="Times New Roman"/>
          <w:color w:val="000000"/>
          <w:sz w:val="24"/>
          <w:szCs w:val="24"/>
          <w:lang w:val="ro-RO"/>
        </w:rPr>
        <w:t xml:space="preserve"> comun cu arendașii.</w:t>
      </w:r>
    </w:p>
    <w:p w:rsidR="000645E7" w:rsidRPr="001B5294" w:rsidRDefault="00B348D3" w:rsidP="00E636F3">
      <w:pPr>
        <w:spacing w:after="0" w:line="276" w:lineRule="auto"/>
        <w:ind w:firstLine="720"/>
        <w:jc w:val="both"/>
        <w:rPr>
          <w:rFonts w:asciiTheme="majorHAnsi" w:eastAsia="Calibri" w:hAnsiTheme="majorHAnsi" w:cs="Times New Roman"/>
          <w:color w:val="000000"/>
          <w:sz w:val="24"/>
          <w:szCs w:val="24"/>
          <w:lang w:val="ro-RO"/>
        </w:rPr>
      </w:pPr>
      <w:r w:rsidRPr="001B5294">
        <w:rPr>
          <w:rFonts w:asciiTheme="majorHAnsi" w:eastAsia="Calibri" w:hAnsiTheme="majorHAnsi" w:cs="Times New Roman"/>
          <w:color w:val="000000"/>
          <w:sz w:val="24"/>
          <w:szCs w:val="24"/>
          <w:lang w:val="ro-RO"/>
        </w:rPr>
        <w:t xml:space="preserve">La rândul </w:t>
      </w:r>
      <w:r w:rsidR="00625C5C" w:rsidRPr="001B5294">
        <w:rPr>
          <w:rFonts w:asciiTheme="majorHAnsi" w:eastAsia="Calibri" w:hAnsiTheme="majorHAnsi" w:cs="Times New Roman"/>
          <w:color w:val="000000"/>
          <w:sz w:val="24"/>
          <w:szCs w:val="24"/>
          <w:lang w:val="ro-RO"/>
        </w:rPr>
        <w:t>lor,</w:t>
      </w:r>
      <w:r w:rsidRPr="001B5294">
        <w:rPr>
          <w:rFonts w:asciiTheme="majorHAnsi" w:eastAsia="Calibri" w:hAnsiTheme="majorHAnsi" w:cs="Times New Roman"/>
          <w:color w:val="000000"/>
          <w:sz w:val="24"/>
          <w:szCs w:val="24"/>
          <w:lang w:val="ro-RO"/>
        </w:rPr>
        <w:t xml:space="preserve"> persoanele responsabile al</w:t>
      </w:r>
      <w:r w:rsidR="00EB3BA3" w:rsidRPr="001B5294">
        <w:rPr>
          <w:rFonts w:asciiTheme="majorHAnsi" w:eastAsia="Calibri" w:hAnsiTheme="majorHAnsi" w:cs="Times New Roman"/>
          <w:color w:val="000000"/>
          <w:sz w:val="24"/>
          <w:szCs w:val="24"/>
          <w:lang w:val="ro-RO"/>
        </w:rPr>
        <w:t>e</w:t>
      </w:r>
      <w:r w:rsidRPr="001B5294">
        <w:rPr>
          <w:rFonts w:asciiTheme="majorHAnsi" w:eastAsia="Calibri" w:hAnsiTheme="majorHAnsi" w:cs="Times New Roman"/>
          <w:color w:val="000000"/>
          <w:sz w:val="24"/>
          <w:szCs w:val="24"/>
          <w:lang w:val="ro-RO"/>
        </w:rPr>
        <w:t xml:space="preserve"> ÎS, </w:t>
      </w:r>
      <w:r w:rsidR="00625C5C" w:rsidRPr="001B5294">
        <w:rPr>
          <w:rFonts w:asciiTheme="majorHAnsi" w:eastAsia="Calibri" w:hAnsiTheme="majorHAnsi" w:cs="Times New Roman"/>
          <w:color w:val="000000"/>
          <w:sz w:val="24"/>
          <w:szCs w:val="24"/>
          <w:lang w:val="ro-RO"/>
        </w:rPr>
        <w:t xml:space="preserve">în </w:t>
      </w:r>
      <w:r w:rsidRPr="001B5294">
        <w:rPr>
          <w:rFonts w:asciiTheme="majorHAnsi" w:eastAsia="Calibri" w:hAnsiTheme="majorHAnsi" w:cs="Times New Roman"/>
          <w:color w:val="000000"/>
          <w:sz w:val="24"/>
          <w:szCs w:val="24"/>
          <w:lang w:val="ro-RO"/>
        </w:rPr>
        <w:t xml:space="preserve">urma comunicării cu arendașii, au invocat </w:t>
      </w:r>
      <w:r w:rsidR="00625C5C" w:rsidRPr="001B5294">
        <w:rPr>
          <w:rFonts w:asciiTheme="majorHAnsi" w:eastAsia="Calibri" w:hAnsiTheme="majorHAnsi" w:cs="Times New Roman"/>
          <w:color w:val="000000"/>
          <w:sz w:val="24"/>
          <w:szCs w:val="24"/>
          <w:lang w:val="ro-RO"/>
        </w:rPr>
        <w:t>„</w:t>
      </w:r>
      <w:r w:rsidRPr="001B5294">
        <w:rPr>
          <w:rFonts w:asciiTheme="majorHAnsi" w:eastAsia="Calibri" w:hAnsiTheme="majorHAnsi" w:cs="Times New Roman"/>
          <w:color w:val="000000"/>
          <w:sz w:val="24"/>
          <w:szCs w:val="24"/>
          <w:lang w:val="ro-RO"/>
        </w:rPr>
        <w:t>necesitatea încheierii a două contracte separate</w:t>
      </w:r>
      <w:r w:rsidR="00D01877" w:rsidRPr="001B5294">
        <w:rPr>
          <w:rFonts w:asciiTheme="majorHAnsi" w:eastAsia="Calibri" w:hAnsiTheme="majorHAnsi" w:cs="Times New Roman"/>
          <w:color w:val="000000"/>
          <w:sz w:val="24"/>
          <w:szCs w:val="24"/>
          <w:lang w:val="ro-RO"/>
        </w:rPr>
        <w:t>”</w:t>
      </w:r>
      <w:r w:rsidR="00984324" w:rsidRPr="001B5294">
        <w:rPr>
          <w:rStyle w:val="FootnoteReference"/>
          <w:rFonts w:asciiTheme="majorHAnsi" w:eastAsia="Calibri" w:hAnsiTheme="majorHAnsi" w:cs="Times New Roman"/>
          <w:color w:val="000000"/>
          <w:sz w:val="24"/>
          <w:szCs w:val="24"/>
          <w:lang w:val="ro-RO"/>
        </w:rPr>
        <w:footnoteReference w:id="97"/>
      </w:r>
      <w:r w:rsidRPr="001B5294">
        <w:rPr>
          <w:rFonts w:asciiTheme="majorHAnsi" w:eastAsia="Calibri" w:hAnsiTheme="majorHAnsi" w:cs="Times New Roman"/>
          <w:color w:val="000000"/>
          <w:sz w:val="24"/>
          <w:szCs w:val="24"/>
          <w:lang w:val="ro-RO"/>
        </w:rPr>
        <w:t xml:space="preserve"> pentru arenda construcțiilor hidrotehnice și a terenului fondului apelor</w:t>
      </w:r>
      <w:r w:rsidR="00D01877" w:rsidRPr="001B5294">
        <w:rPr>
          <w:rFonts w:asciiTheme="majorHAnsi" w:eastAsia="Calibri" w:hAnsiTheme="majorHAnsi" w:cs="Times New Roman"/>
          <w:color w:val="000000"/>
          <w:sz w:val="24"/>
          <w:szCs w:val="24"/>
          <w:lang w:val="ro-RO"/>
        </w:rPr>
        <w:t>,</w:t>
      </w:r>
      <w:r w:rsidR="00EE5445" w:rsidRPr="001B5294">
        <w:rPr>
          <w:rFonts w:asciiTheme="majorHAnsi" w:eastAsia="Calibri" w:hAnsiTheme="majorHAnsi" w:cs="Times New Roman"/>
          <w:color w:val="000000"/>
          <w:sz w:val="24"/>
          <w:szCs w:val="24"/>
          <w:lang w:val="ro-RO"/>
        </w:rPr>
        <w:t xml:space="preserve"> adiacent</w:t>
      </w:r>
      <w:r w:rsidRPr="001B5294">
        <w:rPr>
          <w:rFonts w:asciiTheme="majorHAnsi" w:eastAsia="Calibri" w:hAnsiTheme="majorHAnsi" w:cs="Times New Roman"/>
          <w:color w:val="000000"/>
          <w:sz w:val="24"/>
          <w:szCs w:val="24"/>
          <w:lang w:val="ro-RO"/>
        </w:rPr>
        <w:t xml:space="preserve"> lac</w:t>
      </w:r>
      <w:r w:rsidR="00EE5445" w:rsidRPr="001B5294">
        <w:rPr>
          <w:rFonts w:asciiTheme="majorHAnsi" w:eastAsia="Calibri" w:hAnsiTheme="majorHAnsi" w:cs="Times New Roman"/>
          <w:color w:val="000000"/>
          <w:sz w:val="24"/>
          <w:szCs w:val="24"/>
          <w:lang w:val="ro-RO"/>
        </w:rPr>
        <w:t>ului</w:t>
      </w:r>
      <w:r w:rsidRPr="001B5294">
        <w:rPr>
          <w:rFonts w:asciiTheme="majorHAnsi" w:eastAsia="Calibri" w:hAnsiTheme="majorHAnsi" w:cs="Times New Roman"/>
          <w:color w:val="000000"/>
          <w:sz w:val="24"/>
          <w:szCs w:val="24"/>
          <w:lang w:val="ro-RO"/>
        </w:rPr>
        <w:t xml:space="preserve"> de acumulare/iaz</w:t>
      </w:r>
      <w:r w:rsidR="00625C5C" w:rsidRPr="001B5294">
        <w:rPr>
          <w:rFonts w:asciiTheme="majorHAnsi" w:eastAsia="Calibri" w:hAnsiTheme="majorHAnsi" w:cs="Times New Roman"/>
          <w:color w:val="000000"/>
          <w:sz w:val="24"/>
          <w:szCs w:val="24"/>
          <w:lang w:val="ro-RO"/>
        </w:rPr>
        <w:t>ului</w:t>
      </w:r>
      <w:r w:rsidRPr="001B5294">
        <w:rPr>
          <w:rFonts w:asciiTheme="majorHAnsi" w:eastAsia="Calibri" w:hAnsiTheme="majorHAnsi" w:cs="Times New Roman"/>
          <w:color w:val="000000"/>
          <w:sz w:val="24"/>
          <w:szCs w:val="24"/>
          <w:lang w:val="ro-RO"/>
        </w:rPr>
        <w:t xml:space="preserve">. Condițiile înaintate reiterează divizarea obiectului contractului, </w:t>
      </w:r>
      <w:r w:rsidR="00EB3BA3" w:rsidRPr="001B5294">
        <w:rPr>
          <w:rFonts w:asciiTheme="majorHAnsi" w:eastAsia="Calibri" w:hAnsiTheme="majorHAnsi" w:cs="Times New Roman"/>
          <w:color w:val="000000"/>
          <w:sz w:val="24"/>
          <w:szCs w:val="24"/>
          <w:lang w:val="ro-RO"/>
        </w:rPr>
        <w:t>deoarece</w:t>
      </w:r>
      <w:r w:rsidR="00625C5C" w:rsidRPr="001B5294">
        <w:rPr>
          <w:rFonts w:asciiTheme="majorHAnsi" w:eastAsia="Calibri" w:hAnsiTheme="majorHAnsi" w:cs="Times New Roman"/>
          <w:color w:val="000000"/>
          <w:sz w:val="24"/>
          <w:szCs w:val="24"/>
          <w:lang w:val="ro-RO"/>
        </w:rPr>
        <w:t>,</w:t>
      </w:r>
      <w:r w:rsidRPr="001B5294">
        <w:rPr>
          <w:rFonts w:asciiTheme="majorHAnsi" w:eastAsia="Calibri" w:hAnsiTheme="majorHAnsi" w:cs="Times New Roman"/>
          <w:color w:val="000000"/>
          <w:sz w:val="24"/>
          <w:szCs w:val="24"/>
          <w:lang w:val="ro-RO"/>
        </w:rPr>
        <w:t xml:space="preserve"> potrivit legislației în vigoare, lacurile de acumulare/iazurile reprezintă un bun indivizibil, </w:t>
      </w:r>
      <w:r w:rsidR="00625C5C" w:rsidRPr="001B5294">
        <w:rPr>
          <w:rFonts w:asciiTheme="majorHAnsi" w:eastAsia="Calibri" w:hAnsiTheme="majorHAnsi" w:cs="Times New Roman"/>
          <w:color w:val="000000"/>
          <w:sz w:val="24"/>
          <w:szCs w:val="24"/>
          <w:lang w:val="ro-RO"/>
        </w:rPr>
        <w:t>respectiv,</w:t>
      </w:r>
      <w:r w:rsidRPr="001B5294">
        <w:rPr>
          <w:rFonts w:asciiTheme="majorHAnsi" w:eastAsia="Calibri" w:hAnsiTheme="majorHAnsi" w:cs="Times New Roman"/>
          <w:color w:val="000000"/>
          <w:sz w:val="24"/>
          <w:szCs w:val="24"/>
          <w:lang w:val="ro-RO"/>
        </w:rPr>
        <w:t xml:space="preserve"> necesită a fi arendat obiectivul acvatic per ansamblu, cu indicarea </w:t>
      </w:r>
      <w:r w:rsidR="00EE5445" w:rsidRPr="001B5294">
        <w:rPr>
          <w:rFonts w:asciiTheme="majorHAnsi" w:eastAsia="Calibri" w:hAnsiTheme="majorHAnsi" w:cs="Times New Roman"/>
          <w:color w:val="000000"/>
          <w:sz w:val="24"/>
          <w:szCs w:val="24"/>
          <w:lang w:val="ro-RO"/>
        </w:rPr>
        <w:t xml:space="preserve">cuantumului pentru </w:t>
      </w:r>
      <w:r w:rsidRPr="001B5294">
        <w:rPr>
          <w:rFonts w:asciiTheme="majorHAnsi" w:eastAsia="Calibri" w:hAnsiTheme="majorHAnsi" w:cs="Times New Roman"/>
          <w:color w:val="000000"/>
          <w:sz w:val="24"/>
          <w:szCs w:val="24"/>
          <w:lang w:val="ro-RO"/>
        </w:rPr>
        <w:t>fiec</w:t>
      </w:r>
      <w:r w:rsidR="00EE5445" w:rsidRPr="001B5294">
        <w:rPr>
          <w:rFonts w:asciiTheme="majorHAnsi" w:eastAsia="Calibri" w:hAnsiTheme="majorHAnsi" w:cs="Times New Roman"/>
          <w:color w:val="000000"/>
          <w:sz w:val="24"/>
          <w:szCs w:val="24"/>
          <w:lang w:val="ro-RO"/>
        </w:rPr>
        <w:t xml:space="preserve">are component, </w:t>
      </w:r>
      <w:r w:rsidR="00CC3FF8" w:rsidRPr="001B5294">
        <w:rPr>
          <w:rFonts w:asciiTheme="majorHAnsi" w:eastAsia="Calibri" w:hAnsiTheme="majorHAnsi" w:cs="Times New Roman"/>
          <w:color w:val="000000"/>
          <w:sz w:val="24"/>
          <w:szCs w:val="24"/>
          <w:lang w:val="ro-RO"/>
        </w:rPr>
        <w:t>în lipsa căruia</w:t>
      </w:r>
      <w:r w:rsidR="00EE5445" w:rsidRPr="001B5294">
        <w:rPr>
          <w:rFonts w:asciiTheme="majorHAnsi" w:eastAsia="Calibri" w:hAnsiTheme="majorHAnsi" w:cs="Times New Roman"/>
          <w:color w:val="000000"/>
          <w:sz w:val="24"/>
          <w:szCs w:val="24"/>
          <w:lang w:val="ro-RO"/>
        </w:rPr>
        <w:t xml:space="preserve"> unul fără de altul nu poate fi utilizat.</w:t>
      </w:r>
    </w:p>
    <w:p w:rsidR="00962AB0" w:rsidRPr="001B5294" w:rsidRDefault="002504A6" w:rsidP="00E636F3">
      <w:pPr>
        <w:spacing w:after="0" w:line="276" w:lineRule="auto"/>
        <w:ind w:firstLine="720"/>
        <w:jc w:val="both"/>
        <w:rPr>
          <w:rFonts w:asciiTheme="majorHAnsi" w:eastAsia="Calibri" w:hAnsiTheme="majorHAnsi" w:cs="Times New Roman"/>
          <w:color w:val="000000"/>
          <w:sz w:val="24"/>
          <w:szCs w:val="24"/>
          <w:lang w:val="ro-RO"/>
        </w:rPr>
      </w:pPr>
      <w:proofErr w:type="spellStart"/>
      <w:r w:rsidRPr="001B5294">
        <w:rPr>
          <w:rFonts w:asciiTheme="majorHAnsi" w:eastAsia="Calibri" w:hAnsiTheme="majorHAnsi" w:cs="Times New Roman"/>
          <w:color w:val="000000"/>
          <w:sz w:val="24"/>
          <w:szCs w:val="24"/>
          <w:lang w:val="ro-RO"/>
        </w:rPr>
        <w:lastRenderedPageBreak/>
        <w:t>Neîntreprinderea</w:t>
      </w:r>
      <w:proofErr w:type="spellEnd"/>
      <w:r w:rsidRPr="001B5294">
        <w:rPr>
          <w:rFonts w:asciiTheme="majorHAnsi" w:eastAsia="Calibri" w:hAnsiTheme="majorHAnsi" w:cs="Times New Roman"/>
          <w:color w:val="000000"/>
          <w:sz w:val="24"/>
          <w:szCs w:val="24"/>
          <w:lang w:val="ro-RO"/>
        </w:rPr>
        <w:t xml:space="preserve"> acțiunilor din partea persoanelor responsabile</w:t>
      </w:r>
      <w:r w:rsidR="00EB3BA3" w:rsidRPr="001B5294">
        <w:rPr>
          <w:rFonts w:asciiTheme="majorHAnsi" w:eastAsia="Calibri" w:hAnsiTheme="majorHAnsi" w:cs="Times New Roman"/>
          <w:color w:val="000000"/>
          <w:sz w:val="24"/>
          <w:szCs w:val="24"/>
          <w:lang w:val="ro-RO"/>
        </w:rPr>
        <w:t xml:space="preserve"> duce la</w:t>
      </w:r>
      <w:r w:rsidRPr="001B5294">
        <w:rPr>
          <w:rFonts w:asciiTheme="majorHAnsi" w:eastAsia="Calibri" w:hAnsiTheme="majorHAnsi" w:cs="Times New Roman"/>
          <w:color w:val="000000"/>
          <w:sz w:val="24"/>
          <w:szCs w:val="24"/>
          <w:lang w:val="ro-RO"/>
        </w:rPr>
        <w:t xml:space="preserve"> neîncasarea venitu</w:t>
      </w:r>
      <w:r w:rsidR="00D01877" w:rsidRPr="001B5294">
        <w:rPr>
          <w:rFonts w:asciiTheme="majorHAnsi" w:eastAsia="Calibri" w:hAnsiTheme="majorHAnsi" w:cs="Times New Roman"/>
          <w:color w:val="000000"/>
          <w:sz w:val="24"/>
          <w:szCs w:val="24"/>
          <w:lang w:val="ro-RO"/>
        </w:rPr>
        <w:t>rilor</w:t>
      </w:r>
      <w:r w:rsidRPr="001B5294">
        <w:rPr>
          <w:rFonts w:asciiTheme="majorHAnsi" w:eastAsia="Calibri" w:hAnsiTheme="majorHAnsi" w:cs="Times New Roman"/>
          <w:color w:val="000000"/>
          <w:sz w:val="24"/>
          <w:szCs w:val="24"/>
          <w:lang w:val="ro-RO"/>
        </w:rPr>
        <w:t xml:space="preserve"> în sumă de </w:t>
      </w:r>
      <w:r w:rsidR="00EB3BA3" w:rsidRPr="001B5294">
        <w:rPr>
          <w:rFonts w:asciiTheme="majorHAnsi" w:eastAsia="Calibri" w:hAnsiTheme="majorHAnsi" w:cs="Times New Roman"/>
          <w:color w:val="000000"/>
          <w:sz w:val="24"/>
          <w:szCs w:val="24"/>
          <w:lang w:val="ro-RO"/>
        </w:rPr>
        <w:t>0,003 mil.lei</w:t>
      </w:r>
      <w:r w:rsidRPr="001B5294">
        <w:rPr>
          <w:rFonts w:asciiTheme="majorHAnsi" w:eastAsia="Calibri" w:hAnsiTheme="majorHAnsi" w:cs="Times New Roman"/>
          <w:color w:val="000000"/>
          <w:sz w:val="24"/>
          <w:szCs w:val="24"/>
          <w:lang w:val="ro-RO"/>
        </w:rPr>
        <w:t xml:space="preserve">, anual, pentru </w:t>
      </w:r>
      <w:r w:rsidR="00B96CD9" w:rsidRPr="001B5294">
        <w:rPr>
          <w:rFonts w:asciiTheme="majorHAnsi" w:eastAsia="Calibri" w:hAnsiTheme="majorHAnsi" w:cs="Times New Roman"/>
          <w:color w:val="000000"/>
          <w:sz w:val="24"/>
          <w:szCs w:val="24"/>
          <w:lang w:val="ro-RO"/>
        </w:rPr>
        <w:t>contract</w:t>
      </w:r>
      <w:r w:rsidR="00FF1FFD" w:rsidRPr="001B5294">
        <w:rPr>
          <w:rFonts w:asciiTheme="majorHAnsi" w:eastAsia="Calibri" w:hAnsiTheme="majorHAnsi" w:cs="Times New Roman"/>
          <w:color w:val="000000"/>
          <w:sz w:val="24"/>
          <w:szCs w:val="24"/>
          <w:lang w:val="ro-RO"/>
        </w:rPr>
        <w:t>e</w:t>
      </w:r>
      <w:r w:rsidR="00B96CD9" w:rsidRPr="001B5294">
        <w:rPr>
          <w:rFonts w:asciiTheme="majorHAnsi" w:eastAsia="Calibri" w:hAnsiTheme="majorHAnsi" w:cs="Times New Roman"/>
          <w:color w:val="000000"/>
          <w:sz w:val="24"/>
          <w:szCs w:val="24"/>
          <w:lang w:val="ro-RO"/>
        </w:rPr>
        <w:t>le în vigoare</w:t>
      </w:r>
      <w:r w:rsidR="00FF1FFD" w:rsidRPr="001B5294">
        <w:rPr>
          <w:rFonts w:asciiTheme="majorHAnsi" w:eastAsia="Calibri" w:hAnsiTheme="majorHAnsi" w:cs="Times New Roman"/>
          <w:color w:val="000000"/>
          <w:sz w:val="24"/>
          <w:szCs w:val="24"/>
          <w:lang w:val="ro-RO"/>
        </w:rPr>
        <w:t>,</w:t>
      </w:r>
      <w:r w:rsidR="00B96CD9" w:rsidRPr="001B5294">
        <w:rPr>
          <w:rFonts w:asciiTheme="majorHAnsi" w:eastAsia="Calibri" w:hAnsiTheme="majorHAnsi" w:cs="Times New Roman"/>
          <w:color w:val="000000"/>
          <w:sz w:val="24"/>
          <w:szCs w:val="24"/>
          <w:lang w:val="ro-RO"/>
        </w:rPr>
        <w:t xml:space="preserve"> </w:t>
      </w:r>
      <w:r w:rsidR="00FF1FFD" w:rsidRPr="001B5294">
        <w:rPr>
          <w:rFonts w:asciiTheme="majorHAnsi" w:eastAsia="Calibri" w:hAnsiTheme="majorHAnsi" w:cs="Times New Roman"/>
          <w:color w:val="000000"/>
          <w:sz w:val="24"/>
          <w:szCs w:val="24"/>
          <w:lang w:val="ro-RO"/>
        </w:rPr>
        <w:t xml:space="preserve">iar </w:t>
      </w:r>
      <w:r w:rsidRPr="001B5294">
        <w:rPr>
          <w:rFonts w:asciiTheme="majorHAnsi" w:eastAsia="Calibri" w:hAnsiTheme="majorHAnsi" w:cs="Times New Roman"/>
          <w:color w:val="000000"/>
          <w:sz w:val="24"/>
          <w:szCs w:val="24"/>
          <w:lang w:val="ro-RO"/>
        </w:rPr>
        <w:t>suprafața nearendată de teren a</w:t>
      </w:r>
      <w:r w:rsidR="00CC3FF8" w:rsidRPr="001B5294">
        <w:rPr>
          <w:rFonts w:asciiTheme="majorHAnsi" w:eastAsia="Calibri" w:hAnsiTheme="majorHAnsi" w:cs="Times New Roman"/>
          <w:color w:val="000000"/>
          <w:sz w:val="24"/>
          <w:szCs w:val="24"/>
          <w:lang w:val="ro-RO"/>
        </w:rPr>
        <w:t>l</w:t>
      </w:r>
      <w:r w:rsidRPr="001B5294">
        <w:rPr>
          <w:rFonts w:asciiTheme="majorHAnsi" w:eastAsia="Calibri" w:hAnsiTheme="majorHAnsi" w:cs="Times New Roman"/>
          <w:color w:val="000000"/>
          <w:sz w:val="24"/>
          <w:szCs w:val="24"/>
          <w:lang w:val="ro-RO"/>
        </w:rPr>
        <w:t xml:space="preserve"> fondului apelor </w:t>
      </w:r>
      <w:r w:rsidR="00FF1FFD" w:rsidRPr="001B5294">
        <w:rPr>
          <w:rFonts w:asciiTheme="majorHAnsi" w:eastAsia="Calibri" w:hAnsiTheme="majorHAnsi" w:cs="Times New Roman"/>
          <w:color w:val="000000"/>
          <w:sz w:val="24"/>
          <w:szCs w:val="24"/>
          <w:lang w:val="ro-RO"/>
        </w:rPr>
        <w:t xml:space="preserve">fiind </w:t>
      </w:r>
      <w:r w:rsidRPr="001B5294">
        <w:rPr>
          <w:rFonts w:asciiTheme="majorHAnsi" w:eastAsia="Calibri" w:hAnsiTheme="majorHAnsi" w:cs="Times New Roman"/>
          <w:color w:val="000000"/>
          <w:sz w:val="24"/>
          <w:szCs w:val="24"/>
          <w:lang w:val="ro-RO"/>
        </w:rPr>
        <w:t>de 3350,2 ha</w:t>
      </w:r>
      <w:r w:rsidR="00FF1FFD" w:rsidRPr="001B5294">
        <w:rPr>
          <w:rFonts w:asciiTheme="majorHAnsi" w:eastAsia="Calibri" w:hAnsiTheme="majorHAnsi" w:cs="Times New Roman"/>
          <w:color w:val="000000"/>
          <w:sz w:val="24"/>
          <w:szCs w:val="24"/>
          <w:lang w:val="ro-RO"/>
        </w:rPr>
        <w:t>, ce ar permite încasarea a minim 2,7 mil. lei</w:t>
      </w:r>
      <w:r w:rsidR="00DA3B67" w:rsidRPr="001B5294">
        <w:rPr>
          <w:rStyle w:val="FootnoteReference"/>
          <w:rFonts w:asciiTheme="majorHAnsi" w:eastAsia="Calibri" w:hAnsiTheme="majorHAnsi" w:cs="Times New Roman"/>
          <w:color w:val="000000"/>
          <w:sz w:val="24"/>
          <w:szCs w:val="24"/>
          <w:lang w:val="ro-RO"/>
        </w:rPr>
        <w:footnoteReference w:id="98"/>
      </w:r>
      <w:r w:rsidR="00FF1FFD" w:rsidRPr="001B5294">
        <w:rPr>
          <w:rFonts w:asciiTheme="majorHAnsi" w:eastAsia="Calibri" w:hAnsiTheme="majorHAnsi" w:cs="Times New Roman"/>
          <w:color w:val="000000"/>
          <w:sz w:val="24"/>
          <w:szCs w:val="24"/>
          <w:lang w:val="ro-RO"/>
        </w:rPr>
        <w:t xml:space="preserve"> sau maxim 13,52 mil. lei</w:t>
      </w:r>
      <w:r w:rsidR="00DA3B67" w:rsidRPr="001B5294">
        <w:rPr>
          <w:rStyle w:val="FootnoteReference"/>
          <w:rFonts w:asciiTheme="majorHAnsi" w:eastAsia="Calibri" w:hAnsiTheme="majorHAnsi" w:cs="Times New Roman"/>
          <w:color w:val="000000"/>
          <w:sz w:val="24"/>
          <w:szCs w:val="24"/>
          <w:lang w:val="ro-RO"/>
        </w:rPr>
        <w:footnoteReference w:id="99"/>
      </w:r>
      <w:r w:rsidRPr="001B5294">
        <w:rPr>
          <w:rFonts w:asciiTheme="majorHAnsi" w:eastAsia="Calibri" w:hAnsiTheme="majorHAnsi" w:cs="Times New Roman"/>
          <w:color w:val="000000"/>
          <w:sz w:val="24"/>
          <w:szCs w:val="24"/>
          <w:lang w:val="ro-RO"/>
        </w:rPr>
        <w:t>.</w:t>
      </w:r>
    </w:p>
    <w:p w:rsidR="00D01877" w:rsidRPr="001B5294" w:rsidRDefault="008E467A" w:rsidP="00E636F3">
      <w:pPr>
        <w:spacing w:after="0" w:line="276" w:lineRule="auto"/>
        <w:ind w:firstLine="720"/>
        <w:jc w:val="both"/>
        <w:rPr>
          <w:rFonts w:asciiTheme="majorHAnsi" w:eastAsia="Calibri" w:hAnsiTheme="majorHAnsi" w:cs="Times New Roman"/>
          <w:color w:val="000000"/>
          <w:sz w:val="24"/>
          <w:szCs w:val="24"/>
          <w:lang w:val="ro-RO"/>
        </w:rPr>
      </w:pPr>
      <w:r w:rsidRPr="001B5294">
        <w:rPr>
          <w:rFonts w:asciiTheme="majorHAnsi" w:eastAsia="Calibri" w:hAnsiTheme="majorHAnsi" w:cs="Times New Roman"/>
          <w:color w:val="000000"/>
          <w:sz w:val="24"/>
          <w:szCs w:val="24"/>
          <w:lang w:val="ro-RO"/>
        </w:rPr>
        <w:t>Totodată</w:t>
      </w:r>
      <w:r w:rsidR="00CC3FF8" w:rsidRPr="001B5294">
        <w:rPr>
          <w:rFonts w:asciiTheme="majorHAnsi" w:eastAsia="Calibri" w:hAnsiTheme="majorHAnsi" w:cs="Times New Roman"/>
          <w:color w:val="000000"/>
          <w:sz w:val="24"/>
          <w:szCs w:val="24"/>
          <w:lang w:val="ro-RO"/>
        </w:rPr>
        <w:t>,</w:t>
      </w:r>
      <w:r w:rsidRPr="001B5294">
        <w:rPr>
          <w:rFonts w:asciiTheme="majorHAnsi" w:eastAsia="Calibri" w:hAnsiTheme="majorHAnsi" w:cs="Times New Roman"/>
          <w:color w:val="000000"/>
          <w:sz w:val="24"/>
          <w:szCs w:val="24"/>
          <w:lang w:val="ro-RO"/>
        </w:rPr>
        <w:t xml:space="preserve"> auditul menționează că </w:t>
      </w:r>
      <w:r w:rsidR="004C769E" w:rsidRPr="001B5294">
        <w:rPr>
          <w:rFonts w:asciiTheme="majorHAnsi" w:eastAsia="Calibri" w:hAnsiTheme="majorHAnsi" w:cs="Times New Roman"/>
          <w:color w:val="000000"/>
          <w:sz w:val="24"/>
          <w:szCs w:val="24"/>
          <w:lang w:val="ro-RO"/>
        </w:rPr>
        <w:t xml:space="preserve">deși ÎS nu are responsabilități directe de întreținere și exploatarea bazinelor acvatice, </w:t>
      </w:r>
      <w:r w:rsidRPr="001B5294">
        <w:rPr>
          <w:rFonts w:asciiTheme="majorHAnsi" w:eastAsia="Calibri" w:hAnsiTheme="majorHAnsi" w:cs="Times New Roman"/>
          <w:color w:val="000000"/>
          <w:sz w:val="24"/>
          <w:szCs w:val="24"/>
          <w:lang w:val="ro-RO"/>
        </w:rPr>
        <w:t>veniturile din arenda construcțiilor hidrotehnice</w:t>
      </w:r>
      <w:r w:rsidR="00CC3FF8" w:rsidRPr="001B5294">
        <w:rPr>
          <w:rFonts w:asciiTheme="majorHAnsi" w:eastAsia="Calibri" w:hAnsiTheme="majorHAnsi" w:cs="Times New Roman"/>
          <w:color w:val="000000"/>
          <w:sz w:val="24"/>
          <w:szCs w:val="24"/>
          <w:lang w:val="ro-RO"/>
        </w:rPr>
        <w:t>,</w:t>
      </w:r>
      <w:r w:rsidRPr="001B5294">
        <w:rPr>
          <w:rFonts w:asciiTheme="majorHAnsi" w:eastAsia="Calibri" w:hAnsiTheme="majorHAnsi" w:cs="Times New Roman"/>
          <w:color w:val="000000"/>
          <w:sz w:val="24"/>
          <w:szCs w:val="24"/>
          <w:lang w:val="ro-RO"/>
        </w:rPr>
        <w:t xml:space="preserve"> în sumă de 1,1 mil.lei</w:t>
      </w:r>
      <w:r w:rsidR="00A04101" w:rsidRPr="001B5294">
        <w:rPr>
          <w:rFonts w:asciiTheme="majorHAnsi" w:eastAsia="Calibri" w:hAnsiTheme="majorHAnsi" w:cs="Times New Roman"/>
          <w:color w:val="000000"/>
          <w:sz w:val="24"/>
          <w:szCs w:val="24"/>
          <w:lang w:val="ro-RO"/>
        </w:rPr>
        <w:t>,</w:t>
      </w:r>
      <w:r w:rsidRPr="001B5294">
        <w:rPr>
          <w:rFonts w:asciiTheme="majorHAnsi" w:eastAsia="Calibri" w:hAnsiTheme="majorHAnsi" w:cs="Times New Roman"/>
          <w:color w:val="000000"/>
          <w:sz w:val="24"/>
          <w:szCs w:val="24"/>
          <w:lang w:val="ro-RO"/>
        </w:rPr>
        <w:t xml:space="preserve"> sunt acumulate la conturile </w:t>
      </w:r>
      <w:r w:rsidR="004C769E" w:rsidRPr="001B5294">
        <w:rPr>
          <w:rFonts w:asciiTheme="majorHAnsi" w:eastAsia="Calibri" w:hAnsiTheme="majorHAnsi" w:cs="Times New Roman"/>
          <w:color w:val="000000"/>
          <w:sz w:val="24"/>
          <w:szCs w:val="24"/>
          <w:lang w:val="ro-RO"/>
        </w:rPr>
        <w:t>bancare</w:t>
      </w:r>
      <w:r w:rsidRPr="001B5294">
        <w:rPr>
          <w:rFonts w:asciiTheme="majorHAnsi" w:eastAsia="Calibri" w:hAnsiTheme="majorHAnsi" w:cs="Times New Roman"/>
          <w:color w:val="000000"/>
          <w:sz w:val="24"/>
          <w:szCs w:val="24"/>
          <w:lang w:val="ro-RO"/>
        </w:rPr>
        <w:t>, fiind unica sursă de venit</w:t>
      </w:r>
      <w:r w:rsidR="004C769E" w:rsidRPr="001B5294">
        <w:rPr>
          <w:rFonts w:asciiTheme="majorHAnsi" w:eastAsia="Calibri" w:hAnsiTheme="majorHAnsi" w:cs="Times New Roman"/>
          <w:color w:val="000000"/>
          <w:sz w:val="24"/>
          <w:szCs w:val="24"/>
          <w:lang w:val="ro-RO"/>
        </w:rPr>
        <w:t xml:space="preserve"> pentru aceasta</w:t>
      </w:r>
      <w:r w:rsidR="00A04101" w:rsidRPr="001B5294">
        <w:rPr>
          <w:rFonts w:asciiTheme="majorHAnsi" w:eastAsia="Calibri" w:hAnsiTheme="majorHAnsi" w:cs="Times New Roman"/>
          <w:color w:val="000000"/>
          <w:sz w:val="24"/>
          <w:szCs w:val="24"/>
          <w:lang w:val="ro-RO"/>
        </w:rPr>
        <w:t xml:space="preserve">. </w:t>
      </w:r>
    </w:p>
    <w:p w:rsidR="00BA2F09" w:rsidRPr="001B5294" w:rsidRDefault="004C769E" w:rsidP="00C23AC0">
      <w:pPr>
        <w:spacing w:after="0" w:line="276" w:lineRule="auto"/>
        <w:ind w:firstLine="720"/>
        <w:jc w:val="both"/>
        <w:rPr>
          <w:rFonts w:asciiTheme="majorHAnsi" w:eastAsia="Calibri" w:hAnsiTheme="majorHAnsi" w:cs="Times New Roman"/>
          <w:color w:val="000000"/>
          <w:sz w:val="24"/>
          <w:szCs w:val="24"/>
          <w:lang w:val="ro-RO"/>
        </w:rPr>
      </w:pPr>
      <w:r w:rsidRPr="001B5294">
        <w:rPr>
          <w:rFonts w:asciiTheme="majorHAnsi" w:eastAsia="Calibri" w:hAnsiTheme="majorHAnsi" w:cs="Times New Roman"/>
          <w:color w:val="000000"/>
          <w:sz w:val="24"/>
          <w:szCs w:val="24"/>
          <w:lang w:val="ro-RO"/>
        </w:rPr>
        <w:t>Reieșind din cele menționate supra</w:t>
      </w:r>
      <w:r w:rsidR="00BA2F09" w:rsidRPr="001B5294">
        <w:rPr>
          <w:rFonts w:asciiTheme="majorHAnsi" w:eastAsia="Calibri" w:hAnsiTheme="majorHAnsi" w:cs="Times New Roman"/>
          <w:color w:val="000000"/>
          <w:sz w:val="24"/>
          <w:szCs w:val="24"/>
          <w:lang w:val="ro-RO"/>
        </w:rPr>
        <w:t>, nu este asigurat</w:t>
      </w:r>
      <w:r w:rsidR="00CC3FF8" w:rsidRPr="001B5294">
        <w:rPr>
          <w:rFonts w:asciiTheme="majorHAnsi" w:eastAsia="Calibri" w:hAnsiTheme="majorHAnsi" w:cs="Times New Roman"/>
          <w:color w:val="000000"/>
          <w:sz w:val="24"/>
          <w:szCs w:val="24"/>
          <w:lang w:val="ro-RO"/>
        </w:rPr>
        <w:t>ă</w:t>
      </w:r>
      <w:r w:rsidR="00BA2F09" w:rsidRPr="001B5294">
        <w:rPr>
          <w:rFonts w:asciiTheme="majorHAnsi" w:eastAsia="Calibri" w:hAnsiTheme="majorHAnsi" w:cs="Times New Roman"/>
          <w:color w:val="000000"/>
          <w:sz w:val="24"/>
          <w:szCs w:val="24"/>
          <w:lang w:val="ro-RO"/>
        </w:rPr>
        <w:t xml:space="preserve"> respectarea principiului valorii economice a apei</w:t>
      </w:r>
      <w:r w:rsidR="00CC3FF8" w:rsidRPr="001B5294">
        <w:rPr>
          <w:rFonts w:asciiTheme="majorHAnsi" w:eastAsia="Calibri" w:hAnsiTheme="majorHAnsi" w:cs="Times New Roman"/>
          <w:color w:val="000000"/>
          <w:sz w:val="24"/>
          <w:szCs w:val="24"/>
          <w:lang w:val="ro-RO"/>
        </w:rPr>
        <w:t>,</w:t>
      </w:r>
      <w:r w:rsidR="00BA2F09" w:rsidRPr="001B5294">
        <w:rPr>
          <w:rFonts w:asciiTheme="majorHAnsi" w:eastAsia="Calibri" w:hAnsiTheme="majorHAnsi" w:cs="Times New Roman"/>
          <w:color w:val="000000"/>
          <w:sz w:val="24"/>
          <w:szCs w:val="24"/>
          <w:lang w:val="ro-RO"/>
        </w:rPr>
        <w:t xml:space="preserve"> în sensul că valoarea economică a resurselor de apă și a gestionării lor trebuie să fie recunoscută prin introducerea unor mecanisme de recuperare a costurilor de gestionare a resurselor de apă.</w:t>
      </w:r>
    </w:p>
    <w:p w:rsidR="00BA3F27" w:rsidRPr="001B5294" w:rsidRDefault="00626375" w:rsidP="001B5294">
      <w:pPr>
        <w:pStyle w:val="Heading2"/>
        <w:rPr>
          <w:rStyle w:val="Heading2Char"/>
          <w:b/>
          <w:i/>
        </w:rPr>
      </w:pPr>
      <w:bookmarkStart w:id="28" w:name="_Toc91774310"/>
      <w:r w:rsidRPr="001B5294">
        <w:rPr>
          <w:rStyle w:val="Heading2Char"/>
          <w:b/>
          <w:i/>
        </w:rPr>
        <w:t xml:space="preserve">4.3. </w:t>
      </w:r>
      <w:proofErr w:type="spellStart"/>
      <w:r w:rsidRPr="001B5294">
        <w:rPr>
          <w:rStyle w:val="Heading2Char"/>
          <w:b/>
          <w:i/>
        </w:rPr>
        <w:t>Conformitatea</w:t>
      </w:r>
      <w:proofErr w:type="spellEnd"/>
      <w:r w:rsidRPr="001B5294">
        <w:rPr>
          <w:rStyle w:val="Heading2Char"/>
          <w:b/>
          <w:i/>
        </w:rPr>
        <w:t xml:space="preserve"> </w:t>
      </w:r>
      <w:proofErr w:type="spellStart"/>
      <w:r w:rsidRPr="001B5294">
        <w:rPr>
          <w:rStyle w:val="Heading2Char"/>
          <w:b/>
          <w:i/>
        </w:rPr>
        <w:t>întreținerii</w:t>
      </w:r>
      <w:proofErr w:type="spellEnd"/>
      <w:r w:rsidRPr="001B5294">
        <w:rPr>
          <w:rStyle w:val="Heading2Char"/>
          <w:b/>
          <w:i/>
        </w:rPr>
        <w:t xml:space="preserve"> </w:t>
      </w:r>
      <w:proofErr w:type="spellStart"/>
      <w:r w:rsidRPr="001B5294">
        <w:rPr>
          <w:rStyle w:val="Heading2Char"/>
          <w:b/>
          <w:i/>
        </w:rPr>
        <w:t>și</w:t>
      </w:r>
      <w:proofErr w:type="spellEnd"/>
      <w:r w:rsidRPr="001B5294">
        <w:rPr>
          <w:rStyle w:val="Heading2Char"/>
          <w:b/>
          <w:i/>
        </w:rPr>
        <w:t xml:space="preserve"> </w:t>
      </w:r>
      <w:proofErr w:type="spellStart"/>
      <w:r w:rsidRPr="001B5294">
        <w:rPr>
          <w:rStyle w:val="Heading2Char"/>
          <w:b/>
          <w:i/>
        </w:rPr>
        <w:t>exploatării</w:t>
      </w:r>
      <w:proofErr w:type="spellEnd"/>
      <w:r w:rsidRPr="001B5294">
        <w:rPr>
          <w:rStyle w:val="Heading2Char"/>
          <w:b/>
          <w:i/>
        </w:rPr>
        <w:t xml:space="preserve"> </w:t>
      </w:r>
      <w:proofErr w:type="spellStart"/>
      <w:r w:rsidRPr="001B5294">
        <w:rPr>
          <w:rStyle w:val="Heading2Char"/>
          <w:b/>
          <w:i/>
        </w:rPr>
        <w:t>corpurilor</w:t>
      </w:r>
      <w:proofErr w:type="spellEnd"/>
      <w:r w:rsidRPr="001B5294">
        <w:rPr>
          <w:rStyle w:val="Heading2Char"/>
          <w:b/>
          <w:i/>
        </w:rPr>
        <w:t xml:space="preserve"> de </w:t>
      </w:r>
      <w:proofErr w:type="spellStart"/>
      <w:proofErr w:type="gramStart"/>
      <w:r w:rsidRPr="001B5294">
        <w:rPr>
          <w:rStyle w:val="Heading2Char"/>
          <w:b/>
          <w:i/>
        </w:rPr>
        <w:t>apă</w:t>
      </w:r>
      <w:proofErr w:type="spellEnd"/>
      <w:proofErr w:type="gramEnd"/>
      <w:r w:rsidRPr="001B5294">
        <w:rPr>
          <w:rStyle w:val="Heading2Char"/>
          <w:b/>
          <w:i/>
        </w:rPr>
        <w:t xml:space="preserve"> de </w:t>
      </w:r>
      <w:proofErr w:type="spellStart"/>
      <w:r w:rsidRPr="001B5294">
        <w:rPr>
          <w:rStyle w:val="Heading2Char"/>
          <w:b/>
          <w:i/>
        </w:rPr>
        <w:t>suprafață</w:t>
      </w:r>
      <w:proofErr w:type="spellEnd"/>
      <w:r w:rsidRPr="001B5294">
        <w:rPr>
          <w:rStyle w:val="Heading2Char"/>
          <w:b/>
          <w:i/>
        </w:rPr>
        <w:t xml:space="preserve">, </w:t>
      </w:r>
      <w:proofErr w:type="spellStart"/>
      <w:r w:rsidRPr="001B5294">
        <w:rPr>
          <w:rStyle w:val="Heading2Char"/>
          <w:b/>
          <w:i/>
        </w:rPr>
        <w:t>prin</w:t>
      </w:r>
      <w:proofErr w:type="spellEnd"/>
      <w:r w:rsidRPr="001B5294">
        <w:rPr>
          <w:rStyle w:val="Heading2Char"/>
          <w:b/>
          <w:i/>
        </w:rPr>
        <w:t xml:space="preserve"> </w:t>
      </w:r>
      <w:proofErr w:type="spellStart"/>
      <w:r w:rsidRPr="001B5294">
        <w:rPr>
          <w:rStyle w:val="Heading2Char"/>
          <w:b/>
          <w:i/>
        </w:rPr>
        <w:t>asigurarea</w:t>
      </w:r>
      <w:proofErr w:type="spellEnd"/>
      <w:r w:rsidRPr="001B5294">
        <w:rPr>
          <w:rStyle w:val="Heading2Char"/>
          <w:b/>
          <w:i/>
        </w:rPr>
        <w:t xml:space="preserve"> </w:t>
      </w:r>
      <w:proofErr w:type="spellStart"/>
      <w:r w:rsidRPr="001B5294">
        <w:rPr>
          <w:rStyle w:val="Heading2Char"/>
          <w:b/>
          <w:i/>
        </w:rPr>
        <w:t>utilizării</w:t>
      </w:r>
      <w:proofErr w:type="spellEnd"/>
      <w:r w:rsidRPr="001B5294">
        <w:rPr>
          <w:rStyle w:val="Heading2Char"/>
          <w:b/>
          <w:i/>
        </w:rPr>
        <w:t xml:space="preserve"> </w:t>
      </w:r>
      <w:proofErr w:type="spellStart"/>
      <w:r w:rsidRPr="001B5294">
        <w:rPr>
          <w:rStyle w:val="Heading2Char"/>
          <w:b/>
          <w:i/>
        </w:rPr>
        <w:t>acestora</w:t>
      </w:r>
      <w:proofErr w:type="spellEnd"/>
      <w:r w:rsidRPr="001B5294">
        <w:rPr>
          <w:rStyle w:val="Heading2Char"/>
          <w:b/>
          <w:i/>
        </w:rPr>
        <w:t xml:space="preserve"> </w:t>
      </w:r>
      <w:proofErr w:type="spellStart"/>
      <w:r w:rsidRPr="001B5294">
        <w:rPr>
          <w:rStyle w:val="Heading2Char"/>
          <w:b/>
          <w:i/>
        </w:rPr>
        <w:t>potrivit</w:t>
      </w:r>
      <w:proofErr w:type="spellEnd"/>
      <w:r w:rsidRPr="001B5294">
        <w:rPr>
          <w:rStyle w:val="Heading2Char"/>
          <w:b/>
          <w:i/>
        </w:rPr>
        <w:t xml:space="preserve"> </w:t>
      </w:r>
      <w:proofErr w:type="spellStart"/>
      <w:r w:rsidRPr="001B5294">
        <w:rPr>
          <w:rStyle w:val="Heading2Char"/>
          <w:b/>
          <w:i/>
        </w:rPr>
        <w:t>actelo</w:t>
      </w:r>
      <w:r w:rsidR="00A65883" w:rsidRPr="001B5294">
        <w:rPr>
          <w:rStyle w:val="Heading2Char"/>
          <w:b/>
          <w:i/>
        </w:rPr>
        <w:t>r</w:t>
      </w:r>
      <w:proofErr w:type="spellEnd"/>
      <w:r w:rsidR="00A65883" w:rsidRPr="001B5294">
        <w:rPr>
          <w:rStyle w:val="Heading2Char"/>
          <w:b/>
          <w:i/>
        </w:rPr>
        <w:t xml:space="preserve"> </w:t>
      </w:r>
      <w:proofErr w:type="spellStart"/>
      <w:r w:rsidR="00A65883" w:rsidRPr="001B5294">
        <w:rPr>
          <w:rStyle w:val="Heading2Char"/>
          <w:b/>
          <w:i/>
        </w:rPr>
        <w:t>permisive</w:t>
      </w:r>
      <w:proofErr w:type="spellEnd"/>
      <w:r w:rsidR="00A65883" w:rsidRPr="001B5294">
        <w:rPr>
          <w:rStyle w:val="Heading2Char"/>
          <w:b/>
          <w:i/>
        </w:rPr>
        <w:t xml:space="preserve"> din </w:t>
      </w:r>
      <w:proofErr w:type="spellStart"/>
      <w:r w:rsidR="00A65883" w:rsidRPr="001B5294">
        <w:rPr>
          <w:rStyle w:val="Heading2Char"/>
          <w:b/>
          <w:i/>
        </w:rPr>
        <w:t>domeniul</w:t>
      </w:r>
      <w:proofErr w:type="spellEnd"/>
      <w:r w:rsidR="00A65883" w:rsidRPr="001B5294">
        <w:rPr>
          <w:rStyle w:val="Heading2Char"/>
          <w:b/>
          <w:i/>
        </w:rPr>
        <w:t xml:space="preserve"> </w:t>
      </w:r>
      <w:proofErr w:type="spellStart"/>
      <w:r w:rsidR="00A65883" w:rsidRPr="001B5294">
        <w:rPr>
          <w:rStyle w:val="Heading2Char"/>
          <w:b/>
          <w:i/>
        </w:rPr>
        <w:t>apelor</w:t>
      </w:r>
      <w:bookmarkEnd w:id="28"/>
      <w:proofErr w:type="spellEnd"/>
    </w:p>
    <w:tbl>
      <w:tblPr>
        <w:tblStyle w:val="TableGrid"/>
        <w:tblW w:w="0" w:type="auto"/>
        <w:tblLook w:val="04A0" w:firstRow="1" w:lastRow="0" w:firstColumn="1" w:lastColumn="0" w:noHBand="0" w:noVBand="1"/>
      </w:tblPr>
      <w:tblGrid>
        <w:gridCol w:w="9344"/>
      </w:tblGrid>
      <w:tr w:rsidR="00067E08" w:rsidRPr="001B5294" w:rsidTr="00067E08">
        <w:tc>
          <w:tcPr>
            <w:tcW w:w="9570" w:type="dxa"/>
            <w:shd w:val="clear" w:color="auto" w:fill="DEEAF6" w:themeFill="accent1" w:themeFillTint="33"/>
          </w:tcPr>
          <w:p w:rsidR="00067E08" w:rsidRPr="001B5294" w:rsidRDefault="00067E08" w:rsidP="00731F2B">
            <w:pPr>
              <w:pStyle w:val="Default"/>
              <w:spacing w:line="276" w:lineRule="auto"/>
              <w:jc w:val="both"/>
              <w:rPr>
                <w:rStyle w:val="Heading2Char"/>
                <w:b w:val="0"/>
                <w:lang w:val="ro-RO"/>
              </w:rPr>
            </w:pPr>
            <w:r w:rsidRPr="001B5294">
              <w:rPr>
                <w:rFonts w:asciiTheme="majorHAnsi" w:hAnsiTheme="majorHAnsi" w:cstheme="majorHAnsi"/>
                <w:lang w:val="ro-RO"/>
              </w:rPr>
              <w:t>AAM, din cauza reglementărilor insuficiente, nu a asigurat monitorizarea integrală și transparența mijloacelor bugetare destinate pentru întreținerea bazinelor acvatice, valorificate de către ÎS. Deși în bugetul APL sunt acumulate venituri din arenda lacurilor de acumulare/iazuri, acestea nu sunt utilizate, în mod cert, în scopuri de întreținere a corpurilor de apă. Măsurile insuficiente întreprinse de către AAM, IPM, APL au determinat exploatarea neconformă a lacurilor de acumulare/iazurilor, din lipsa autorizației de mediu pentru folosirea specială a apei, precum și a regulamentelor de exploatare a bazinelor acvatice, care ar dispune expres normele tehnice ale lacurilor de acumulare/iazurilor</w:t>
            </w:r>
          </w:p>
        </w:tc>
      </w:tr>
    </w:tbl>
    <w:p w:rsidR="00C23AC0" w:rsidRPr="001B5294" w:rsidRDefault="00C23AC0" w:rsidP="00CD1052">
      <w:pPr>
        <w:pStyle w:val="Heading3"/>
        <w:rPr>
          <w:lang w:val="ro-RO"/>
        </w:rPr>
      </w:pPr>
      <w:bookmarkStart w:id="29" w:name="_Toc91774311"/>
      <w:r w:rsidRPr="001B5294">
        <w:rPr>
          <w:lang w:val="ro-RO"/>
        </w:rPr>
        <w:t>4.3.1</w:t>
      </w:r>
      <w:r w:rsidR="005D435F" w:rsidRPr="001B5294">
        <w:rPr>
          <w:lang w:val="ro-RO"/>
        </w:rPr>
        <w:t>.</w:t>
      </w:r>
      <w:r w:rsidRPr="001B5294">
        <w:rPr>
          <w:lang w:val="ro-RO"/>
        </w:rPr>
        <w:t xml:space="preserve"> </w:t>
      </w:r>
      <w:r w:rsidR="006E72A7" w:rsidRPr="001B5294">
        <w:rPr>
          <w:lang w:val="ro-RO"/>
        </w:rPr>
        <w:t>Neasigurarea întreținerii adecvate a lacurilor de acumulare/iazurilor</w:t>
      </w:r>
      <w:r w:rsidR="005D435F" w:rsidRPr="001B5294">
        <w:rPr>
          <w:lang w:val="ro-RO"/>
        </w:rPr>
        <w:t>,</w:t>
      </w:r>
      <w:r w:rsidR="006E72A7" w:rsidRPr="001B5294">
        <w:rPr>
          <w:lang w:val="ro-RO"/>
        </w:rPr>
        <w:t xml:space="preserve"> din cauza carențelor actelor normative</w:t>
      </w:r>
      <w:bookmarkEnd w:id="29"/>
    </w:p>
    <w:p w:rsidR="006F7E77" w:rsidRPr="001B5294" w:rsidRDefault="000B5B00" w:rsidP="00E636F3">
      <w:pPr>
        <w:spacing w:after="0" w:line="276" w:lineRule="auto"/>
        <w:ind w:firstLine="734"/>
        <w:contextualSpacing/>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Potrivit prevederilor actului normativ</w:t>
      </w:r>
      <w:r w:rsidRPr="001B5294">
        <w:rPr>
          <w:rStyle w:val="FootnoteReference"/>
          <w:rFonts w:asciiTheme="majorHAnsi" w:hAnsiTheme="majorHAnsi" w:cstheme="majorHAnsi"/>
          <w:sz w:val="24"/>
          <w:szCs w:val="24"/>
          <w:lang w:val="ro-RO"/>
        </w:rPr>
        <w:footnoteReference w:id="100"/>
      </w:r>
      <w:r w:rsidRPr="001B5294">
        <w:rPr>
          <w:rFonts w:asciiTheme="majorHAnsi" w:hAnsiTheme="majorHAnsi" w:cstheme="majorHAnsi"/>
          <w:sz w:val="24"/>
          <w:szCs w:val="24"/>
          <w:lang w:val="ro-RO"/>
        </w:rPr>
        <w:t>, AAM și APL asigură întreținerea corpurilor de apă de suprafață, a zonelor și a fâșiilor de protecție</w:t>
      </w:r>
      <w:r w:rsidR="000B3454" w:rsidRPr="001B5294">
        <w:rPr>
          <w:rFonts w:asciiTheme="majorHAnsi" w:hAnsiTheme="majorHAnsi" w:cstheme="majorHAnsi"/>
          <w:sz w:val="24"/>
          <w:szCs w:val="24"/>
          <w:lang w:val="ro-RO"/>
        </w:rPr>
        <w:t>,</w:t>
      </w:r>
      <w:r w:rsidRPr="001B5294">
        <w:rPr>
          <w:rFonts w:asciiTheme="majorHAnsi" w:hAnsiTheme="majorHAnsi" w:cstheme="majorHAnsi"/>
          <w:sz w:val="24"/>
          <w:szCs w:val="24"/>
          <w:lang w:val="ro-RO"/>
        </w:rPr>
        <w:t xml:space="preserve"> precum și a construcțiilor hidrotehnice, ca un serviciu public obligatoriu</w:t>
      </w:r>
      <w:r w:rsidR="005D1F21" w:rsidRPr="001B5294">
        <w:rPr>
          <w:rFonts w:asciiTheme="majorHAnsi" w:hAnsiTheme="majorHAnsi" w:cstheme="majorHAnsi"/>
          <w:sz w:val="24"/>
          <w:szCs w:val="24"/>
          <w:lang w:val="ro-RO"/>
        </w:rPr>
        <w:t xml:space="preserve">, </w:t>
      </w:r>
      <w:r w:rsidR="00650860" w:rsidRPr="001B5294">
        <w:rPr>
          <w:rFonts w:asciiTheme="majorHAnsi" w:hAnsiTheme="majorHAnsi" w:cstheme="majorHAnsi"/>
          <w:sz w:val="24"/>
          <w:szCs w:val="24"/>
          <w:lang w:val="ro-RO"/>
        </w:rPr>
        <w:t xml:space="preserve">inclusiv </w:t>
      </w:r>
      <w:r w:rsidR="005D1F21" w:rsidRPr="001B5294">
        <w:rPr>
          <w:rFonts w:asciiTheme="majorHAnsi" w:hAnsiTheme="majorHAnsi" w:cstheme="majorHAnsi"/>
          <w:sz w:val="24"/>
          <w:szCs w:val="24"/>
          <w:lang w:val="ro-RO"/>
        </w:rPr>
        <w:t>consolidarea malurilor albiilor corpurilor de apă;</w:t>
      </w:r>
      <w:r w:rsidR="005D1F21" w:rsidRPr="001B5294">
        <w:rPr>
          <w:lang w:val="ro-RO"/>
        </w:rPr>
        <w:t xml:space="preserve"> </w:t>
      </w:r>
      <w:r w:rsidR="005D1F21" w:rsidRPr="001B5294">
        <w:rPr>
          <w:rFonts w:asciiTheme="majorHAnsi" w:hAnsiTheme="majorHAnsi" w:cstheme="majorHAnsi"/>
          <w:sz w:val="24"/>
          <w:szCs w:val="24"/>
          <w:lang w:val="ro-RO"/>
        </w:rPr>
        <w:t xml:space="preserve">inventarierea anuală </w:t>
      </w:r>
      <w:r w:rsidR="00650860" w:rsidRPr="001B5294">
        <w:rPr>
          <w:rFonts w:asciiTheme="majorHAnsi" w:hAnsiTheme="majorHAnsi" w:cstheme="majorHAnsi"/>
          <w:sz w:val="24"/>
          <w:szCs w:val="24"/>
          <w:lang w:val="ro-RO"/>
        </w:rPr>
        <w:t>și</w:t>
      </w:r>
      <w:r w:rsidR="005D1F21" w:rsidRPr="001B5294">
        <w:rPr>
          <w:rFonts w:asciiTheme="majorHAnsi" w:hAnsiTheme="majorHAnsi" w:cstheme="majorHAnsi"/>
          <w:sz w:val="24"/>
          <w:szCs w:val="24"/>
          <w:lang w:val="ro-RO"/>
        </w:rPr>
        <w:t xml:space="preserve"> evaluarea stării </w:t>
      </w:r>
      <w:r w:rsidR="00650860" w:rsidRPr="001B5294">
        <w:rPr>
          <w:rFonts w:asciiTheme="majorHAnsi" w:hAnsiTheme="majorHAnsi" w:cstheme="majorHAnsi"/>
          <w:sz w:val="24"/>
          <w:szCs w:val="24"/>
          <w:lang w:val="ro-RO"/>
        </w:rPr>
        <w:t>construcțiilor</w:t>
      </w:r>
      <w:r w:rsidR="005D1F21" w:rsidRPr="001B5294">
        <w:rPr>
          <w:rFonts w:asciiTheme="majorHAnsi" w:hAnsiTheme="majorHAnsi" w:cstheme="majorHAnsi"/>
          <w:sz w:val="24"/>
          <w:szCs w:val="24"/>
          <w:lang w:val="ro-RO"/>
        </w:rPr>
        <w:t xml:space="preserve"> hidrotehnice</w:t>
      </w:r>
      <w:r w:rsidR="000B3454" w:rsidRPr="001B5294">
        <w:rPr>
          <w:rFonts w:asciiTheme="majorHAnsi" w:hAnsiTheme="majorHAnsi" w:cstheme="majorHAnsi"/>
          <w:sz w:val="24"/>
          <w:szCs w:val="24"/>
          <w:lang w:val="ro-RO"/>
        </w:rPr>
        <w:t>;</w:t>
      </w:r>
      <w:r w:rsidR="005D1F21" w:rsidRPr="001B5294">
        <w:rPr>
          <w:rFonts w:asciiTheme="majorHAnsi" w:hAnsiTheme="majorHAnsi" w:cstheme="majorHAnsi"/>
          <w:sz w:val="24"/>
          <w:szCs w:val="24"/>
          <w:lang w:val="ro-RO"/>
        </w:rPr>
        <w:t xml:space="preserve"> </w:t>
      </w:r>
      <w:r w:rsidR="004A3718" w:rsidRPr="001B5294">
        <w:rPr>
          <w:rFonts w:asciiTheme="majorHAnsi" w:hAnsiTheme="majorHAnsi" w:cstheme="majorHAnsi"/>
          <w:sz w:val="24"/>
          <w:szCs w:val="24"/>
          <w:lang w:val="ro-RO"/>
        </w:rPr>
        <w:t xml:space="preserve">înlăturarea vegetației excesive din albia minoră </w:t>
      </w:r>
      <w:r w:rsidR="00650860" w:rsidRPr="001B5294">
        <w:rPr>
          <w:rFonts w:asciiTheme="majorHAnsi" w:hAnsiTheme="majorHAnsi" w:cstheme="majorHAnsi"/>
          <w:sz w:val="24"/>
          <w:szCs w:val="24"/>
          <w:lang w:val="ro-RO"/>
        </w:rPr>
        <w:t xml:space="preserve">și altele. </w:t>
      </w:r>
    </w:p>
    <w:p w:rsidR="00C136F1" w:rsidRPr="001B5294" w:rsidRDefault="00650860" w:rsidP="00E636F3">
      <w:pPr>
        <w:spacing w:after="0" w:line="276" w:lineRule="auto"/>
        <w:ind w:firstLine="734"/>
        <w:contextualSpacing/>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Auditul a constatat că, din sursele bugetului de stat</w:t>
      </w:r>
      <w:r w:rsidR="00BB6132" w:rsidRPr="001B5294">
        <w:rPr>
          <w:rFonts w:asciiTheme="majorHAnsi" w:hAnsiTheme="majorHAnsi" w:cstheme="majorHAnsi"/>
          <w:sz w:val="24"/>
          <w:szCs w:val="24"/>
          <w:lang w:val="ro-RO"/>
        </w:rPr>
        <w:t>,</w:t>
      </w:r>
      <w:r w:rsidRPr="001B5294">
        <w:rPr>
          <w:rFonts w:asciiTheme="majorHAnsi" w:hAnsiTheme="majorHAnsi" w:cstheme="majorHAnsi"/>
          <w:sz w:val="24"/>
          <w:szCs w:val="24"/>
          <w:lang w:val="ro-RO"/>
        </w:rPr>
        <w:t xml:space="preserve"> anual</w:t>
      </w:r>
      <w:r w:rsidR="00BB6132" w:rsidRPr="001B5294">
        <w:rPr>
          <w:rFonts w:asciiTheme="majorHAnsi" w:hAnsiTheme="majorHAnsi" w:cstheme="majorHAnsi"/>
          <w:sz w:val="24"/>
          <w:szCs w:val="24"/>
          <w:lang w:val="ro-RO"/>
        </w:rPr>
        <w:t xml:space="preserve">, au fost </w:t>
      </w:r>
      <w:r w:rsidRPr="001B5294">
        <w:rPr>
          <w:rFonts w:asciiTheme="majorHAnsi" w:hAnsiTheme="majorHAnsi" w:cstheme="majorHAnsi"/>
          <w:sz w:val="24"/>
          <w:szCs w:val="24"/>
          <w:lang w:val="ro-RO"/>
        </w:rPr>
        <w:t xml:space="preserve">repartizate </w:t>
      </w:r>
      <w:r w:rsidR="00BB6132" w:rsidRPr="001B5294">
        <w:rPr>
          <w:rFonts w:asciiTheme="majorHAnsi" w:hAnsiTheme="majorHAnsi" w:cstheme="majorHAnsi"/>
          <w:sz w:val="24"/>
          <w:szCs w:val="24"/>
          <w:lang w:val="ro-RO"/>
        </w:rPr>
        <w:t>către AAM</w:t>
      </w:r>
      <w:r w:rsidR="000B3454" w:rsidRPr="001B5294">
        <w:rPr>
          <w:rFonts w:asciiTheme="majorHAnsi" w:hAnsiTheme="majorHAnsi" w:cstheme="majorHAnsi"/>
          <w:sz w:val="24"/>
          <w:szCs w:val="24"/>
          <w:lang w:val="ro-RO"/>
        </w:rPr>
        <w:t xml:space="preserve"> </w:t>
      </w:r>
      <w:r w:rsidR="00BB6132" w:rsidRPr="001B5294">
        <w:rPr>
          <w:rFonts w:asciiTheme="majorHAnsi" w:hAnsiTheme="majorHAnsi" w:cstheme="majorHAnsi"/>
          <w:sz w:val="24"/>
          <w:szCs w:val="24"/>
          <w:lang w:val="ro-RO"/>
        </w:rPr>
        <w:t xml:space="preserve"> </w:t>
      </w:r>
      <w:r w:rsidR="004B4F9E" w:rsidRPr="001B5294">
        <w:rPr>
          <w:rFonts w:asciiTheme="majorHAnsi" w:hAnsiTheme="majorHAnsi" w:cstheme="majorHAnsi"/>
          <w:sz w:val="24"/>
          <w:szCs w:val="24"/>
          <w:lang w:val="ro-RO"/>
        </w:rPr>
        <w:t>subvenții/</w:t>
      </w:r>
      <w:r w:rsidRPr="001B5294">
        <w:rPr>
          <w:rFonts w:asciiTheme="majorHAnsi" w:hAnsiTheme="majorHAnsi" w:cstheme="majorHAnsi"/>
          <w:sz w:val="24"/>
          <w:szCs w:val="24"/>
          <w:lang w:val="ro-RO"/>
        </w:rPr>
        <w:t>mijloace financiare pentru întreținerea barajelor,</w:t>
      </w:r>
      <w:r w:rsidR="009E047E" w:rsidRPr="001B5294">
        <w:rPr>
          <w:rFonts w:asciiTheme="majorHAnsi" w:hAnsiTheme="majorHAnsi" w:cstheme="majorHAnsi"/>
          <w:sz w:val="24"/>
          <w:szCs w:val="24"/>
          <w:lang w:val="ro-RO"/>
        </w:rPr>
        <w:t xml:space="preserve"> </w:t>
      </w:r>
      <w:r w:rsidRPr="001B5294">
        <w:rPr>
          <w:rFonts w:asciiTheme="majorHAnsi" w:hAnsiTheme="majorHAnsi" w:cstheme="majorHAnsi"/>
          <w:sz w:val="24"/>
          <w:szCs w:val="24"/>
          <w:lang w:val="ro-RO"/>
        </w:rPr>
        <w:t>care</w:t>
      </w:r>
      <w:r w:rsidR="000B3454" w:rsidRPr="001B5294">
        <w:rPr>
          <w:rFonts w:asciiTheme="majorHAnsi" w:hAnsiTheme="majorHAnsi" w:cstheme="majorHAnsi"/>
          <w:sz w:val="24"/>
          <w:szCs w:val="24"/>
          <w:lang w:val="ro-RO"/>
        </w:rPr>
        <w:t>,</w:t>
      </w:r>
      <w:r w:rsidRPr="001B5294">
        <w:rPr>
          <w:rFonts w:asciiTheme="majorHAnsi" w:hAnsiTheme="majorHAnsi" w:cstheme="majorHAnsi"/>
          <w:sz w:val="24"/>
          <w:szCs w:val="24"/>
          <w:lang w:val="ro-RO"/>
        </w:rPr>
        <w:t xml:space="preserve"> </w:t>
      </w:r>
      <w:r w:rsidR="00BB6132" w:rsidRPr="001B5294">
        <w:rPr>
          <w:rFonts w:asciiTheme="majorHAnsi" w:hAnsiTheme="majorHAnsi" w:cstheme="majorHAnsi"/>
          <w:sz w:val="24"/>
          <w:szCs w:val="24"/>
          <w:lang w:val="ro-RO"/>
        </w:rPr>
        <w:t>prin intermediul ÎS</w:t>
      </w:r>
      <w:r w:rsidR="0033382B" w:rsidRPr="001B5294">
        <w:rPr>
          <w:rStyle w:val="FootnoteReference"/>
          <w:rFonts w:asciiTheme="majorHAnsi" w:hAnsiTheme="majorHAnsi" w:cstheme="majorHAnsi"/>
          <w:sz w:val="24"/>
          <w:szCs w:val="24"/>
          <w:lang w:val="ro-RO"/>
        </w:rPr>
        <w:footnoteReference w:id="101"/>
      </w:r>
      <w:r w:rsidR="00BB6132" w:rsidRPr="001B5294">
        <w:rPr>
          <w:rFonts w:asciiTheme="majorHAnsi" w:hAnsiTheme="majorHAnsi" w:cstheme="majorHAnsi"/>
          <w:sz w:val="24"/>
          <w:szCs w:val="24"/>
          <w:lang w:val="ro-RO"/>
        </w:rPr>
        <w:t xml:space="preserve">, </w:t>
      </w:r>
      <w:r w:rsidRPr="001B5294">
        <w:rPr>
          <w:rFonts w:asciiTheme="majorHAnsi" w:hAnsiTheme="majorHAnsi" w:cstheme="majorHAnsi"/>
          <w:sz w:val="24"/>
          <w:szCs w:val="24"/>
          <w:lang w:val="ro-RO"/>
        </w:rPr>
        <w:t>în anul 2020</w:t>
      </w:r>
      <w:r w:rsidR="00BB6132" w:rsidRPr="001B5294">
        <w:rPr>
          <w:rFonts w:asciiTheme="majorHAnsi" w:hAnsiTheme="majorHAnsi" w:cstheme="majorHAnsi"/>
          <w:sz w:val="24"/>
          <w:szCs w:val="24"/>
          <w:lang w:val="ro-RO"/>
        </w:rPr>
        <w:t>,</w:t>
      </w:r>
      <w:r w:rsidRPr="001B5294">
        <w:rPr>
          <w:rFonts w:asciiTheme="majorHAnsi" w:hAnsiTheme="majorHAnsi" w:cstheme="majorHAnsi"/>
          <w:sz w:val="24"/>
          <w:szCs w:val="24"/>
          <w:lang w:val="ro-RO"/>
        </w:rPr>
        <w:t xml:space="preserve"> a</w:t>
      </w:r>
      <w:r w:rsidR="009E047E" w:rsidRPr="001B5294">
        <w:rPr>
          <w:rFonts w:asciiTheme="majorHAnsi" w:hAnsiTheme="majorHAnsi" w:cstheme="majorHAnsi"/>
          <w:sz w:val="24"/>
          <w:szCs w:val="24"/>
          <w:lang w:val="ro-RO"/>
        </w:rPr>
        <w:t>u fost</w:t>
      </w:r>
      <w:r w:rsidRPr="001B5294">
        <w:rPr>
          <w:rFonts w:asciiTheme="majorHAnsi" w:hAnsiTheme="majorHAnsi" w:cstheme="majorHAnsi"/>
          <w:sz w:val="24"/>
          <w:szCs w:val="24"/>
          <w:lang w:val="ro-RO"/>
        </w:rPr>
        <w:t xml:space="preserve"> </w:t>
      </w:r>
      <w:r w:rsidR="009E047E" w:rsidRPr="001B5294">
        <w:rPr>
          <w:rFonts w:asciiTheme="majorHAnsi" w:hAnsiTheme="majorHAnsi" w:cstheme="majorHAnsi"/>
          <w:sz w:val="24"/>
          <w:szCs w:val="24"/>
          <w:lang w:val="ro-RO"/>
        </w:rPr>
        <w:t>executate</w:t>
      </w:r>
      <w:r w:rsidR="00BB6132" w:rsidRPr="001B5294">
        <w:rPr>
          <w:rFonts w:asciiTheme="majorHAnsi" w:hAnsiTheme="majorHAnsi" w:cstheme="majorHAnsi"/>
          <w:sz w:val="24"/>
          <w:szCs w:val="24"/>
          <w:lang w:val="ro-RO"/>
        </w:rPr>
        <w:t xml:space="preserve"> </w:t>
      </w:r>
      <w:r w:rsidRPr="001B5294">
        <w:rPr>
          <w:rFonts w:asciiTheme="majorHAnsi" w:hAnsiTheme="majorHAnsi" w:cstheme="majorHAnsi"/>
          <w:sz w:val="24"/>
          <w:szCs w:val="24"/>
          <w:lang w:val="ro-RO"/>
        </w:rPr>
        <w:t>în</w:t>
      </w:r>
      <w:r w:rsidR="009E047E" w:rsidRPr="001B5294">
        <w:rPr>
          <w:rFonts w:asciiTheme="majorHAnsi" w:hAnsiTheme="majorHAnsi" w:cstheme="majorHAnsi"/>
          <w:sz w:val="24"/>
          <w:szCs w:val="24"/>
          <w:lang w:val="ro-RO"/>
        </w:rPr>
        <w:t xml:space="preserve"> sumă</w:t>
      </w:r>
      <w:r w:rsidRPr="001B5294">
        <w:rPr>
          <w:rFonts w:asciiTheme="majorHAnsi" w:hAnsiTheme="majorHAnsi" w:cstheme="majorHAnsi"/>
          <w:sz w:val="24"/>
          <w:szCs w:val="24"/>
          <w:lang w:val="ro-RO"/>
        </w:rPr>
        <w:t xml:space="preserve"> </w:t>
      </w:r>
      <w:r w:rsidR="000B3454" w:rsidRPr="001B5294">
        <w:rPr>
          <w:rFonts w:asciiTheme="majorHAnsi" w:hAnsiTheme="majorHAnsi" w:cstheme="majorHAnsi"/>
          <w:sz w:val="24"/>
          <w:szCs w:val="24"/>
          <w:lang w:val="ro-RO"/>
        </w:rPr>
        <w:t xml:space="preserve"> de </w:t>
      </w:r>
      <w:r w:rsidRPr="001B5294">
        <w:rPr>
          <w:rFonts w:asciiTheme="majorHAnsi" w:hAnsiTheme="majorHAnsi" w:cstheme="majorHAnsi"/>
          <w:sz w:val="24"/>
          <w:szCs w:val="24"/>
          <w:lang w:val="ro-RO"/>
        </w:rPr>
        <w:t>3,2 mil.lei</w:t>
      </w:r>
      <w:r w:rsidR="000B3454" w:rsidRPr="001B5294">
        <w:rPr>
          <w:rFonts w:asciiTheme="majorHAnsi" w:hAnsiTheme="majorHAnsi" w:cstheme="majorHAnsi"/>
          <w:sz w:val="24"/>
          <w:szCs w:val="24"/>
          <w:lang w:val="ro-RO"/>
        </w:rPr>
        <w:t>,</w:t>
      </w:r>
      <w:r w:rsidR="00BB6132" w:rsidRPr="001B5294">
        <w:rPr>
          <w:rFonts w:asciiTheme="majorHAnsi" w:hAnsiTheme="majorHAnsi" w:cstheme="majorHAnsi"/>
          <w:sz w:val="24"/>
          <w:szCs w:val="24"/>
          <w:lang w:val="ro-RO"/>
        </w:rPr>
        <w:t xml:space="preserve"> sau cu </w:t>
      </w:r>
      <w:r w:rsidR="0033382B" w:rsidRPr="001B5294">
        <w:rPr>
          <w:rFonts w:asciiTheme="majorHAnsi" w:hAnsiTheme="majorHAnsi" w:cstheme="majorHAnsi"/>
          <w:sz w:val="24"/>
          <w:szCs w:val="24"/>
          <w:lang w:val="ro-RO"/>
        </w:rPr>
        <w:t>0,3 mil.lei mai puțin față de anul 2019 (</w:t>
      </w:r>
      <w:r w:rsidR="00C85D7D" w:rsidRPr="001B5294">
        <w:rPr>
          <w:rFonts w:asciiTheme="majorHAnsi" w:hAnsiTheme="majorHAnsi" w:cstheme="majorHAnsi"/>
          <w:sz w:val="24"/>
          <w:szCs w:val="24"/>
          <w:lang w:val="ro-RO"/>
        </w:rPr>
        <w:t>3,5 mil.lei</w:t>
      </w:r>
      <w:r w:rsidR="0033382B" w:rsidRPr="001B5294">
        <w:rPr>
          <w:rFonts w:asciiTheme="majorHAnsi" w:hAnsiTheme="majorHAnsi" w:cstheme="majorHAnsi"/>
          <w:sz w:val="24"/>
          <w:szCs w:val="24"/>
          <w:lang w:val="ro-RO"/>
        </w:rPr>
        <w:t>)</w:t>
      </w:r>
      <w:r w:rsidR="00C85D7D" w:rsidRPr="001B5294">
        <w:rPr>
          <w:rFonts w:asciiTheme="majorHAnsi" w:hAnsiTheme="majorHAnsi" w:cstheme="majorHAnsi"/>
          <w:sz w:val="24"/>
          <w:szCs w:val="24"/>
          <w:lang w:val="ro-RO"/>
        </w:rPr>
        <w:t xml:space="preserve"> și în diminuare cu 1,1 mil.lei comparativ cu perioada similară a anului 2018. </w:t>
      </w:r>
    </w:p>
    <w:p w:rsidR="004B4F9E" w:rsidRPr="001B5294" w:rsidRDefault="004B4F9E" w:rsidP="00E636F3">
      <w:pPr>
        <w:spacing w:after="0" w:line="276" w:lineRule="auto"/>
        <w:ind w:firstLine="734"/>
        <w:contextualSpacing/>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Totodată</w:t>
      </w:r>
      <w:r w:rsidR="001F58D8" w:rsidRPr="001B5294">
        <w:rPr>
          <w:rFonts w:asciiTheme="majorHAnsi" w:hAnsiTheme="majorHAnsi" w:cstheme="majorHAnsi"/>
          <w:sz w:val="24"/>
          <w:szCs w:val="24"/>
          <w:lang w:val="ro-RO"/>
        </w:rPr>
        <w:t>,</w:t>
      </w:r>
      <w:r w:rsidRPr="001B5294">
        <w:rPr>
          <w:rFonts w:asciiTheme="majorHAnsi" w:hAnsiTheme="majorHAnsi" w:cstheme="majorHAnsi"/>
          <w:sz w:val="24"/>
          <w:szCs w:val="24"/>
          <w:lang w:val="ro-RO"/>
        </w:rPr>
        <w:t xml:space="preserve"> </w:t>
      </w:r>
      <w:r w:rsidR="009D25B7" w:rsidRPr="001B5294">
        <w:rPr>
          <w:rFonts w:asciiTheme="majorHAnsi" w:hAnsiTheme="majorHAnsi" w:cstheme="majorHAnsi"/>
          <w:sz w:val="24"/>
          <w:szCs w:val="24"/>
          <w:lang w:val="ro-RO"/>
        </w:rPr>
        <w:t>s-</w:t>
      </w:r>
      <w:r w:rsidRPr="001B5294">
        <w:rPr>
          <w:rFonts w:asciiTheme="majorHAnsi" w:hAnsiTheme="majorHAnsi" w:cstheme="majorHAnsi"/>
          <w:sz w:val="24"/>
          <w:szCs w:val="24"/>
          <w:lang w:val="ro-RO"/>
        </w:rPr>
        <w:t xml:space="preserve">a atestat </w:t>
      </w:r>
      <w:r w:rsidR="000B3454" w:rsidRPr="001B5294">
        <w:rPr>
          <w:rFonts w:asciiTheme="majorHAnsi" w:hAnsiTheme="majorHAnsi" w:cstheme="majorHAnsi"/>
          <w:sz w:val="24"/>
          <w:szCs w:val="24"/>
          <w:lang w:val="ro-RO"/>
        </w:rPr>
        <w:t xml:space="preserve">faptul </w:t>
      </w:r>
      <w:r w:rsidRPr="001B5294">
        <w:rPr>
          <w:rFonts w:asciiTheme="majorHAnsi" w:hAnsiTheme="majorHAnsi" w:cstheme="majorHAnsi"/>
          <w:sz w:val="24"/>
          <w:szCs w:val="24"/>
          <w:lang w:val="ro-RO"/>
        </w:rPr>
        <w:t>că, deși ÎS</w:t>
      </w:r>
      <w:r w:rsidR="000B3454" w:rsidRPr="001B5294">
        <w:rPr>
          <w:rFonts w:asciiTheme="majorHAnsi" w:hAnsiTheme="majorHAnsi" w:cstheme="majorHAnsi"/>
          <w:sz w:val="24"/>
          <w:szCs w:val="24"/>
          <w:lang w:val="ro-RO"/>
        </w:rPr>
        <w:t>,</w:t>
      </w:r>
      <w:r w:rsidRPr="001B5294">
        <w:rPr>
          <w:rFonts w:asciiTheme="majorHAnsi" w:hAnsiTheme="majorHAnsi" w:cstheme="majorHAnsi"/>
          <w:sz w:val="24"/>
          <w:szCs w:val="24"/>
          <w:lang w:val="ro-RO"/>
        </w:rPr>
        <w:t xml:space="preserve"> </w:t>
      </w:r>
      <w:r w:rsidR="000B3454" w:rsidRPr="001B5294">
        <w:rPr>
          <w:rFonts w:asciiTheme="majorHAnsi" w:hAnsiTheme="majorHAnsi" w:cstheme="majorHAnsi"/>
          <w:sz w:val="24"/>
          <w:szCs w:val="24"/>
          <w:lang w:val="ro-RO"/>
        </w:rPr>
        <w:t>anual,</w:t>
      </w:r>
      <w:r w:rsidRPr="001B5294">
        <w:rPr>
          <w:rFonts w:asciiTheme="majorHAnsi" w:hAnsiTheme="majorHAnsi" w:cstheme="majorHAnsi"/>
          <w:sz w:val="24"/>
          <w:szCs w:val="24"/>
          <w:lang w:val="ro-RO"/>
        </w:rPr>
        <w:t xml:space="preserve"> beneficiază de </w:t>
      </w:r>
      <w:r w:rsidR="001F58D8" w:rsidRPr="001B5294">
        <w:rPr>
          <w:rFonts w:asciiTheme="majorHAnsi" w:hAnsiTheme="majorHAnsi" w:cstheme="majorHAnsi"/>
          <w:sz w:val="24"/>
          <w:szCs w:val="24"/>
          <w:lang w:val="ro-RO"/>
        </w:rPr>
        <w:t>investiții bugetare</w:t>
      </w:r>
      <w:r w:rsidRPr="001B5294">
        <w:rPr>
          <w:rFonts w:asciiTheme="majorHAnsi" w:hAnsiTheme="majorHAnsi" w:cstheme="majorHAnsi"/>
          <w:sz w:val="24"/>
          <w:szCs w:val="24"/>
          <w:lang w:val="ro-RO"/>
        </w:rPr>
        <w:t xml:space="preserve"> pentru întreținerea </w:t>
      </w:r>
      <w:r w:rsidR="001F58D8" w:rsidRPr="001B5294">
        <w:rPr>
          <w:rFonts w:asciiTheme="majorHAnsi" w:hAnsiTheme="majorHAnsi" w:cstheme="majorHAnsi"/>
          <w:sz w:val="24"/>
          <w:szCs w:val="24"/>
          <w:lang w:val="ro-RO"/>
        </w:rPr>
        <w:t xml:space="preserve">construcțiilor hidrotehnice, </w:t>
      </w:r>
      <w:r w:rsidR="00FA2BCE" w:rsidRPr="001B5294">
        <w:rPr>
          <w:rFonts w:asciiTheme="majorHAnsi" w:hAnsiTheme="majorHAnsi" w:cstheme="majorHAnsi"/>
          <w:sz w:val="24"/>
          <w:szCs w:val="24"/>
          <w:lang w:val="ro-RO"/>
        </w:rPr>
        <w:t xml:space="preserve">nici </w:t>
      </w:r>
      <w:r w:rsidR="001F58D8" w:rsidRPr="001B5294">
        <w:rPr>
          <w:rFonts w:asciiTheme="majorHAnsi" w:hAnsiTheme="majorHAnsi" w:cstheme="majorHAnsi"/>
          <w:sz w:val="24"/>
          <w:szCs w:val="24"/>
          <w:lang w:val="ro-RO"/>
        </w:rPr>
        <w:t>AAM</w:t>
      </w:r>
      <w:r w:rsidR="001B3A70" w:rsidRPr="001B5294">
        <w:rPr>
          <w:rFonts w:asciiTheme="majorHAnsi" w:hAnsiTheme="majorHAnsi" w:cstheme="majorHAnsi"/>
          <w:sz w:val="24"/>
          <w:szCs w:val="24"/>
          <w:lang w:val="ro-RO"/>
        </w:rPr>
        <w:t>,</w:t>
      </w:r>
      <w:r w:rsidR="001F58D8" w:rsidRPr="001B5294">
        <w:rPr>
          <w:rFonts w:asciiTheme="majorHAnsi" w:hAnsiTheme="majorHAnsi" w:cstheme="majorHAnsi"/>
          <w:sz w:val="24"/>
          <w:szCs w:val="24"/>
          <w:lang w:val="ro-RO"/>
        </w:rPr>
        <w:t xml:space="preserve"> </w:t>
      </w:r>
      <w:r w:rsidR="00FA2BCE" w:rsidRPr="001B5294">
        <w:rPr>
          <w:rFonts w:asciiTheme="majorHAnsi" w:hAnsiTheme="majorHAnsi" w:cstheme="majorHAnsi"/>
          <w:sz w:val="24"/>
          <w:szCs w:val="24"/>
          <w:lang w:val="ro-RO"/>
        </w:rPr>
        <w:t xml:space="preserve">nici ÎS </w:t>
      </w:r>
      <w:r w:rsidR="001F58D8" w:rsidRPr="001B5294">
        <w:rPr>
          <w:rFonts w:asciiTheme="majorHAnsi" w:hAnsiTheme="majorHAnsi" w:cstheme="majorHAnsi"/>
          <w:sz w:val="24"/>
          <w:szCs w:val="24"/>
          <w:lang w:val="ro-RO"/>
        </w:rPr>
        <w:t>nu a</w:t>
      </w:r>
      <w:r w:rsidR="00FA2BCE" w:rsidRPr="001B5294">
        <w:rPr>
          <w:rFonts w:asciiTheme="majorHAnsi" w:hAnsiTheme="majorHAnsi" w:cstheme="majorHAnsi"/>
          <w:sz w:val="24"/>
          <w:szCs w:val="24"/>
          <w:lang w:val="ro-RO"/>
        </w:rPr>
        <w:t>u</w:t>
      </w:r>
      <w:r w:rsidR="001F58D8" w:rsidRPr="001B5294">
        <w:rPr>
          <w:rFonts w:asciiTheme="majorHAnsi" w:hAnsiTheme="majorHAnsi" w:cstheme="majorHAnsi"/>
          <w:sz w:val="24"/>
          <w:szCs w:val="24"/>
          <w:lang w:val="ro-RO"/>
        </w:rPr>
        <w:t xml:space="preserve"> asig</w:t>
      </w:r>
      <w:r w:rsidR="006F7E77" w:rsidRPr="001B5294">
        <w:rPr>
          <w:rFonts w:asciiTheme="majorHAnsi" w:hAnsiTheme="majorHAnsi" w:cstheme="majorHAnsi"/>
          <w:sz w:val="24"/>
          <w:szCs w:val="24"/>
          <w:lang w:val="ro-RO"/>
        </w:rPr>
        <w:t xml:space="preserve">urat </w:t>
      </w:r>
      <w:r w:rsidR="00FA2BCE" w:rsidRPr="001B5294">
        <w:rPr>
          <w:rFonts w:asciiTheme="majorHAnsi" w:hAnsiTheme="majorHAnsi" w:cstheme="majorHAnsi"/>
          <w:sz w:val="24"/>
          <w:szCs w:val="24"/>
          <w:lang w:val="ro-RO"/>
        </w:rPr>
        <w:t xml:space="preserve">evidența separată a </w:t>
      </w:r>
      <w:r w:rsidR="0056259E" w:rsidRPr="001B5294">
        <w:rPr>
          <w:rFonts w:asciiTheme="majorHAnsi" w:hAnsiTheme="majorHAnsi" w:cstheme="majorHAnsi"/>
          <w:sz w:val="24"/>
          <w:szCs w:val="24"/>
          <w:lang w:val="ro-RO"/>
        </w:rPr>
        <w:t xml:space="preserve">utilizării </w:t>
      </w:r>
      <w:r w:rsidR="00FA2BCE" w:rsidRPr="001B5294">
        <w:rPr>
          <w:rFonts w:asciiTheme="majorHAnsi" w:hAnsiTheme="majorHAnsi" w:cstheme="majorHAnsi"/>
          <w:sz w:val="24"/>
          <w:szCs w:val="24"/>
          <w:lang w:val="ro-RO"/>
        </w:rPr>
        <w:t>acestor mijloace financiare,</w:t>
      </w:r>
      <w:r w:rsidR="0056259E" w:rsidRPr="001B5294">
        <w:rPr>
          <w:rFonts w:asciiTheme="majorHAnsi" w:hAnsiTheme="majorHAnsi" w:cstheme="majorHAnsi"/>
          <w:sz w:val="24"/>
          <w:szCs w:val="24"/>
          <w:lang w:val="ro-RO"/>
        </w:rPr>
        <w:t xml:space="preserve"> </w:t>
      </w:r>
      <w:r w:rsidR="00FA2BCE" w:rsidRPr="001B5294">
        <w:rPr>
          <w:rFonts w:asciiTheme="majorHAnsi" w:hAnsiTheme="majorHAnsi" w:cstheme="majorHAnsi"/>
          <w:sz w:val="24"/>
          <w:szCs w:val="24"/>
          <w:lang w:val="ro-RO"/>
        </w:rPr>
        <w:t>precum și monitorizare</w:t>
      </w:r>
      <w:r w:rsidR="0056259E" w:rsidRPr="001B5294">
        <w:rPr>
          <w:rFonts w:asciiTheme="majorHAnsi" w:hAnsiTheme="majorHAnsi" w:cstheme="majorHAnsi"/>
          <w:sz w:val="24"/>
          <w:szCs w:val="24"/>
          <w:lang w:val="ro-RO"/>
        </w:rPr>
        <w:t>a</w:t>
      </w:r>
      <w:r w:rsidR="00FA2BCE" w:rsidRPr="001B5294">
        <w:rPr>
          <w:rFonts w:asciiTheme="majorHAnsi" w:hAnsiTheme="majorHAnsi" w:cstheme="majorHAnsi"/>
          <w:sz w:val="24"/>
          <w:szCs w:val="24"/>
          <w:lang w:val="ro-RO"/>
        </w:rPr>
        <w:t xml:space="preserve"> </w:t>
      </w:r>
      <w:r w:rsidR="001B3A70" w:rsidRPr="001B5294">
        <w:rPr>
          <w:rFonts w:asciiTheme="majorHAnsi" w:hAnsiTheme="majorHAnsi" w:cstheme="majorHAnsi"/>
          <w:sz w:val="24"/>
          <w:szCs w:val="24"/>
          <w:lang w:val="ro-RO"/>
        </w:rPr>
        <w:t>folosirii</w:t>
      </w:r>
      <w:r w:rsidR="00FA2BCE" w:rsidRPr="001B5294">
        <w:rPr>
          <w:rFonts w:asciiTheme="majorHAnsi" w:hAnsiTheme="majorHAnsi" w:cstheme="majorHAnsi"/>
          <w:sz w:val="24"/>
          <w:szCs w:val="24"/>
          <w:lang w:val="ro-RO"/>
        </w:rPr>
        <w:t xml:space="preserve"> </w:t>
      </w:r>
      <w:r w:rsidR="0056259E" w:rsidRPr="001B5294">
        <w:rPr>
          <w:rFonts w:asciiTheme="majorHAnsi" w:hAnsiTheme="majorHAnsi" w:cstheme="majorHAnsi"/>
          <w:sz w:val="24"/>
          <w:szCs w:val="24"/>
          <w:lang w:val="ro-RO"/>
        </w:rPr>
        <w:t xml:space="preserve">acestora </w:t>
      </w:r>
      <w:r w:rsidR="00FA2BCE" w:rsidRPr="001B5294">
        <w:rPr>
          <w:rFonts w:asciiTheme="majorHAnsi" w:hAnsiTheme="majorHAnsi" w:cstheme="majorHAnsi"/>
          <w:sz w:val="24"/>
          <w:szCs w:val="24"/>
          <w:lang w:val="ro-RO"/>
        </w:rPr>
        <w:t xml:space="preserve">potrivit destinației, </w:t>
      </w:r>
      <w:r w:rsidR="006F7E77" w:rsidRPr="001B5294">
        <w:rPr>
          <w:rFonts w:asciiTheme="majorHAnsi" w:hAnsiTheme="majorHAnsi" w:cstheme="majorHAnsi"/>
          <w:sz w:val="24"/>
          <w:szCs w:val="24"/>
          <w:lang w:val="ro-RO"/>
        </w:rPr>
        <w:t xml:space="preserve"> nefiind solicitată </w:t>
      </w:r>
      <w:r w:rsidR="0056259E" w:rsidRPr="001B5294">
        <w:rPr>
          <w:rFonts w:asciiTheme="majorHAnsi" w:hAnsiTheme="majorHAnsi" w:cstheme="majorHAnsi"/>
          <w:sz w:val="24"/>
          <w:szCs w:val="24"/>
          <w:lang w:val="ro-RO"/>
        </w:rPr>
        <w:t xml:space="preserve">nici </w:t>
      </w:r>
      <w:r w:rsidR="006F7E77" w:rsidRPr="001B5294">
        <w:rPr>
          <w:rFonts w:asciiTheme="majorHAnsi" w:hAnsiTheme="majorHAnsi" w:cstheme="majorHAnsi"/>
          <w:sz w:val="24"/>
          <w:szCs w:val="24"/>
          <w:lang w:val="ro-RO"/>
        </w:rPr>
        <w:t>raportarea sumelor executate de către ÎS</w:t>
      </w:r>
      <w:r w:rsidR="00FA2BCE" w:rsidRPr="001B5294">
        <w:rPr>
          <w:rFonts w:asciiTheme="majorHAnsi" w:hAnsiTheme="majorHAnsi" w:cstheme="majorHAnsi"/>
          <w:sz w:val="24"/>
          <w:szCs w:val="24"/>
          <w:lang w:val="ro-RO"/>
        </w:rPr>
        <w:t xml:space="preserve">. </w:t>
      </w:r>
      <w:r w:rsidR="0056259E" w:rsidRPr="001B5294">
        <w:rPr>
          <w:rFonts w:asciiTheme="majorHAnsi" w:hAnsiTheme="majorHAnsi" w:cstheme="majorHAnsi"/>
          <w:sz w:val="24"/>
          <w:szCs w:val="24"/>
          <w:lang w:val="ro-RO"/>
        </w:rPr>
        <w:t>D</w:t>
      </w:r>
      <w:r w:rsidR="00FA2BCE" w:rsidRPr="001B5294">
        <w:rPr>
          <w:rFonts w:asciiTheme="majorHAnsi" w:hAnsiTheme="majorHAnsi" w:cstheme="majorHAnsi"/>
          <w:sz w:val="24"/>
          <w:szCs w:val="24"/>
          <w:lang w:val="ro-RO"/>
        </w:rPr>
        <w:t>e menționat că</w:t>
      </w:r>
      <w:r w:rsidR="0056259E" w:rsidRPr="001B5294">
        <w:rPr>
          <w:rFonts w:asciiTheme="majorHAnsi" w:hAnsiTheme="majorHAnsi" w:cstheme="majorHAnsi"/>
          <w:sz w:val="24"/>
          <w:szCs w:val="24"/>
          <w:lang w:val="ro-RO"/>
        </w:rPr>
        <w:t>,</w:t>
      </w:r>
      <w:r w:rsidR="00FA2BCE" w:rsidRPr="001B5294">
        <w:rPr>
          <w:rFonts w:asciiTheme="majorHAnsi" w:hAnsiTheme="majorHAnsi" w:cstheme="majorHAnsi"/>
          <w:sz w:val="24"/>
          <w:szCs w:val="24"/>
          <w:lang w:val="ro-RO"/>
        </w:rPr>
        <w:t xml:space="preserve"> în acest sens se atestă </w:t>
      </w:r>
      <w:r w:rsidR="006F7E77" w:rsidRPr="001B5294">
        <w:rPr>
          <w:rFonts w:asciiTheme="majorHAnsi" w:hAnsiTheme="majorHAnsi" w:cstheme="majorHAnsi"/>
          <w:sz w:val="24"/>
          <w:szCs w:val="24"/>
          <w:lang w:val="ro-RO"/>
        </w:rPr>
        <w:t>lips</w:t>
      </w:r>
      <w:r w:rsidR="009D25B7" w:rsidRPr="001B5294">
        <w:rPr>
          <w:rFonts w:asciiTheme="majorHAnsi" w:hAnsiTheme="majorHAnsi" w:cstheme="majorHAnsi"/>
          <w:sz w:val="24"/>
          <w:szCs w:val="24"/>
          <w:lang w:val="ro-RO"/>
        </w:rPr>
        <w:t>a</w:t>
      </w:r>
      <w:r w:rsidR="006F7E77" w:rsidRPr="001B5294">
        <w:rPr>
          <w:rFonts w:asciiTheme="majorHAnsi" w:hAnsiTheme="majorHAnsi" w:cstheme="majorHAnsi"/>
          <w:sz w:val="24"/>
          <w:szCs w:val="24"/>
          <w:lang w:val="ro-RO"/>
        </w:rPr>
        <w:t xml:space="preserve"> un</w:t>
      </w:r>
      <w:r w:rsidR="009D25B7" w:rsidRPr="001B5294">
        <w:rPr>
          <w:rFonts w:asciiTheme="majorHAnsi" w:hAnsiTheme="majorHAnsi" w:cstheme="majorHAnsi"/>
          <w:sz w:val="24"/>
          <w:szCs w:val="24"/>
          <w:lang w:val="ro-RO"/>
        </w:rPr>
        <w:t>ui</w:t>
      </w:r>
      <w:r w:rsidR="006F7E77" w:rsidRPr="001B5294">
        <w:rPr>
          <w:rFonts w:asciiTheme="majorHAnsi" w:hAnsiTheme="majorHAnsi" w:cstheme="majorHAnsi"/>
          <w:sz w:val="24"/>
          <w:szCs w:val="24"/>
          <w:lang w:val="ro-RO"/>
        </w:rPr>
        <w:t xml:space="preserve"> plan de acțiuni </w:t>
      </w:r>
      <w:r w:rsidR="009D25B7" w:rsidRPr="001B5294">
        <w:rPr>
          <w:rFonts w:asciiTheme="majorHAnsi" w:hAnsiTheme="majorHAnsi" w:cstheme="majorHAnsi"/>
          <w:sz w:val="24"/>
          <w:szCs w:val="24"/>
          <w:lang w:val="ro-RO"/>
        </w:rPr>
        <w:t>și a</w:t>
      </w:r>
      <w:r w:rsidR="00210312" w:rsidRPr="001B5294">
        <w:rPr>
          <w:rFonts w:asciiTheme="majorHAnsi" w:hAnsiTheme="majorHAnsi" w:cstheme="majorHAnsi"/>
          <w:sz w:val="24"/>
          <w:szCs w:val="24"/>
          <w:lang w:val="ro-RO"/>
        </w:rPr>
        <w:t xml:space="preserve"> unui regulament care ar reglementa</w:t>
      </w:r>
      <w:r w:rsidR="0056259E" w:rsidRPr="001B5294">
        <w:rPr>
          <w:rFonts w:asciiTheme="majorHAnsi" w:hAnsiTheme="majorHAnsi" w:cstheme="majorHAnsi"/>
          <w:sz w:val="24"/>
          <w:szCs w:val="24"/>
          <w:lang w:val="ro-RO"/>
        </w:rPr>
        <w:t xml:space="preserve"> destinațiile de</w:t>
      </w:r>
      <w:r w:rsidR="00210312" w:rsidRPr="001B5294">
        <w:rPr>
          <w:rFonts w:asciiTheme="majorHAnsi" w:hAnsiTheme="majorHAnsi" w:cstheme="majorHAnsi"/>
          <w:sz w:val="24"/>
          <w:szCs w:val="24"/>
          <w:lang w:val="ro-RO"/>
        </w:rPr>
        <w:t xml:space="preserve"> </w:t>
      </w:r>
      <w:r w:rsidR="00926C5C" w:rsidRPr="001B5294">
        <w:rPr>
          <w:rFonts w:asciiTheme="majorHAnsi" w:hAnsiTheme="majorHAnsi" w:cstheme="majorHAnsi"/>
          <w:sz w:val="24"/>
          <w:szCs w:val="24"/>
          <w:lang w:val="ro-RO"/>
        </w:rPr>
        <w:t xml:space="preserve">utilizarea </w:t>
      </w:r>
      <w:r w:rsidR="0056259E" w:rsidRPr="001B5294">
        <w:rPr>
          <w:rFonts w:asciiTheme="majorHAnsi" w:hAnsiTheme="majorHAnsi" w:cstheme="majorHAnsi"/>
          <w:sz w:val="24"/>
          <w:szCs w:val="24"/>
          <w:lang w:val="ro-RO"/>
        </w:rPr>
        <w:t xml:space="preserve">a </w:t>
      </w:r>
      <w:r w:rsidR="00926C5C" w:rsidRPr="001B5294">
        <w:rPr>
          <w:rFonts w:asciiTheme="majorHAnsi" w:hAnsiTheme="majorHAnsi" w:cstheme="majorHAnsi"/>
          <w:sz w:val="24"/>
          <w:szCs w:val="24"/>
          <w:lang w:val="ro-RO"/>
        </w:rPr>
        <w:t>subvențiilor acordate din bugetul de stat.</w:t>
      </w:r>
    </w:p>
    <w:p w:rsidR="00C136F1" w:rsidRPr="001B5294" w:rsidRDefault="00C136F1" w:rsidP="00E636F3">
      <w:pPr>
        <w:spacing w:after="0" w:line="276" w:lineRule="auto"/>
        <w:ind w:firstLine="734"/>
        <w:contextualSpacing/>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lastRenderedPageBreak/>
        <w:t>De asemenea</w:t>
      </w:r>
      <w:r w:rsidR="00C31E74" w:rsidRPr="001B5294">
        <w:rPr>
          <w:rFonts w:asciiTheme="majorHAnsi" w:hAnsiTheme="majorHAnsi" w:cstheme="majorHAnsi"/>
          <w:sz w:val="24"/>
          <w:szCs w:val="24"/>
          <w:lang w:val="ro-RO"/>
        </w:rPr>
        <w:t>,</w:t>
      </w:r>
      <w:r w:rsidRPr="001B5294">
        <w:rPr>
          <w:rFonts w:asciiTheme="majorHAnsi" w:hAnsiTheme="majorHAnsi" w:cstheme="majorHAnsi"/>
          <w:sz w:val="24"/>
          <w:szCs w:val="24"/>
          <w:lang w:val="ro-RO"/>
        </w:rPr>
        <w:t xml:space="preserve"> s-a relevat că, la nivel local, responsabilii</w:t>
      </w:r>
      <w:r w:rsidR="00C31E74" w:rsidRPr="001B5294">
        <w:rPr>
          <w:rFonts w:asciiTheme="majorHAnsi" w:hAnsiTheme="majorHAnsi" w:cstheme="majorHAnsi"/>
          <w:sz w:val="24"/>
          <w:szCs w:val="24"/>
          <w:lang w:val="ro-RO"/>
        </w:rPr>
        <w:t xml:space="preserve"> </w:t>
      </w:r>
      <w:r w:rsidRPr="001B5294">
        <w:rPr>
          <w:rFonts w:asciiTheme="majorHAnsi" w:hAnsiTheme="majorHAnsi" w:cstheme="majorHAnsi"/>
          <w:sz w:val="24"/>
          <w:szCs w:val="24"/>
          <w:lang w:val="ro-RO"/>
        </w:rPr>
        <w:t xml:space="preserve"> APL nu a</w:t>
      </w:r>
      <w:r w:rsidR="00C31E74" w:rsidRPr="001B5294">
        <w:rPr>
          <w:rFonts w:asciiTheme="majorHAnsi" w:hAnsiTheme="majorHAnsi" w:cstheme="majorHAnsi"/>
          <w:sz w:val="24"/>
          <w:szCs w:val="24"/>
          <w:lang w:val="ro-RO"/>
        </w:rPr>
        <w:t>u</w:t>
      </w:r>
      <w:r w:rsidRPr="001B5294">
        <w:rPr>
          <w:rFonts w:asciiTheme="majorHAnsi" w:hAnsiTheme="majorHAnsi" w:cstheme="majorHAnsi"/>
          <w:sz w:val="24"/>
          <w:szCs w:val="24"/>
          <w:lang w:val="ro-RO"/>
        </w:rPr>
        <w:t xml:space="preserve"> asigurat planificarea și executarea mijloacelor financiare pentru întreținerea bazinelor acvatice, deși sunt încasate venituri din arenda lacurilor de acumulare/iazurilor și taxa pentru apă.</w:t>
      </w:r>
    </w:p>
    <w:p w:rsidR="000B5B00" w:rsidRPr="001B5294" w:rsidRDefault="00C136F1" w:rsidP="00E636F3">
      <w:pPr>
        <w:spacing w:after="0" w:line="276" w:lineRule="auto"/>
        <w:ind w:firstLine="734"/>
        <w:contextualSpacing/>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Așadar, neconformitat</w:t>
      </w:r>
      <w:r w:rsidR="00D526AB" w:rsidRPr="001B5294">
        <w:rPr>
          <w:rFonts w:asciiTheme="majorHAnsi" w:hAnsiTheme="majorHAnsi" w:cstheme="majorHAnsi"/>
          <w:sz w:val="24"/>
          <w:szCs w:val="24"/>
          <w:lang w:val="ro-RO"/>
        </w:rPr>
        <w:t>ea planificării și gestionării</w:t>
      </w:r>
      <w:r w:rsidRPr="001B5294">
        <w:rPr>
          <w:rFonts w:asciiTheme="majorHAnsi" w:hAnsiTheme="majorHAnsi" w:cstheme="majorHAnsi"/>
          <w:sz w:val="24"/>
          <w:szCs w:val="24"/>
          <w:lang w:val="ro-RO"/>
        </w:rPr>
        <w:t xml:space="preserve"> resurselor destinate întreținerii corpurilor de apă de suprafață, din partea responsabililor APC și APL, a cauzat degradarea continuă a stării bazinelor acvatice per </w:t>
      </w:r>
      <w:r w:rsidR="00935DBC" w:rsidRPr="001B5294">
        <w:rPr>
          <w:rFonts w:asciiTheme="majorHAnsi" w:hAnsiTheme="majorHAnsi" w:cstheme="majorHAnsi"/>
          <w:sz w:val="24"/>
          <w:szCs w:val="24"/>
          <w:lang w:val="ro-RO"/>
        </w:rPr>
        <w:t>ansamblu, neasigurând atingerea obiectivelor de mediu pentru ape.</w:t>
      </w:r>
    </w:p>
    <w:p w:rsidR="00587A06" w:rsidRPr="001B5294" w:rsidRDefault="00587A06" w:rsidP="00E636F3">
      <w:pPr>
        <w:spacing w:after="0" w:line="276" w:lineRule="auto"/>
        <w:ind w:firstLine="734"/>
        <w:contextualSpacing/>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Reieșind din prerogativa legislativă</w:t>
      </w:r>
      <w:r w:rsidRPr="001B5294">
        <w:rPr>
          <w:rFonts w:asciiTheme="majorHAnsi" w:hAnsiTheme="majorHAnsi" w:cstheme="majorHAnsi"/>
          <w:sz w:val="24"/>
          <w:szCs w:val="24"/>
          <w:vertAlign w:val="superscript"/>
          <w:lang w:val="ro-RO"/>
        </w:rPr>
        <w:footnoteReference w:id="102"/>
      </w:r>
      <w:r w:rsidRPr="001B5294">
        <w:rPr>
          <w:rFonts w:asciiTheme="majorHAnsi" w:hAnsiTheme="majorHAnsi" w:cstheme="majorHAnsi"/>
          <w:sz w:val="24"/>
          <w:szCs w:val="24"/>
          <w:lang w:val="ro-RO"/>
        </w:rPr>
        <w:t xml:space="preserve"> că lacul de acumulare/iazul se consideră corpuri de apă indivizibile</w:t>
      </w:r>
      <w:r w:rsidR="009D25B7" w:rsidRPr="001B5294">
        <w:rPr>
          <w:rFonts w:asciiTheme="majorHAnsi" w:hAnsiTheme="majorHAnsi" w:cstheme="majorHAnsi"/>
          <w:sz w:val="24"/>
          <w:szCs w:val="24"/>
          <w:lang w:val="ro-RO"/>
        </w:rPr>
        <w:t>,</w:t>
      </w:r>
      <w:r w:rsidRPr="001B5294">
        <w:rPr>
          <w:rFonts w:asciiTheme="majorHAnsi" w:hAnsiTheme="majorHAnsi" w:cstheme="majorHAnsi"/>
          <w:sz w:val="24"/>
          <w:szCs w:val="24"/>
          <w:lang w:val="ro-RO"/>
        </w:rPr>
        <w:t xml:space="preserve"> constituite din terenul pe care este situat corpul de apă, fâșia riverană de protecție a apelor și construcțiile hidrotehnice, se relevă că gestiunea acestora urmează a fi realizată per ansamblu de către AAM și </w:t>
      </w:r>
      <w:r w:rsidR="00AC48FB" w:rsidRPr="001B5294">
        <w:rPr>
          <w:rFonts w:asciiTheme="majorHAnsi" w:hAnsiTheme="majorHAnsi" w:cstheme="majorHAnsi"/>
          <w:sz w:val="24"/>
          <w:szCs w:val="24"/>
          <w:lang w:val="ro-RO"/>
        </w:rPr>
        <w:t>APL</w:t>
      </w:r>
      <w:r w:rsidRPr="001B5294">
        <w:rPr>
          <w:rFonts w:asciiTheme="majorHAnsi" w:hAnsiTheme="majorHAnsi" w:cstheme="majorHAnsi"/>
          <w:sz w:val="24"/>
          <w:szCs w:val="24"/>
          <w:lang w:val="ro-RO"/>
        </w:rPr>
        <w:t xml:space="preserve">, </w:t>
      </w:r>
      <w:r w:rsidR="00B00836" w:rsidRPr="001B5294">
        <w:rPr>
          <w:rFonts w:asciiTheme="majorHAnsi" w:hAnsiTheme="majorHAnsi" w:cstheme="majorHAnsi"/>
          <w:sz w:val="24"/>
          <w:szCs w:val="24"/>
          <w:lang w:val="ro-RO"/>
        </w:rPr>
        <w:t xml:space="preserve">cu responsabilități de întreținere a </w:t>
      </w:r>
      <w:r w:rsidRPr="001B5294">
        <w:rPr>
          <w:rFonts w:asciiTheme="majorHAnsi" w:hAnsiTheme="majorHAnsi" w:cstheme="majorHAnsi"/>
          <w:sz w:val="24"/>
          <w:szCs w:val="24"/>
          <w:lang w:val="ro-RO"/>
        </w:rPr>
        <w:t>obiectivelor acvatice corespunzător legislației în vigoare.</w:t>
      </w:r>
    </w:p>
    <w:p w:rsidR="00587A06" w:rsidRPr="001B5294" w:rsidRDefault="00B00836" w:rsidP="00E636F3">
      <w:pPr>
        <w:spacing w:after="0" w:line="276" w:lineRule="auto"/>
        <w:ind w:firstLine="734"/>
        <w:contextualSpacing/>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Totodată</w:t>
      </w:r>
      <w:r w:rsidR="006D433D" w:rsidRPr="001B5294">
        <w:rPr>
          <w:rFonts w:asciiTheme="majorHAnsi" w:hAnsiTheme="majorHAnsi" w:cstheme="majorHAnsi"/>
          <w:sz w:val="24"/>
          <w:szCs w:val="24"/>
          <w:lang w:val="ro-RO"/>
        </w:rPr>
        <w:t>,</w:t>
      </w:r>
      <w:r w:rsidRPr="001B5294">
        <w:rPr>
          <w:rFonts w:asciiTheme="majorHAnsi" w:hAnsiTheme="majorHAnsi" w:cstheme="majorHAnsi"/>
          <w:sz w:val="24"/>
          <w:szCs w:val="24"/>
          <w:lang w:val="ro-RO"/>
        </w:rPr>
        <w:t xml:space="preserve"> se remarcă că, din componența zonei de protecție a apelor face parte fâșia </w:t>
      </w:r>
      <w:r w:rsidRPr="001B5294">
        <w:rPr>
          <w:rFonts w:asciiTheme="majorHAnsi" w:hAnsiTheme="majorHAnsi" w:cstheme="majorHAnsi"/>
          <w:iCs/>
          <w:sz w:val="24"/>
          <w:szCs w:val="24"/>
          <w:lang w:val="ro-RO"/>
        </w:rPr>
        <w:t>riverană,</w:t>
      </w:r>
      <w:r w:rsidR="00587A06" w:rsidRPr="001B5294">
        <w:rPr>
          <w:rFonts w:asciiTheme="majorHAnsi" w:hAnsiTheme="majorHAnsi" w:cstheme="majorHAnsi"/>
          <w:sz w:val="24"/>
          <w:szCs w:val="24"/>
          <w:lang w:val="ro-RO"/>
        </w:rPr>
        <w:t xml:space="preserve"> teritoriul menit pentru crearea perdelelor forestiere sau înierbare</w:t>
      </w:r>
      <w:r w:rsidR="00B400B7" w:rsidRPr="001B5294">
        <w:rPr>
          <w:rFonts w:asciiTheme="majorHAnsi" w:hAnsiTheme="majorHAnsi" w:cstheme="majorHAnsi"/>
          <w:sz w:val="24"/>
          <w:szCs w:val="24"/>
          <w:lang w:val="ro-RO"/>
        </w:rPr>
        <w:t xml:space="preserve">. </w:t>
      </w:r>
      <w:r w:rsidRPr="001B5294">
        <w:rPr>
          <w:rFonts w:asciiTheme="majorHAnsi" w:hAnsiTheme="majorHAnsi" w:cstheme="majorHAnsi"/>
          <w:sz w:val="24"/>
          <w:szCs w:val="24"/>
          <w:lang w:val="ro-RO"/>
        </w:rPr>
        <w:t xml:space="preserve">În acest sens, </w:t>
      </w:r>
      <w:r w:rsidR="00FF1FFD" w:rsidRPr="001B5294">
        <w:rPr>
          <w:rFonts w:asciiTheme="majorHAnsi" w:hAnsiTheme="majorHAnsi" w:cstheme="majorHAnsi"/>
          <w:sz w:val="24"/>
          <w:szCs w:val="24"/>
          <w:lang w:val="ro-RO"/>
        </w:rPr>
        <w:t xml:space="preserve">prevederile </w:t>
      </w:r>
      <w:r w:rsidRPr="001B5294">
        <w:rPr>
          <w:rFonts w:asciiTheme="majorHAnsi" w:hAnsiTheme="majorHAnsi" w:cstheme="majorHAnsi"/>
          <w:sz w:val="24"/>
          <w:szCs w:val="24"/>
          <w:lang w:val="ro-RO"/>
        </w:rPr>
        <w:t>legisla</w:t>
      </w:r>
      <w:r w:rsidR="00CE16AF" w:rsidRPr="001B5294">
        <w:rPr>
          <w:rFonts w:asciiTheme="majorHAnsi" w:hAnsiTheme="majorHAnsi" w:cstheme="majorHAnsi"/>
          <w:sz w:val="24"/>
          <w:szCs w:val="24"/>
          <w:lang w:val="ro-RO"/>
        </w:rPr>
        <w:t>ției</w:t>
      </w:r>
      <w:r w:rsidR="00C422EB" w:rsidRPr="001B5294">
        <w:rPr>
          <w:rStyle w:val="FootnoteReference"/>
          <w:rFonts w:asciiTheme="majorHAnsi" w:hAnsiTheme="majorHAnsi" w:cstheme="majorHAnsi"/>
          <w:sz w:val="24"/>
          <w:szCs w:val="24"/>
          <w:lang w:val="ro-RO"/>
        </w:rPr>
        <w:footnoteReference w:id="103"/>
      </w:r>
      <w:r w:rsidRPr="001B5294">
        <w:rPr>
          <w:rFonts w:asciiTheme="majorHAnsi" w:hAnsiTheme="majorHAnsi" w:cstheme="majorHAnsi"/>
          <w:sz w:val="24"/>
          <w:szCs w:val="24"/>
          <w:lang w:val="ro-RO"/>
        </w:rPr>
        <w:t xml:space="preserve"> </w:t>
      </w:r>
      <w:r w:rsidR="00163709" w:rsidRPr="001B5294">
        <w:rPr>
          <w:rFonts w:asciiTheme="majorHAnsi" w:hAnsiTheme="majorHAnsi" w:cstheme="majorHAnsi"/>
          <w:sz w:val="24"/>
          <w:szCs w:val="24"/>
          <w:lang w:val="ro-RO"/>
        </w:rPr>
        <w:t>impun obligația privind transmiterea terenurilor pe care există sau au fost create perdele forestiere de protecție a malului în administrarea autorității silvice centrale</w:t>
      </w:r>
      <w:r w:rsidR="006D433D" w:rsidRPr="001B5294">
        <w:rPr>
          <w:rFonts w:asciiTheme="majorHAnsi" w:hAnsiTheme="majorHAnsi" w:cstheme="majorHAnsi"/>
          <w:sz w:val="24"/>
          <w:szCs w:val="24"/>
          <w:lang w:val="ro-RO"/>
        </w:rPr>
        <w:t>,</w:t>
      </w:r>
      <w:r w:rsidR="00163709" w:rsidRPr="001B5294">
        <w:rPr>
          <w:rFonts w:asciiTheme="majorHAnsi" w:hAnsiTheme="majorHAnsi" w:cstheme="majorHAnsi"/>
          <w:sz w:val="24"/>
          <w:szCs w:val="24"/>
          <w:lang w:val="ro-RO"/>
        </w:rPr>
        <w:t xml:space="preserve"> cu atribuirea dreptului de proprietate publică asupra lor.</w:t>
      </w:r>
    </w:p>
    <w:p w:rsidR="00C422EB" w:rsidRPr="001B5294" w:rsidRDefault="00106991" w:rsidP="00E636F3">
      <w:pPr>
        <w:spacing w:after="0" w:line="276" w:lineRule="auto"/>
        <w:ind w:firstLine="734"/>
        <w:contextualSpacing/>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În opinia auditului, d</w:t>
      </w:r>
      <w:r w:rsidR="0084613D" w:rsidRPr="001B5294">
        <w:rPr>
          <w:rFonts w:asciiTheme="majorHAnsi" w:hAnsiTheme="majorHAnsi" w:cstheme="majorHAnsi"/>
          <w:sz w:val="24"/>
          <w:szCs w:val="24"/>
          <w:lang w:val="ro-RO"/>
        </w:rPr>
        <w:t xml:space="preserve">in cauza </w:t>
      </w:r>
      <w:r w:rsidR="00CE16AF" w:rsidRPr="001B5294">
        <w:rPr>
          <w:rFonts w:asciiTheme="majorHAnsi" w:hAnsiTheme="majorHAnsi" w:cstheme="majorHAnsi"/>
          <w:sz w:val="24"/>
          <w:szCs w:val="24"/>
          <w:lang w:val="ro-RO"/>
        </w:rPr>
        <w:t>carențelor actelor normative</w:t>
      </w:r>
      <w:r w:rsidR="0084613D" w:rsidRPr="001B5294">
        <w:rPr>
          <w:rFonts w:asciiTheme="majorHAnsi" w:hAnsiTheme="majorHAnsi" w:cstheme="majorHAnsi"/>
          <w:sz w:val="24"/>
          <w:szCs w:val="24"/>
          <w:lang w:val="ro-RO"/>
        </w:rPr>
        <w:t>, se creează o situație incertă, c</w:t>
      </w:r>
      <w:r w:rsidR="006D433D" w:rsidRPr="001B5294">
        <w:rPr>
          <w:rFonts w:asciiTheme="majorHAnsi" w:hAnsiTheme="majorHAnsi" w:cstheme="majorHAnsi"/>
          <w:sz w:val="24"/>
          <w:szCs w:val="24"/>
          <w:lang w:val="ro-RO"/>
        </w:rPr>
        <w:t xml:space="preserve">u </w:t>
      </w:r>
      <w:r w:rsidR="0084613D" w:rsidRPr="001B5294">
        <w:rPr>
          <w:rFonts w:asciiTheme="majorHAnsi" w:hAnsiTheme="majorHAnsi" w:cstheme="majorHAnsi"/>
          <w:sz w:val="24"/>
          <w:szCs w:val="24"/>
          <w:lang w:val="ro-RO"/>
        </w:rPr>
        <w:t xml:space="preserve"> impedimente privind asigurarea protecției apelor p</w:t>
      </w:r>
      <w:r w:rsidR="00213C75" w:rsidRPr="001B5294">
        <w:rPr>
          <w:rFonts w:asciiTheme="majorHAnsi" w:hAnsiTheme="majorHAnsi" w:cstheme="majorHAnsi"/>
          <w:sz w:val="24"/>
          <w:szCs w:val="24"/>
          <w:lang w:val="ro-RO"/>
        </w:rPr>
        <w:t>entru</w:t>
      </w:r>
      <w:r w:rsidR="0084613D" w:rsidRPr="001B5294">
        <w:rPr>
          <w:rFonts w:asciiTheme="majorHAnsi" w:hAnsiTheme="majorHAnsi" w:cstheme="majorHAnsi"/>
          <w:sz w:val="24"/>
          <w:szCs w:val="24"/>
          <w:lang w:val="ro-RO"/>
        </w:rPr>
        <w:t xml:space="preserve"> înlăturarea vegetației, inclusiv </w:t>
      </w:r>
      <w:r w:rsidR="006D433D" w:rsidRPr="001B5294">
        <w:rPr>
          <w:rFonts w:asciiTheme="majorHAnsi" w:hAnsiTheme="majorHAnsi" w:cstheme="majorHAnsi"/>
          <w:sz w:val="24"/>
          <w:szCs w:val="24"/>
          <w:lang w:val="ro-RO"/>
        </w:rPr>
        <w:t xml:space="preserve">a </w:t>
      </w:r>
      <w:r w:rsidR="00B400B7" w:rsidRPr="001B5294">
        <w:rPr>
          <w:rFonts w:asciiTheme="majorHAnsi" w:hAnsiTheme="majorHAnsi" w:cstheme="majorHAnsi"/>
          <w:sz w:val="24"/>
          <w:szCs w:val="24"/>
          <w:lang w:val="ro-RO"/>
        </w:rPr>
        <w:t>resturi</w:t>
      </w:r>
      <w:r w:rsidR="006D433D" w:rsidRPr="001B5294">
        <w:rPr>
          <w:rFonts w:asciiTheme="majorHAnsi" w:hAnsiTheme="majorHAnsi" w:cstheme="majorHAnsi"/>
          <w:sz w:val="24"/>
          <w:szCs w:val="24"/>
          <w:lang w:val="ro-RO"/>
        </w:rPr>
        <w:t>lor</w:t>
      </w:r>
      <w:r w:rsidR="00B400B7" w:rsidRPr="001B5294">
        <w:rPr>
          <w:rFonts w:asciiTheme="majorHAnsi" w:hAnsiTheme="majorHAnsi" w:cstheme="majorHAnsi"/>
          <w:sz w:val="24"/>
          <w:szCs w:val="24"/>
          <w:lang w:val="ro-RO"/>
        </w:rPr>
        <w:t xml:space="preserve"> vegetale (</w:t>
      </w:r>
      <w:r w:rsidR="0084613D" w:rsidRPr="001B5294">
        <w:rPr>
          <w:rFonts w:asciiTheme="majorHAnsi" w:hAnsiTheme="majorHAnsi" w:cstheme="majorHAnsi"/>
          <w:sz w:val="24"/>
          <w:szCs w:val="24"/>
          <w:lang w:val="ro-RO"/>
        </w:rPr>
        <w:t>crengi uscate, frunze</w:t>
      </w:r>
      <w:r w:rsidR="00B400B7" w:rsidRPr="001B5294">
        <w:rPr>
          <w:rFonts w:asciiTheme="majorHAnsi" w:hAnsiTheme="majorHAnsi" w:cstheme="majorHAnsi"/>
          <w:sz w:val="24"/>
          <w:szCs w:val="24"/>
          <w:lang w:val="ro-RO"/>
        </w:rPr>
        <w:t>)</w:t>
      </w:r>
      <w:r w:rsidRPr="001B5294">
        <w:rPr>
          <w:rFonts w:asciiTheme="majorHAnsi" w:hAnsiTheme="majorHAnsi" w:cstheme="majorHAnsi"/>
          <w:sz w:val="24"/>
          <w:szCs w:val="24"/>
          <w:lang w:val="ro-RO"/>
        </w:rPr>
        <w:t>.</w:t>
      </w:r>
      <w:r w:rsidR="00B400B7" w:rsidRPr="001B5294">
        <w:rPr>
          <w:rFonts w:asciiTheme="majorHAnsi" w:hAnsiTheme="majorHAnsi" w:cstheme="majorHAnsi"/>
          <w:sz w:val="24"/>
          <w:szCs w:val="24"/>
          <w:lang w:val="ro-RO"/>
        </w:rPr>
        <w:t xml:space="preserve"> </w:t>
      </w:r>
      <w:r w:rsidRPr="001B5294">
        <w:rPr>
          <w:rFonts w:asciiTheme="majorHAnsi" w:hAnsiTheme="majorHAnsi" w:cstheme="majorHAnsi"/>
          <w:sz w:val="24"/>
          <w:szCs w:val="24"/>
          <w:lang w:val="ro-RO"/>
        </w:rPr>
        <w:t>F</w:t>
      </w:r>
      <w:r w:rsidR="00B400B7" w:rsidRPr="001B5294">
        <w:rPr>
          <w:rFonts w:asciiTheme="majorHAnsi" w:hAnsiTheme="majorHAnsi" w:cstheme="majorHAnsi"/>
          <w:sz w:val="24"/>
          <w:szCs w:val="24"/>
          <w:lang w:val="ro-RO"/>
        </w:rPr>
        <w:t>ormarea/acumularea acestora în albia bazinului acvatic dep</w:t>
      </w:r>
      <w:r w:rsidR="006D433D" w:rsidRPr="001B5294">
        <w:rPr>
          <w:rFonts w:asciiTheme="majorHAnsi" w:hAnsiTheme="majorHAnsi" w:cstheme="majorHAnsi"/>
          <w:sz w:val="24"/>
          <w:szCs w:val="24"/>
          <w:lang w:val="ro-RO"/>
        </w:rPr>
        <w:t>inde</w:t>
      </w:r>
      <w:r w:rsidR="00B400B7" w:rsidRPr="001B5294">
        <w:rPr>
          <w:rFonts w:asciiTheme="majorHAnsi" w:hAnsiTheme="majorHAnsi" w:cstheme="majorHAnsi"/>
          <w:sz w:val="24"/>
          <w:szCs w:val="24"/>
          <w:lang w:val="ro-RO"/>
        </w:rPr>
        <w:t xml:space="preserve"> de </w:t>
      </w:r>
      <w:r w:rsidRPr="001B5294">
        <w:rPr>
          <w:rFonts w:asciiTheme="majorHAnsi" w:hAnsiTheme="majorHAnsi" w:cstheme="majorHAnsi"/>
          <w:sz w:val="24"/>
          <w:szCs w:val="24"/>
          <w:lang w:val="ro-RO"/>
        </w:rPr>
        <w:t xml:space="preserve">nivelul </w:t>
      </w:r>
      <w:r w:rsidR="00B400B7" w:rsidRPr="001B5294">
        <w:rPr>
          <w:rFonts w:asciiTheme="majorHAnsi" w:hAnsiTheme="majorHAnsi" w:cstheme="majorHAnsi"/>
          <w:sz w:val="24"/>
          <w:szCs w:val="24"/>
          <w:lang w:val="ro-RO"/>
        </w:rPr>
        <w:t>de întreținere/curățire a perdelelor</w:t>
      </w:r>
      <w:r w:rsidRPr="001B5294">
        <w:rPr>
          <w:rFonts w:asciiTheme="majorHAnsi" w:hAnsiTheme="majorHAnsi" w:cstheme="majorHAnsi"/>
          <w:sz w:val="24"/>
          <w:szCs w:val="24"/>
          <w:lang w:val="ro-RO"/>
        </w:rPr>
        <w:t xml:space="preserve"> forestiere din partea autorități silvice.</w:t>
      </w:r>
    </w:p>
    <w:p w:rsidR="006E72A7" w:rsidRPr="00F4201F" w:rsidRDefault="006E72A7" w:rsidP="00CD1052">
      <w:pPr>
        <w:pStyle w:val="Heading3"/>
      </w:pPr>
      <w:bookmarkStart w:id="30" w:name="_Toc91774312"/>
      <w:r w:rsidRPr="001B5294">
        <w:rPr>
          <w:lang w:val="ro-RO"/>
        </w:rPr>
        <w:t>4.3.2</w:t>
      </w:r>
      <w:r w:rsidR="00881297" w:rsidRPr="001B5294">
        <w:rPr>
          <w:lang w:val="ro-RO"/>
        </w:rPr>
        <w:t>.</w:t>
      </w:r>
      <w:r w:rsidRPr="001B5294">
        <w:rPr>
          <w:lang w:val="ro-RO"/>
        </w:rPr>
        <w:t xml:space="preserve"> Lacurile de acumulare/iazurile au fost exploatate neconform</w:t>
      </w:r>
      <w:r w:rsidR="008F212C" w:rsidRPr="001B5294">
        <w:rPr>
          <w:lang w:val="ro-RO"/>
        </w:rPr>
        <w:t>,</w:t>
      </w:r>
      <w:r w:rsidRPr="001B5294">
        <w:rPr>
          <w:lang w:val="ro-RO"/>
        </w:rPr>
        <w:t xml:space="preserve"> </w:t>
      </w:r>
      <w:r w:rsidR="00881297" w:rsidRPr="001B5294">
        <w:rPr>
          <w:lang w:val="ro-RO"/>
        </w:rPr>
        <w:t xml:space="preserve">în </w:t>
      </w:r>
      <w:r w:rsidR="008F212C" w:rsidRPr="001B5294">
        <w:rPr>
          <w:lang w:val="ro-RO"/>
        </w:rPr>
        <w:t>lips</w:t>
      </w:r>
      <w:r w:rsidR="00881297" w:rsidRPr="001B5294">
        <w:rPr>
          <w:lang w:val="ro-RO"/>
        </w:rPr>
        <w:t>a</w:t>
      </w:r>
      <w:r w:rsidR="008F212C" w:rsidRPr="001B5294">
        <w:rPr>
          <w:lang w:val="ro-RO"/>
        </w:rPr>
        <w:t xml:space="preserve"> acte</w:t>
      </w:r>
      <w:r w:rsidR="00881297" w:rsidRPr="001B5294">
        <w:rPr>
          <w:lang w:val="ro-RO"/>
        </w:rPr>
        <w:t>lor</w:t>
      </w:r>
      <w:r w:rsidR="008F212C" w:rsidRPr="001B5294">
        <w:rPr>
          <w:lang w:val="ro-RO"/>
        </w:rPr>
        <w:t xml:space="preserve"> </w:t>
      </w:r>
      <w:r w:rsidR="00881297" w:rsidRPr="001B5294">
        <w:rPr>
          <w:lang w:val="ro-RO"/>
        </w:rPr>
        <w:t>permisive,</w:t>
      </w:r>
      <w:r w:rsidR="008F212C" w:rsidRPr="001B5294">
        <w:rPr>
          <w:lang w:val="ro-RO"/>
        </w:rPr>
        <w:t xml:space="preserve"> din cauza neîndeplinirii pe deplin, din partea AAM, IPM, APL</w:t>
      </w:r>
      <w:r w:rsidR="00881297" w:rsidRPr="001B5294">
        <w:rPr>
          <w:lang w:val="ro-RO"/>
        </w:rPr>
        <w:t>, a măsurilor de mobilizare, monitorizare a deținătorilor</w:t>
      </w:r>
      <w:bookmarkEnd w:id="30"/>
    </w:p>
    <w:p w:rsidR="00BB6132" w:rsidRPr="001B5294" w:rsidRDefault="00BB6132" w:rsidP="00DA3B67">
      <w:pPr>
        <w:spacing w:after="0" w:line="276" w:lineRule="auto"/>
        <w:ind w:firstLine="734"/>
        <w:contextualSpacing/>
        <w:jc w:val="both"/>
        <w:rPr>
          <w:rFonts w:asciiTheme="majorHAnsi" w:eastAsia="Times New Roman" w:hAnsiTheme="majorHAnsi" w:cstheme="majorHAnsi"/>
          <w:color w:val="333333"/>
          <w:sz w:val="24"/>
          <w:szCs w:val="24"/>
          <w:lang w:val="ro-RO"/>
        </w:rPr>
      </w:pPr>
      <w:r w:rsidRPr="001B5294">
        <w:rPr>
          <w:rFonts w:asciiTheme="majorHAnsi" w:hAnsiTheme="majorHAnsi" w:cstheme="majorHAnsi"/>
          <w:sz w:val="24"/>
          <w:szCs w:val="24"/>
          <w:lang w:val="ro-RO"/>
        </w:rPr>
        <w:t>Potrivit criteriilor generale</w:t>
      </w:r>
      <w:r w:rsidR="00EA40F8" w:rsidRPr="001B5294">
        <w:rPr>
          <w:rStyle w:val="FootnoteReference"/>
          <w:rFonts w:asciiTheme="majorHAnsi" w:hAnsiTheme="majorHAnsi" w:cstheme="majorHAnsi"/>
          <w:sz w:val="24"/>
          <w:szCs w:val="24"/>
          <w:lang w:val="ro-RO"/>
        </w:rPr>
        <w:footnoteReference w:id="104"/>
      </w:r>
      <w:r w:rsidR="00EA40F8" w:rsidRPr="001B5294">
        <w:rPr>
          <w:rFonts w:asciiTheme="majorHAnsi" w:hAnsiTheme="majorHAnsi" w:cstheme="majorHAnsi"/>
          <w:sz w:val="24"/>
          <w:szCs w:val="24"/>
          <w:lang w:val="ro-RO"/>
        </w:rPr>
        <w:t xml:space="preserve">, </w:t>
      </w:r>
      <w:r w:rsidRPr="001B5294">
        <w:rPr>
          <w:rFonts w:asciiTheme="majorHAnsi" w:hAnsiTheme="majorHAnsi" w:cstheme="majorHAnsi"/>
          <w:sz w:val="24"/>
          <w:szCs w:val="24"/>
          <w:lang w:val="ro-RO"/>
        </w:rPr>
        <w:t xml:space="preserve">aprobate de către </w:t>
      </w:r>
      <w:r w:rsidR="00881297" w:rsidRPr="001B5294">
        <w:rPr>
          <w:rFonts w:asciiTheme="majorHAnsi" w:hAnsiTheme="majorHAnsi" w:cstheme="majorHAnsi"/>
          <w:sz w:val="24"/>
          <w:szCs w:val="24"/>
          <w:lang w:val="ro-RO"/>
        </w:rPr>
        <w:t>E</w:t>
      </w:r>
      <w:r w:rsidRPr="001B5294">
        <w:rPr>
          <w:rFonts w:asciiTheme="majorHAnsi" w:hAnsiTheme="majorHAnsi" w:cstheme="majorHAnsi"/>
          <w:sz w:val="24"/>
          <w:szCs w:val="24"/>
          <w:lang w:val="ro-RO"/>
        </w:rPr>
        <w:t>xecutiv</w:t>
      </w:r>
      <w:r w:rsidR="00F91E74" w:rsidRPr="001B5294">
        <w:rPr>
          <w:rFonts w:asciiTheme="majorHAnsi" w:hAnsiTheme="majorHAnsi" w:cstheme="majorHAnsi"/>
          <w:sz w:val="24"/>
          <w:szCs w:val="24"/>
          <w:lang w:val="ro-RO"/>
        </w:rPr>
        <w:t xml:space="preserve">, </w:t>
      </w:r>
      <w:r w:rsidRPr="001B5294">
        <w:rPr>
          <w:rFonts w:asciiTheme="majorHAnsi" w:hAnsiTheme="majorHAnsi" w:cstheme="majorHAnsi"/>
          <w:sz w:val="24"/>
          <w:szCs w:val="24"/>
          <w:lang w:val="ro-RO"/>
        </w:rPr>
        <w:t>exploatarea lacurilor de acumulare/iazurilor urmează a fi efe</w:t>
      </w:r>
      <w:r w:rsidR="00F91E74" w:rsidRPr="001B5294">
        <w:rPr>
          <w:rFonts w:asciiTheme="majorHAnsi" w:hAnsiTheme="majorHAnsi" w:cstheme="majorHAnsi"/>
          <w:sz w:val="24"/>
          <w:szCs w:val="24"/>
          <w:lang w:val="ro-RO"/>
        </w:rPr>
        <w:t>ctuată</w:t>
      </w:r>
      <w:r w:rsidR="00F91E74" w:rsidRPr="001B5294">
        <w:rPr>
          <w:rFonts w:asciiTheme="majorHAnsi" w:eastAsia="Times New Roman" w:hAnsiTheme="majorHAnsi" w:cstheme="majorHAnsi"/>
          <w:color w:val="333333"/>
          <w:sz w:val="24"/>
          <w:szCs w:val="24"/>
          <w:lang w:val="ro-RO"/>
        </w:rPr>
        <w:t xml:space="preserve"> </w:t>
      </w:r>
      <w:r w:rsidR="00EA40F8" w:rsidRPr="001B5294">
        <w:rPr>
          <w:rFonts w:asciiTheme="majorHAnsi" w:eastAsia="Times New Roman" w:hAnsiTheme="majorHAnsi" w:cstheme="majorHAnsi"/>
          <w:color w:val="333333"/>
          <w:sz w:val="24"/>
          <w:szCs w:val="24"/>
          <w:lang w:val="ro-RO"/>
        </w:rPr>
        <w:t>de către deținători</w:t>
      </w:r>
      <w:r w:rsidR="00881297" w:rsidRPr="001B5294">
        <w:rPr>
          <w:rFonts w:asciiTheme="majorHAnsi" w:eastAsia="Times New Roman" w:hAnsiTheme="majorHAnsi" w:cstheme="majorHAnsi"/>
          <w:color w:val="333333"/>
          <w:sz w:val="24"/>
          <w:szCs w:val="24"/>
          <w:lang w:val="ro-RO"/>
        </w:rPr>
        <w:t>i</w:t>
      </w:r>
      <w:r w:rsidR="00EA40F8" w:rsidRPr="001B5294">
        <w:rPr>
          <w:rFonts w:asciiTheme="majorHAnsi" w:eastAsia="Times New Roman" w:hAnsiTheme="majorHAnsi" w:cstheme="majorHAnsi"/>
          <w:color w:val="333333"/>
          <w:sz w:val="24"/>
          <w:szCs w:val="24"/>
          <w:lang w:val="ro-RO"/>
        </w:rPr>
        <w:t xml:space="preserve"> de bazine acvatice, în </w:t>
      </w:r>
      <w:r w:rsidR="00F91E74" w:rsidRPr="001B5294">
        <w:rPr>
          <w:rFonts w:asciiTheme="majorHAnsi" w:eastAsia="Times New Roman" w:hAnsiTheme="majorHAnsi" w:cstheme="majorHAnsi"/>
          <w:color w:val="333333"/>
          <w:sz w:val="24"/>
          <w:szCs w:val="24"/>
          <w:lang w:val="ro-RO"/>
        </w:rPr>
        <w:t>baza regulamentelor proprii, întocmite conform Regulamentului-tip aprobat</w:t>
      </w:r>
      <w:r w:rsidR="00881297" w:rsidRPr="001B5294">
        <w:rPr>
          <w:rFonts w:asciiTheme="majorHAnsi" w:eastAsia="Times New Roman" w:hAnsiTheme="majorHAnsi" w:cstheme="majorHAnsi"/>
          <w:color w:val="333333"/>
          <w:sz w:val="24"/>
          <w:szCs w:val="24"/>
          <w:lang w:val="ro-RO"/>
        </w:rPr>
        <w:t>, a</w:t>
      </w:r>
      <w:r w:rsidR="00EA40F8" w:rsidRPr="001B5294">
        <w:rPr>
          <w:rFonts w:asciiTheme="majorHAnsi" w:eastAsia="Times New Roman" w:hAnsiTheme="majorHAnsi" w:cstheme="majorHAnsi"/>
          <w:color w:val="333333"/>
          <w:sz w:val="24"/>
          <w:szCs w:val="24"/>
          <w:lang w:val="ro-RO"/>
        </w:rPr>
        <w:t>cesta reprez</w:t>
      </w:r>
      <w:r w:rsidR="00881297" w:rsidRPr="001B5294">
        <w:rPr>
          <w:rFonts w:asciiTheme="majorHAnsi" w:eastAsia="Times New Roman" w:hAnsiTheme="majorHAnsi" w:cstheme="majorHAnsi"/>
          <w:color w:val="333333"/>
          <w:sz w:val="24"/>
          <w:szCs w:val="24"/>
          <w:lang w:val="ro-RO"/>
        </w:rPr>
        <w:t xml:space="preserve">entând </w:t>
      </w:r>
      <w:r w:rsidR="00EA40F8" w:rsidRPr="001B5294">
        <w:rPr>
          <w:rFonts w:asciiTheme="majorHAnsi" w:eastAsia="Times New Roman" w:hAnsiTheme="majorHAnsi" w:cstheme="majorHAnsi"/>
          <w:color w:val="333333"/>
          <w:sz w:val="24"/>
          <w:szCs w:val="24"/>
          <w:lang w:val="ro-RO"/>
        </w:rPr>
        <w:t xml:space="preserve"> documentul principal, în baza căruia deținătorul trebuie să îndeplinească obligații de întreținere și reparație a construcțiilor hidrotehnice în termenele prevăzute în cartea tehnică. </w:t>
      </w:r>
    </w:p>
    <w:p w:rsidR="00AC48FB" w:rsidRPr="001B5294" w:rsidRDefault="00E05BF2" w:rsidP="00E636F3">
      <w:pPr>
        <w:ind w:firstLine="720"/>
        <w:contextualSpacing/>
        <w:jc w:val="both"/>
        <w:rPr>
          <w:rFonts w:asciiTheme="majorHAnsi" w:eastAsia="Times New Roman" w:hAnsiTheme="majorHAnsi" w:cstheme="majorHAnsi"/>
          <w:color w:val="333333"/>
          <w:sz w:val="24"/>
          <w:szCs w:val="24"/>
          <w:lang w:val="ro-RO"/>
        </w:rPr>
      </w:pPr>
      <w:r w:rsidRPr="001B5294">
        <w:rPr>
          <w:rFonts w:asciiTheme="majorHAnsi" w:hAnsiTheme="majorHAnsi" w:cstheme="majorHAnsi"/>
          <w:sz w:val="24"/>
          <w:szCs w:val="24"/>
          <w:lang w:val="ro-RO"/>
        </w:rPr>
        <w:t>Reieșind din faptul că t</w:t>
      </w:r>
      <w:r w:rsidRPr="001B5294">
        <w:rPr>
          <w:rFonts w:asciiTheme="majorHAnsi" w:eastAsia="Times New Roman" w:hAnsiTheme="majorHAnsi" w:cstheme="majorHAnsi"/>
          <w:color w:val="333333"/>
          <w:sz w:val="24"/>
          <w:szCs w:val="24"/>
          <w:lang w:val="ro-RO"/>
        </w:rPr>
        <w:t>ermenul</w:t>
      </w:r>
      <w:r w:rsidR="00881297" w:rsidRPr="001B5294">
        <w:rPr>
          <w:rFonts w:asciiTheme="majorHAnsi" w:eastAsia="Times New Roman" w:hAnsiTheme="majorHAnsi" w:cstheme="majorHAnsi"/>
          <w:color w:val="333333"/>
          <w:sz w:val="24"/>
          <w:szCs w:val="24"/>
          <w:lang w:val="ro-RO"/>
        </w:rPr>
        <w:t>-</w:t>
      </w:r>
      <w:r w:rsidRPr="001B5294">
        <w:rPr>
          <w:rFonts w:asciiTheme="majorHAnsi" w:eastAsia="Times New Roman" w:hAnsiTheme="majorHAnsi" w:cstheme="majorHAnsi"/>
          <w:color w:val="333333"/>
          <w:sz w:val="24"/>
          <w:szCs w:val="24"/>
          <w:lang w:val="ro-RO"/>
        </w:rPr>
        <w:t xml:space="preserve">limită pentru perfectarea regulamentelor proprii a fost stabilit de către </w:t>
      </w:r>
      <w:r w:rsidR="00881297" w:rsidRPr="001B5294">
        <w:rPr>
          <w:rFonts w:asciiTheme="majorHAnsi" w:eastAsia="Times New Roman" w:hAnsiTheme="majorHAnsi" w:cstheme="majorHAnsi"/>
          <w:color w:val="333333"/>
          <w:sz w:val="24"/>
          <w:szCs w:val="24"/>
          <w:lang w:val="ro-RO"/>
        </w:rPr>
        <w:t>E</w:t>
      </w:r>
      <w:r w:rsidRPr="001B5294">
        <w:rPr>
          <w:rFonts w:asciiTheme="majorHAnsi" w:eastAsia="Times New Roman" w:hAnsiTheme="majorHAnsi" w:cstheme="majorHAnsi"/>
          <w:color w:val="333333"/>
          <w:sz w:val="24"/>
          <w:szCs w:val="24"/>
          <w:lang w:val="ro-RO"/>
        </w:rPr>
        <w:t>xecutiv, până la data de 31.12.2017, auditul a constatat înregistrarea doar a 603 regulamente de exploatare a lacurilor de acumulare/iazurilor</w:t>
      </w:r>
      <w:r w:rsidR="00881297" w:rsidRPr="001B5294">
        <w:rPr>
          <w:rFonts w:asciiTheme="majorHAnsi" w:eastAsia="Times New Roman" w:hAnsiTheme="majorHAnsi" w:cstheme="majorHAnsi"/>
          <w:color w:val="333333"/>
          <w:sz w:val="24"/>
          <w:szCs w:val="24"/>
          <w:lang w:val="ro-RO"/>
        </w:rPr>
        <w:t>,</w:t>
      </w:r>
      <w:r w:rsidRPr="001B5294">
        <w:rPr>
          <w:rFonts w:asciiTheme="majorHAnsi" w:eastAsia="Times New Roman" w:hAnsiTheme="majorHAnsi" w:cstheme="majorHAnsi"/>
          <w:color w:val="333333"/>
          <w:sz w:val="24"/>
          <w:szCs w:val="24"/>
          <w:lang w:val="ro-RO"/>
        </w:rPr>
        <w:t xml:space="preserve"> din 4275 </w:t>
      </w:r>
      <w:r w:rsidR="00881297" w:rsidRPr="001B5294">
        <w:rPr>
          <w:rFonts w:asciiTheme="majorHAnsi" w:eastAsia="Times New Roman" w:hAnsiTheme="majorHAnsi" w:cstheme="majorHAnsi"/>
          <w:color w:val="333333"/>
          <w:sz w:val="24"/>
          <w:szCs w:val="24"/>
          <w:lang w:val="ro-RO"/>
        </w:rPr>
        <w:t xml:space="preserve">de </w:t>
      </w:r>
      <w:r w:rsidRPr="001B5294">
        <w:rPr>
          <w:rFonts w:asciiTheme="majorHAnsi" w:eastAsia="Times New Roman" w:hAnsiTheme="majorHAnsi" w:cstheme="majorHAnsi"/>
          <w:color w:val="333333"/>
          <w:sz w:val="24"/>
          <w:szCs w:val="24"/>
          <w:lang w:val="ro-RO"/>
        </w:rPr>
        <w:t>bazine acvatice</w:t>
      </w:r>
      <w:r w:rsidR="00881297" w:rsidRPr="001B5294">
        <w:rPr>
          <w:rFonts w:asciiTheme="majorHAnsi" w:eastAsia="Times New Roman" w:hAnsiTheme="majorHAnsi" w:cstheme="majorHAnsi"/>
          <w:color w:val="333333"/>
          <w:sz w:val="24"/>
          <w:szCs w:val="24"/>
          <w:lang w:val="ro-RO"/>
        </w:rPr>
        <w:t>,</w:t>
      </w:r>
      <w:r w:rsidRPr="001B5294">
        <w:rPr>
          <w:rFonts w:asciiTheme="majorHAnsi" w:eastAsia="Times New Roman" w:hAnsiTheme="majorHAnsi" w:cstheme="majorHAnsi"/>
          <w:color w:val="333333"/>
          <w:sz w:val="24"/>
          <w:szCs w:val="24"/>
          <w:lang w:val="ro-RO"/>
        </w:rPr>
        <w:t xml:space="preserve"> </w:t>
      </w:r>
      <w:r w:rsidR="00063D73" w:rsidRPr="001B5294">
        <w:rPr>
          <w:rFonts w:asciiTheme="majorHAnsi" w:eastAsia="Times New Roman" w:hAnsiTheme="majorHAnsi" w:cstheme="majorHAnsi"/>
          <w:color w:val="333333"/>
          <w:sz w:val="24"/>
          <w:szCs w:val="24"/>
          <w:lang w:val="ro-RO"/>
        </w:rPr>
        <w:t>sau 14,1%</w:t>
      </w:r>
      <w:r w:rsidRPr="001B5294">
        <w:rPr>
          <w:rFonts w:asciiTheme="majorHAnsi" w:eastAsia="Times New Roman" w:hAnsiTheme="majorHAnsi" w:cstheme="majorHAnsi"/>
          <w:color w:val="333333"/>
          <w:sz w:val="24"/>
          <w:szCs w:val="24"/>
          <w:lang w:val="ro-RO"/>
        </w:rPr>
        <w:t>.</w:t>
      </w:r>
      <w:r w:rsidR="008F782E" w:rsidRPr="001B5294">
        <w:rPr>
          <w:rFonts w:asciiTheme="majorHAnsi" w:eastAsia="Times New Roman" w:hAnsiTheme="majorHAnsi" w:cstheme="majorHAnsi"/>
          <w:color w:val="333333"/>
          <w:sz w:val="24"/>
          <w:szCs w:val="24"/>
          <w:lang w:val="ro-RO"/>
        </w:rPr>
        <w:t xml:space="preserve"> </w:t>
      </w:r>
    </w:p>
    <w:p w:rsidR="00E05BF2" w:rsidRPr="001B5294" w:rsidRDefault="008F782E" w:rsidP="00E636F3">
      <w:pPr>
        <w:ind w:firstLine="720"/>
        <w:contextualSpacing/>
        <w:jc w:val="both"/>
        <w:rPr>
          <w:rFonts w:asciiTheme="majorHAnsi" w:eastAsia="Times New Roman" w:hAnsiTheme="majorHAnsi" w:cstheme="majorHAnsi"/>
          <w:color w:val="333333"/>
          <w:sz w:val="24"/>
          <w:szCs w:val="24"/>
          <w:lang w:val="ro-RO"/>
        </w:rPr>
      </w:pPr>
      <w:r w:rsidRPr="001B5294">
        <w:rPr>
          <w:rFonts w:asciiTheme="majorHAnsi" w:eastAsia="Times New Roman" w:hAnsiTheme="majorHAnsi" w:cstheme="majorHAnsi"/>
          <w:color w:val="333333"/>
          <w:sz w:val="24"/>
          <w:szCs w:val="24"/>
          <w:lang w:val="ro-RO"/>
        </w:rPr>
        <w:t>Potrivit informației prezentate de către AAM, se relevă că lipsa resurselor financiare pentru elaborarea regulamentelor, nesancționarea deținătorilor de bazine acvatice din partea autorităților de contr</w:t>
      </w:r>
      <w:r w:rsidR="00AC48FB" w:rsidRPr="001B5294">
        <w:rPr>
          <w:rFonts w:asciiTheme="majorHAnsi" w:eastAsia="Times New Roman" w:hAnsiTheme="majorHAnsi" w:cstheme="majorHAnsi"/>
          <w:color w:val="333333"/>
          <w:sz w:val="24"/>
          <w:szCs w:val="24"/>
          <w:lang w:val="ro-RO"/>
        </w:rPr>
        <w:t>ol, litigii</w:t>
      </w:r>
      <w:r w:rsidR="00CE16AF" w:rsidRPr="001B5294">
        <w:rPr>
          <w:rFonts w:asciiTheme="majorHAnsi" w:eastAsia="Times New Roman" w:hAnsiTheme="majorHAnsi" w:cstheme="majorHAnsi"/>
          <w:color w:val="333333"/>
          <w:sz w:val="24"/>
          <w:szCs w:val="24"/>
          <w:lang w:val="ro-RO"/>
        </w:rPr>
        <w:t>l</w:t>
      </w:r>
      <w:r w:rsidR="002B0D55" w:rsidRPr="001B5294">
        <w:rPr>
          <w:rFonts w:asciiTheme="majorHAnsi" w:eastAsia="Times New Roman" w:hAnsiTheme="majorHAnsi" w:cstheme="majorHAnsi"/>
          <w:color w:val="333333"/>
          <w:sz w:val="24"/>
          <w:szCs w:val="24"/>
          <w:lang w:val="ro-RO"/>
        </w:rPr>
        <w:t>e</w:t>
      </w:r>
      <w:r w:rsidR="00AC48FB" w:rsidRPr="001B5294">
        <w:rPr>
          <w:rFonts w:asciiTheme="majorHAnsi" w:eastAsia="Times New Roman" w:hAnsiTheme="majorHAnsi" w:cstheme="majorHAnsi"/>
          <w:color w:val="333333"/>
          <w:sz w:val="24"/>
          <w:szCs w:val="24"/>
          <w:lang w:val="ro-RO"/>
        </w:rPr>
        <w:t xml:space="preserve"> între APL și arendaș</w:t>
      </w:r>
      <w:r w:rsidRPr="001B5294">
        <w:rPr>
          <w:rFonts w:asciiTheme="majorHAnsi" w:eastAsia="Times New Roman" w:hAnsiTheme="majorHAnsi" w:cstheme="majorHAnsi"/>
          <w:color w:val="333333"/>
          <w:sz w:val="24"/>
          <w:szCs w:val="24"/>
          <w:lang w:val="ro-RO"/>
        </w:rPr>
        <w:t>i a</w:t>
      </w:r>
      <w:r w:rsidR="002B0D55" w:rsidRPr="001B5294">
        <w:rPr>
          <w:rFonts w:asciiTheme="majorHAnsi" w:eastAsia="Times New Roman" w:hAnsiTheme="majorHAnsi" w:cstheme="majorHAnsi"/>
          <w:color w:val="333333"/>
          <w:sz w:val="24"/>
          <w:szCs w:val="24"/>
          <w:lang w:val="ro-RO"/>
        </w:rPr>
        <w:t>u</w:t>
      </w:r>
      <w:r w:rsidRPr="001B5294">
        <w:rPr>
          <w:rFonts w:asciiTheme="majorHAnsi" w:eastAsia="Times New Roman" w:hAnsiTheme="majorHAnsi" w:cstheme="majorHAnsi"/>
          <w:color w:val="333333"/>
          <w:sz w:val="24"/>
          <w:szCs w:val="24"/>
          <w:lang w:val="ro-RO"/>
        </w:rPr>
        <w:t xml:space="preserve"> determinat cauzele nerespectării normelor regulamentare în vigoare. În aceste condiții</w:t>
      </w:r>
      <w:r w:rsidR="002B0D55" w:rsidRPr="001B5294">
        <w:rPr>
          <w:rFonts w:asciiTheme="majorHAnsi" w:eastAsia="Times New Roman" w:hAnsiTheme="majorHAnsi" w:cstheme="majorHAnsi"/>
          <w:color w:val="333333"/>
          <w:sz w:val="24"/>
          <w:szCs w:val="24"/>
          <w:lang w:val="ro-RO"/>
        </w:rPr>
        <w:t>,</w:t>
      </w:r>
      <w:r w:rsidRPr="001B5294">
        <w:rPr>
          <w:rFonts w:asciiTheme="majorHAnsi" w:eastAsia="Times New Roman" w:hAnsiTheme="majorHAnsi" w:cstheme="majorHAnsi"/>
          <w:color w:val="333333"/>
          <w:sz w:val="24"/>
          <w:szCs w:val="24"/>
          <w:lang w:val="ro-RO"/>
        </w:rPr>
        <w:t xml:space="preserve"> nu este asigurată exploatarea conformă a lacurilor de acumulare/iazurilor,</w:t>
      </w:r>
      <w:r w:rsidR="002B0D55" w:rsidRPr="001B5294">
        <w:rPr>
          <w:rFonts w:asciiTheme="majorHAnsi" w:eastAsia="Times New Roman" w:hAnsiTheme="majorHAnsi" w:cstheme="majorHAnsi"/>
          <w:color w:val="333333"/>
          <w:sz w:val="24"/>
          <w:szCs w:val="24"/>
          <w:lang w:val="ro-RO"/>
        </w:rPr>
        <w:t xml:space="preserve"> nefiind</w:t>
      </w:r>
      <w:r w:rsidRPr="001B5294">
        <w:rPr>
          <w:rFonts w:asciiTheme="majorHAnsi" w:eastAsia="Times New Roman" w:hAnsiTheme="majorHAnsi" w:cstheme="majorHAnsi"/>
          <w:color w:val="333333"/>
          <w:sz w:val="24"/>
          <w:szCs w:val="24"/>
          <w:lang w:val="ro-RO"/>
        </w:rPr>
        <w:t xml:space="preserve"> monitoriz</w:t>
      </w:r>
      <w:r w:rsidR="002B0D55" w:rsidRPr="001B5294">
        <w:rPr>
          <w:rFonts w:asciiTheme="majorHAnsi" w:eastAsia="Times New Roman" w:hAnsiTheme="majorHAnsi" w:cstheme="majorHAnsi"/>
          <w:color w:val="333333"/>
          <w:sz w:val="24"/>
          <w:szCs w:val="24"/>
          <w:lang w:val="ro-RO"/>
        </w:rPr>
        <w:t>ate</w:t>
      </w:r>
      <w:r w:rsidRPr="001B5294">
        <w:rPr>
          <w:rFonts w:asciiTheme="majorHAnsi" w:eastAsia="Times New Roman" w:hAnsiTheme="majorHAnsi" w:cstheme="majorHAnsi"/>
          <w:color w:val="333333"/>
          <w:sz w:val="24"/>
          <w:szCs w:val="24"/>
          <w:lang w:val="ro-RO"/>
        </w:rPr>
        <w:t xml:space="preserve"> permanent obiectivel</w:t>
      </w:r>
      <w:r w:rsidR="002B0D55" w:rsidRPr="001B5294">
        <w:rPr>
          <w:rFonts w:asciiTheme="majorHAnsi" w:eastAsia="Times New Roman" w:hAnsiTheme="majorHAnsi" w:cstheme="majorHAnsi"/>
          <w:color w:val="333333"/>
          <w:sz w:val="24"/>
          <w:szCs w:val="24"/>
          <w:lang w:val="ro-RO"/>
        </w:rPr>
        <w:t>e</w:t>
      </w:r>
      <w:r w:rsidRPr="001B5294">
        <w:rPr>
          <w:rFonts w:asciiTheme="majorHAnsi" w:eastAsia="Times New Roman" w:hAnsiTheme="majorHAnsi" w:cstheme="majorHAnsi"/>
          <w:color w:val="333333"/>
          <w:sz w:val="24"/>
          <w:szCs w:val="24"/>
          <w:lang w:val="ro-RO"/>
        </w:rPr>
        <w:t xml:space="preserve"> acvatice</w:t>
      </w:r>
      <w:r w:rsidR="002B0D55" w:rsidRPr="001B5294">
        <w:rPr>
          <w:rFonts w:asciiTheme="majorHAnsi" w:eastAsia="Times New Roman" w:hAnsiTheme="majorHAnsi" w:cstheme="majorHAnsi"/>
          <w:color w:val="333333"/>
          <w:sz w:val="24"/>
          <w:szCs w:val="24"/>
          <w:lang w:val="ro-RO"/>
        </w:rPr>
        <w:t xml:space="preserve"> și nici</w:t>
      </w:r>
      <w:r w:rsidRPr="001B5294">
        <w:rPr>
          <w:rFonts w:asciiTheme="majorHAnsi" w:eastAsia="Times New Roman" w:hAnsiTheme="majorHAnsi" w:cstheme="majorHAnsi"/>
          <w:color w:val="333333"/>
          <w:sz w:val="24"/>
          <w:szCs w:val="24"/>
          <w:lang w:val="ro-RO"/>
        </w:rPr>
        <w:t xml:space="preserve"> urmărite normele tehnice și ecologice.</w:t>
      </w:r>
    </w:p>
    <w:p w:rsidR="001D3963" w:rsidRPr="001B5294" w:rsidRDefault="00063D73" w:rsidP="00E636F3">
      <w:pPr>
        <w:spacing w:after="0" w:line="276" w:lineRule="auto"/>
        <w:ind w:firstLine="734"/>
        <w:contextualSpacing/>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lastRenderedPageBreak/>
        <w:t>Regulamentul de exploatare a lacurilor de acumulare/iazurilor are statut obligatoriu pentru obținerea autorizației de mediu pentru folosirea specială a apei</w:t>
      </w:r>
      <w:r w:rsidR="001D3963" w:rsidRPr="001B5294">
        <w:rPr>
          <w:rStyle w:val="FootnoteReference"/>
          <w:rFonts w:asciiTheme="majorHAnsi" w:hAnsiTheme="majorHAnsi" w:cstheme="majorHAnsi"/>
          <w:sz w:val="24"/>
          <w:szCs w:val="24"/>
          <w:lang w:val="ro-RO"/>
        </w:rPr>
        <w:footnoteReference w:id="105"/>
      </w:r>
      <w:r w:rsidR="008D17B4" w:rsidRPr="001B5294">
        <w:rPr>
          <w:rFonts w:asciiTheme="majorHAnsi" w:hAnsiTheme="majorHAnsi" w:cstheme="majorHAnsi"/>
          <w:sz w:val="24"/>
          <w:szCs w:val="24"/>
          <w:lang w:val="ro-RO"/>
        </w:rPr>
        <w:t>.</w:t>
      </w:r>
      <w:r w:rsidR="00E05BF2" w:rsidRPr="001B5294">
        <w:rPr>
          <w:rFonts w:asciiTheme="majorHAnsi" w:hAnsiTheme="majorHAnsi" w:cstheme="majorHAnsi"/>
          <w:sz w:val="24"/>
          <w:szCs w:val="24"/>
          <w:lang w:val="ro-RO"/>
        </w:rPr>
        <w:t xml:space="preserve"> </w:t>
      </w:r>
      <w:r w:rsidR="00F54829" w:rsidRPr="001B5294">
        <w:rPr>
          <w:rFonts w:asciiTheme="majorHAnsi" w:hAnsiTheme="majorHAnsi" w:cstheme="majorHAnsi"/>
          <w:sz w:val="24"/>
          <w:szCs w:val="24"/>
          <w:lang w:val="ro-RO"/>
        </w:rPr>
        <w:t>I</w:t>
      </w:r>
      <w:r w:rsidR="001D3963" w:rsidRPr="001B5294">
        <w:rPr>
          <w:rFonts w:asciiTheme="majorHAnsi" w:hAnsiTheme="majorHAnsi" w:cstheme="majorHAnsi"/>
          <w:sz w:val="24"/>
          <w:szCs w:val="24"/>
          <w:lang w:val="ro-RO"/>
        </w:rPr>
        <w:t>nformația</w:t>
      </w:r>
      <w:r w:rsidR="00F54829" w:rsidRPr="001B5294">
        <w:rPr>
          <w:rFonts w:asciiTheme="majorHAnsi" w:hAnsiTheme="majorHAnsi" w:cstheme="majorHAnsi"/>
          <w:sz w:val="24"/>
          <w:szCs w:val="24"/>
          <w:lang w:val="ro-RO"/>
        </w:rPr>
        <w:t>,</w:t>
      </w:r>
      <w:r w:rsidR="001D3963" w:rsidRPr="001B5294">
        <w:rPr>
          <w:rFonts w:asciiTheme="majorHAnsi" w:hAnsiTheme="majorHAnsi" w:cstheme="majorHAnsi"/>
          <w:sz w:val="24"/>
          <w:szCs w:val="24"/>
          <w:lang w:val="ro-RO"/>
        </w:rPr>
        <w:t xml:space="preserve"> prezentată de către AM, privind autorizațiile eliberate beneficiarilor bazinelor acvatice </w:t>
      </w:r>
      <w:r w:rsidR="00F54829" w:rsidRPr="001B5294">
        <w:rPr>
          <w:rFonts w:asciiTheme="majorHAnsi" w:hAnsiTheme="majorHAnsi" w:cstheme="majorHAnsi"/>
          <w:sz w:val="24"/>
          <w:szCs w:val="24"/>
          <w:lang w:val="ro-RO"/>
        </w:rPr>
        <w:t xml:space="preserve">este reflectată </w:t>
      </w:r>
      <w:r w:rsidR="001D3963" w:rsidRPr="001B5294">
        <w:rPr>
          <w:rFonts w:asciiTheme="majorHAnsi" w:hAnsiTheme="majorHAnsi" w:cstheme="majorHAnsi"/>
          <w:sz w:val="24"/>
          <w:szCs w:val="24"/>
          <w:lang w:val="ro-RO"/>
        </w:rPr>
        <w:t xml:space="preserve">în </w:t>
      </w:r>
      <w:r w:rsidR="001E4E9F" w:rsidRPr="001B5294">
        <w:rPr>
          <w:rFonts w:asciiTheme="majorHAnsi" w:hAnsiTheme="majorHAnsi" w:cstheme="majorHAnsi"/>
          <w:sz w:val="24"/>
          <w:szCs w:val="24"/>
          <w:lang w:val="ro-RO"/>
        </w:rPr>
        <w:t>Tabelul nr.4</w:t>
      </w:r>
      <w:r w:rsidR="001D3963" w:rsidRPr="001B5294">
        <w:rPr>
          <w:rFonts w:asciiTheme="majorHAnsi" w:hAnsiTheme="majorHAnsi" w:cstheme="majorHAnsi"/>
          <w:sz w:val="24"/>
          <w:szCs w:val="24"/>
          <w:lang w:val="ro-RO"/>
        </w:rPr>
        <w:t>.</w:t>
      </w:r>
    </w:p>
    <w:p w:rsidR="00C2426E" w:rsidRPr="001B5294" w:rsidRDefault="001D3963" w:rsidP="001D3963">
      <w:pPr>
        <w:spacing w:after="0" w:line="276" w:lineRule="auto"/>
        <w:ind w:left="187" w:firstLine="547"/>
        <w:contextualSpacing/>
        <w:jc w:val="right"/>
        <w:rPr>
          <w:rFonts w:asciiTheme="majorHAnsi" w:hAnsiTheme="majorHAnsi" w:cstheme="majorHAnsi"/>
          <w:b/>
          <w:i/>
          <w:sz w:val="24"/>
          <w:szCs w:val="24"/>
          <w:lang w:val="ro-RO"/>
        </w:rPr>
      </w:pPr>
      <w:r w:rsidRPr="001B5294">
        <w:rPr>
          <w:rFonts w:asciiTheme="majorHAnsi" w:hAnsiTheme="majorHAnsi" w:cstheme="majorHAnsi"/>
          <w:b/>
          <w:i/>
          <w:sz w:val="24"/>
          <w:szCs w:val="24"/>
          <w:lang w:val="ro-RO"/>
        </w:rPr>
        <w:t>T</w:t>
      </w:r>
      <w:r w:rsidR="001E4E9F" w:rsidRPr="001B5294">
        <w:rPr>
          <w:rFonts w:asciiTheme="majorHAnsi" w:hAnsiTheme="majorHAnsi" w:cstheme="majorHAnsi"/>
          <w:b/>
          <w:i/>
          <w:sz w:val="24"/>
          <w:szCs w:val="24"/>
          <w:lang w:val="ro-RO"/>
        </w:rPr>
        <w:t>abelul n.4</w:t>
      </w:r>
      <w:r w:rsidRPr="001B5294">
        <w:rPr>
          <w:rFonts w:asciiTheme="majorHAnsi" w:hAnsiTheme="majorHAnsi" w:cstheme="majorHAnsi"/>
          <w:b/>
          <w:i/>
          <w:sz w:val="24"/>
          <w:szCs w:val="24"/>
          <w:lang w:val="ro-RO"/>
        </w:rPr>
        <w:t xml:space="preserve"> </w:t>
      </w:r>
    </w:p>
    <w:p w:rsidR="001D3963" w:rsidRPr="001B5294" w:rsidRDefault="001D3963" w:rsidP="001D3963">
      <w:pPr>
        <w:tabs>
          <w:tab w:val="left" w:pos="709"/>
        </w:tabs>
        <w:suppressAutoHyphens/>
        <w:spacing w:after="0" w:line="240" w:lineRule="auto"/>
        <w:ind w:left="1276"/>
        <w:jc w:val="center"/>
        <w:rPr>
          <w:rFonts w:asciiTheme="majorHAnsi" w:eastAsia="Times New Roman" w:hAnsiTheme="majorHAnsi" w:cstheme="majorHAnsi"/>
          <w:b/>
          <w:bCs/>
          <w:sz w:val="24"/>
          <w:szCs w:val="24"/>
          <w:lang w:val="ro-RO" w:eastAsia="ru-RU" w:bidi="hi-IN"/>
        </w:rPr>
      </w:pPr>
      <w:r w:rsidRPr="001B5294">
        <w:rPr>
          <w:rFonts w:asciiTheme="majorHAnsi" w:eastAsia="Times New Roman" w:hAnsiTheme="majorHAnsi" w:cstheme="majorHAnsi"/>
          <w:b/>
          <w:bCs/>
          <w:sz w:val="24"/>
          <w:szCs w:val="24"/>
          <w:lang w:val="ro-RO" w:eastAsia="ru-RU" w:bidi="hi-IN"/>
        </w:rPr>
        <w:t>Autorizații de mediu pentru folosința specială a apei</w:t>
      </w:r>
      <w:r w:rsidR="00F54829" w:rsidRPr="001B5294">
        <w:rPr>
          <w:rFonts w:asciiTheme="majorHAnsi" w:eastAsia="Times New Roman" w:hAnsiTheme="majorHAnsi" w:cstheme="majorHAnsi"/>
          <w:b/>
          <w:bCs/>
          <w:sz w:val="24"/>
          <w:szCs w:val="24"/>
          <w:lang w:val="ro-RO" w:eastAsia="ru-RU" w:bidi="hi-IN"/>
        </w:rPr>
        <w:t>,</w:t>
      </w:r>
      <w:r w:rsidRPr="001B5294">
        <w:rPr>
          <w:rFonts w:asciiTheme="majorHAnsi" w:eastAsia="Times New Roman" w:hAnsiTheme="majorHAnsi" w:cstheme="majorHAnsi"/>
          <w:b/>
          <w:bCs/>
          <w:sz w:val="24"/>
          <w:szCs w:val="24"/>
          <w:lang w:val="ro-RO" w:eastAsia="ru-RU" w:bidi="hi-IN"/>
        </w:rPr>
        <w:t xml:space="preserve"> utilizate la exploatarea lacurilor de acumulare/iazurilor</w:t>
      </w:r>
    </w:p>
    <w:tbl>
      <w:tblPr>
        <w:tblStyle w:val="ListTable3-Accent51"/>
        <w:tblW w:w="5000" w:type="pct"/>
        <w:tblLook w:val="04A0" w:firstRow="1" w:lastRow="0" w:firstColumn="1" w:lastColumn="0" w:noHBand="0" w:noVBand="1"/>
      </w:tblPr>
      <w:tblGrid>
        <w:gridCol w:w="582"/>
        <w:gridCol w:w="2883"/>
        <w:gridCol w:w="1144"/>
        <w:gridCol w:w="927"/>
        <w:gridCol w:w="929"/>
        <w:gridCol w:w="871"/>
        <w:gridCol w:w="918"/>
        <w:gridCol w:w="1090"/>
      </w:tblGrid>
      <w:tr w:rsidR="00EB0D7D" w:rsidRPr="001B5294" w:rsidTr="00EB0D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2" w:type="pct"/>
            <w:vMerge w:val="restart"/>
          </w:tcPr>
          <w:p w:rsidR="001D3963" w:rsidRPr="001B5294" w:rsidRDefault="001D3963" w:rsidP="001D3963">
            <w:pPr>
              <w:tabs>
                <w:tab w:val="left" w:pos="709"/>
              </w:tabs>
              <w:suppressAutoHyphens/>
              <w:jc w:val="center"/>
              <w:rPr>
                <w:rFonts w:asciiTheme="majorHAnsi" w:eastAsia="Times New Roman" w:hAnsiTheme="majorHAnsi" w:cstheme="majorHAnsi"/>
                <w:sz w:val="18"/>
                <w:szCs w:val="18"/>
                <w:lang w:val="ro-RO" w:eastAsia="ru-RU" w:bidi="hi-IN"/>
              </w:rPr>
            </w:pPr>
            <w:r w:rsidRPr="001B5294">
              <w:rPr>
                <w:rFonts w:asciiTheme="majorHAnsi" w:eastAsia="Times New Roman" w:hAnsiTheme="majorHAnsi" w:cstheme="majorHAnsi"/>
                <w:sz w:val="18"/>
                <w:szCs w:val="18"/>
                <w:lang w:val="ro-RO" w:eastAsia="ru-RU" w:bidi="hi-IN"/>
              </w:rPr>
              <w:t>Nr</w:t>
            </w:r>
          </w:p>
        </w:tc>
        <w:tc>
          <w:tcPr>
            <w:tcW w:w="1543" w:type="pct"/>
            <w:vMerge w:val="restart"/>
          </w:tcPr>
          <w:p w:rsidR="001D3963" w:rsidRPr="001B5294" w:rsidRDefault="001D3963" w:rsidP="001D3963">
            <w:pPr>
              <w:tabs>
                <w:tab w:val="left" w:pos="709"/>
              </w:tabs>
              <w:suppressAutoHyphens/>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u-RU" w:bidi="hi-IN"/>
              </w:rPr>
            </w:pPr>
            <w:r w:rsidRPr="001B5294">
              <w:rPr>
                <w:rFonts w:asciiTheme="majorHAnsi" w:eastAsia="Times New Roman" w:hAnsiTheme="majorHAnsi" w:cstheme="majorHAnsi"/>
                <w:sz w:val="18"/>
                <w:szCs w:val="18"/>
                <w:lang w:val="ro-RO" w:eastAsia="ru-RU" w:bidi="hi-IN"/>
              </w:rPr>
              <w:t>Denumirea indicatorului</w:t>
            </w:r>
          </w:p>
        </w:tc>
        <w:tc>
          <w:tcPr>
            <w:tcW w:w="1108" w:type="pct"/>
            <w:gridSpan w:val="2"/>
          </w:tcPr>
          <w:p w:rsidR="001D3963" w:rsidRPr="001B5294" w:rsidRDefault="001D3963" w:rsidP="001D3963">
            <w:pPr>
              <w:tabs>
                <w:tab w:val="left" w:pos="709"/>
              </w:tabs>
              <w:suppressAutoHyphens/>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u-RU" w:bidi="hi-IN"/>
              </w:rPr>
            </w:pPr>
            <w:r w:rsidRPr="001B5294">
              <w:rPr>
                <w:rFonts w:asciiTheme="majorHAnsi" w:eastAsia="Times New Roman" w:hAnsiTheme="majorHAnsi" w:cstheme="majorHAnsi"/>
                <w:sz w:val="18"/>
                <w:szCs w:val="18"/>
                <w:lang w:val="ro-RO" w:eastAsia="ru-RU" w:bidi="hi-IN"/>
              </w:rPr>
              <w:t>Anul 2018</w:t>
            </w:r>
          </w:p>
        </w:tc>
        <w:tc>
          <w:tcPr>
            <w:tcW w:w="963" w:type="pct"/>
            <w:gridSpan w:val="2"/>
          </w:tcPr>
          <w:p w:rsidR="001D3963" w:rsidRPr="001B5294" w:rsidRDefault="001D3963" w:rsidP="001D3963">
            <w:pPr>
              <w:tabs>
                <w:tab w:val="left" w:pos="709"/>
              </w:tabs>
              <w:suppressAutoHyphens/>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u-RU" w:bidi="hi-IN"/>
              </w:rPr>
            </w:pPr>
            <w:r w:rsidRPr="001B5294">
              <w:rPr>
                <w:rFonts w:asciiTheme="majorHAnsi" w:eastAsia="Times New Roman" w:hAnsiTheme="majorHAnsi" w:cstheme="majorHAnsi"/>
                <w:sz w:val="18"/>
                <w:szCs w:val="18"/>
                <w:lang w:val="ro-RO" w:eastAsia="ru-RU" w:bidi="hi-IN"/>
              </w:rPr>
              <w:t>Anul 2019</w:t>
            </w:r>
          </w:p>
        </w:tc>
        <w:tc>
          <w:tcPr>
            <w:tcW w:w="1074" w:type="pct"/>
            <w:gridSpan w:val="2"/>
          </w:tcPr>
          <w:p w:rsidR="001D3963" w:rsidRPr="001B5294" w:rsidRDefault="001D3963" w:rsidP="00EB0D7D">
            <w:pPr>
              <w:tabs>
                <w:tab w:val="left" w:pos="630"/>
              </w:tabs>
              <w:suppressAutoHyphens/>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u-RU" w:bidi="hi-IN"/>
              </w:rPr>
            </w:pPr>
            <w:r w:rsidRPr="001B5294">
              <w:rPr>
                <w:rFonts w:asciiTheme="majorHAnsi" w:eastAsia="Times New Roman" w:hAnsiTheme="majorHAnsi" w:cstheme="majorHAnsi"/>
                <w:sz w:val="18"/>
                <w:szCs w:val="18"/>
                <w:lang w:val="ro-RO" w:eastAsia="ru-RU" w:bidi="hi-IN"/>
              </w:rPr>
              <w:t>Anul 2020</w:t>
            </w:r>
          </w:p>
        </w:tc>
      </w:tr>
      <w:tr w:rsidR="00EB0D7D" w:rsidRPr="001B5294" w:rsidTr="00EB0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 w:type="pct"/>
            <w:vMerge/>
          </w:tcPr>
          <w:p w:rsidR="001D3963" w:rsidRPr="001B5294" w:rsidRDefault="001D3963" w:rsidP="001D3963">
            <w:pPr>
              <w:tabs>
                <w:tab w:val="left" w:pos="709"/>
              </w:tabs>
              <w:suppressAutoHyphens/>
              <w:jc w:val="center"/>
              <w:rPr>
                <w:rFonts w:asciiTheme="majorHAnsi" w:eastAsia="Times New Roman" w:hAnsiTheme="majorHAnsi" w:cstheme="majorHAnsi"/>
                <w:sz w:val="18"/>
                <w:szCs w:val="18"/>
                <w:lang w:val="ro-RO" w:eastAsia="ru-RU" w:bidi="hi-IN"/>
              </w:rPr>
            </w:pPr>
          </w:p>
        </w:tc>
        <w:tc>
          <w:tcPr>
            <w:tcW w:w="1543" w:type="pct"/>
            <w:vMerge/>
          </w:tcPr>
          <w:p w:rsidR="001D3963" w:rsidRPr="001B5294" w:rsidRDefault="001D3963" w:rsidP="001D3963">
            <w:pPr>
              <w:tabs>
                <w:tab w:val="left" w:pos="709"/>
              </w:tabs>
              <w:suppressAutoHyphen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val="ro-RO" w:eastAsia="ru-RU" w:bidi="hi-IN"/>
              </w:rPr>
            </w:pPr>
          </w:p>
        </w:tc>
        <w:tc>
          <w:tcPr>
            <w:tcW w:w="612" w:type="pct"/>
          </w:tcPr>
          <w:p w:rsidR="001D3963" w:rsidRPr="001B5294" w:rsidRDefault="001D3963" w:rsidP="001D3963">
            <w:pPr>
              <w:tabs>
                <w:tab w:val="left" w:pos="709"/>
              </w:tabs>
              <w:suppressAutoHyphen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val="ro-RO" w:eastAsia="ru-RU" w:bidi="hi-IN"/>
              </w:rPr>
            </w:pPr>
            <w:r w:rsidRPr="001B5294">
              <w:rPr>
                <w:rFonts w:asciiTheme="majorHAnsi" w:eastAsia="Times New Roman" w:hAnsiTheme="majorHAnsi" w:cstheme="majorHAnsi"/>
                <w:b/>
                <w:bCs/>
                <w:sz w:val="18"/>
                <w:szCs w:val="18"/>
                <w:lang w:val="ro-RO" w:eastAsia="ru-RU" w:bidi="hi-IN"/>
              </w:rPr>
              <w:t>Numărul</w:t>
            </w:r>
          </w:p>
        </w:tc>
        <w:tc>
          <w:tcPr>
            <w:tcW w:w="496" w:type="pct"/>
          </w:tcPr>
          <w:p w:rsidR="001D3963" w:rsidRPr="001B5294" w:rsidRDefault="001D3963" w:rsidP="001D3963">
            <w:pPr>
              <w:tabs>
                <w:tab w:val="left" w:pos="709"/>
              </w:tabs>
              <w:suppressAutoHyphen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val="ro-RO" w:eastAsia="ru-RU" w:bidi="hi-IN"/>
              </w:rPr>
            </w:pPr>
            <w:r w:rsidRPr="001B5294">
              <w:rPr>
                <w:rFonts w:asciiTheme="majorHAnsi" w:eastAsia="Times New Roman" w:hAnsiTheme="majorHAnsi" w:cstheme="majorHAnsi"/>
                <w:b/>
                <w:bCs/>
                <w:sz w:val="18"/>
                <w:szCs w:val="18"/>
                <w:lang w:val="ro-RO" w:eastAsia="ru-RU" w:bidi="hi-IN"/>
              </w:rPr>
              <w:t>Suma</w:t>
            </w:r>
            <w:r w:rsidR="00EB0D7D" w:rsidRPr="001B5294">
              <w:rPr>
                <w:rFonts w:asciiTheme="majorHAnsi" w:eastAsia="Times New Roman" w:hAnsiTheme="majorHAnsi" w:cstheme="majorHAnsi"/>
                <w:b/>
                <w:bCs/>
                <w:sz w:val="18"/>
                <w:szCs w:val="18"/>
                <w:lang w:val="ro-RO" w:eastAsia="ru-RU" w:bidi="hi-IN"/>
              </w:rPr>
              <w:t xml:space="preserve"> (mii lei)</w:t>
            </w:r>
          </w:p>
        </w:tc>
        <w:tc>
          <w:tcPr>
            <w:tcW w:w="497" w:type="pct"/>
          </w:tcPr>
          <w:p w:rsidR="001D3963" w:rsidRPr="001B5294" w:rsidRDefault="001D3963" w:rsidP="001D3963">
            <w:pPr>
              <w:tabs>
                <w:tab w:val="left" w:pos="709"/>
              </w:tabs>
              <w:suppressAutoHyphen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val="ro-RO" w:eastAsia="ru-RU" w:bidi="hi-IN"/>
              </w:rPr>
            </w:pPr>
            <w:r w:rsidRPr="001B5294">
              <w:rPr>
                <w:rFonts w:asciiTheme="majorHAnsi" w:eastAsia="Times New Roman" w:hAnsiTheme="majorHAnsi" w:cstheme="majorHAnsi"/>
                <w:b/>
                <w:bCs/>
                <w:sz w:val="18"/>
                <w:szCs w:val="18"/>
                <w:lang w:val="ro-RO" w:eastAsia="ru-RU" w:bidi="hi-IN"/>
              </w:rPr>
              <w:t>Numărul</w:t>
            </w:r>
          </w:p>
        </w:tc>
        <w:tc>
          <w:tcPr>
            <w:tcW w:w="466" w:type="pct"/>
          </w:tcPr>
          <w:p w:rsidR="001D3963" w:rsidRPr="001B5294" w:rsidRDefault="001D3963" w:rsidP="001D3963">
            <w:pPr>
              <w:tabs>
                <w:tab w:val="left" w:pos="709"/>
              </w:tabs>
              <w:suppressAutoHyphen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val="ro-RO" w:eastAsia="ru-RU" w:bidi="hi-IN"/>
              </w:rPr>
            </w:pPr>
            <w:r w:rsidRPr="001B5294">
              <w:rPr>
                <w:rFonts w:asciiTheme="majorHAnsi" w:eastAsia="Times New Roman" w:hAnsiTheme="majorHAnsi" w:cstheme="majorHAnsi"/>
                <w:b/>
                <w:bCs/>
                <w:sz w:val="18"/>
                <w:szCs w:val="18"/>
                <w:lang w:val="ro-RO" w:eastAsia="ru-RU" w:bidi="hi-IN"/>
              </w:rPr>
              <w:t>Suma</w:t>
            </w:r>
            <w:r w:rsidR="00EB0D7D" w:rsidRPr="001B5294">
              <w:rPr>
                <w:rFonts w:asciiTheme="majorHAnsi" w:eastAsia="Times New Roman" w:hAnsiTheme="majorHAnsi" w:cstheme="majorHAnsi"/>
                <w:b/>
                <w:bCs/>
                <w:sz w:val="18"/>
                <w:szCs w:val="18"/>
                <w:lang w:val="ro-RO" w:eastAsia="ru-RU" w:bidi="hi-IN"/>
              </w:rPr>
              <w:t xml:space="preserve"> (mii lei)</w:t>
            </w:r>
          </w:p>
        </w:tc>
        <w:tc>
          <w:tcPr>
            <w:tcW w:w="491" w:type="pct"/>
          </w:tcPr>
          <w:p w:rsidR="001D3963" w:rsidRPr="001B5294" w:rsidRDefault="001D3963" w:rsidP="001D3963">
            <w:pPr>
              <w:tabs>
                <w:tab w:val="left" w:pos="709"/>
              </w:tabs>
              <w:suppressAutoHyphen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val="ro-RO" w:eastAsia="ru-RU" w:bidi="hi-IN"/>
              </w:rPr>
            </w:pPr>
            <w:r w:rsidRPr="001B5294">
              <w:rPr>
                <w:rFonts w:asciiTheme="majorHAnsi" w:eastAsia="Times New Roman" w:hAnsiTheme="majorHAnsi" w:cstheme="majorHAnsi"/>
                <w:b/>
                <w:bCs/>
                <w:sz w:val="18"/>
                <w:szCs w:val="18"/>
                <w:lang w:val="ro-RO" w:eastAsia="ru-RU" w:bidi="hi-IN"/>
              </w:rPr>
              <w:t>Numărul</w:t>
            </w:r>
          </w:p>
        </w:tc>
        <w:tc>
          <w:tcPr>
            <w:tcW w:w="583" w:type="pct"/>
          </w:tcPr>
          <w:p w:rsidR="00EB0D7D" w:rsidRPr="001B5294" w:rsidRDefault="001D3963" w:rsidP="001D3963">
            <w:pPr>
              <w:tabs>
                <w:tab w:val="left" w:pos="709"/>
              </w:tabs>
              <w:suppressAutoHyphen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val="ro-RO" w:eastAsia="ru-RU" w:bidi="hi-IN"/>
              </w:rPr>
            </w:pPr>
            <w:r w:rsidRPr="001B5294">
              <w:rPr>
                <w:rFonts w:asciiTheme="majorHAnsi" w:eastAsia="Times New Roman" w:hAnsiTheme="majorHAnsi" w:cstheme="majorHAnsi"/>
                <w:b/>
                <w:bCs/>
                <w:sz w:val="18"/>
                <w:szCs w:val="18"/>
                <w:lang w:val="ro-RO" w:eastAsia="ru-RU" w:bidi="hi-IN"/>
              </w:rPr>
              <w:t>Suma</w:t>
            </w:r>
          </w:p>
          <w:p w:rsidR="001D3963" w:rsidRPr="001B5294" w:rsidRDefault="00EB0D7D" w:rsidP="001D3963">
            <w:pPr>
              <w:tabs>
                <w:tab w:val="left" w:pos="709"/>
              </w:tabs>
              <w:suppressAutoHyphens/>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val="ro-RO" w:eastAsia="ru-RU" w:bidi="hi-IN"/>
              </w:rPr>
            </w:pPr>
            <w:r w:rsidRPr="001B5294">
              <w:rPr>
                <w:rFonts w:asciiTheme="majorHAnsi" w:eastAsia="Times New Roman" w:hAnsiTheme="majorHAnsi" w:cstheme="majorHAnsi"/>
                <w:b/>
                <w:bCs/>
                <w:sz w:val="18"/>
                <w:szCs w:val="18"/>
                <w:lang w:val="ro-RO" w:eastAsia="ru-RU" w:bidi="hi-IN"/>
              </w:rPr>
              <w:t>(mii lei)</w:t>
            </w:r>
          </w:p>
        </w:tc>
      </w:tr>
      <w:tr w:rsidR="00EB0D7D" w:rsidRPr="001B5294" w:rsidTr="00EB0D7D">
        <w:tc>
          <w:tcPr>
            <w:cnfStyle w:val="001000000000" w:firstRow="0" w:lastRow="0" w:firstColumn="1" w:lastColumn="0" w:oddVBand="0" w:evenVBand="0" w:oddHBand="0" w:evenHBand="0" w:firstRowFirstColumn="0" w:firstRowLastColumn="0" w:lastRowFirstColumn="0" w:lastRowLastColumn="0"/>
            <w:tcW w:w="312" w:type="pct"/>
          </w:tcPr>
          <w:p w:rsidR="001D3963" w:rsidRPr="001B5294" w:rsidRDefault="001D3963" w:rsidP="001D3963">
            <w:pPr>
              <w:tabs>
                <w:tab w:val="left" w:pos="709"/>
              </w:tabs>
              <w:suppressAutoHyphens/>
              <w:jc w:val="center"/>
              <w:rPr>
                <w:rFonts w:asciiTheme="majorHAnsi" w:eastAsia="Times New Roman" w:hAnsiTheme="majorHAnsi" w:cstheme="majorHAnsi"/>
                <w:sz w:val="18"/>
                <w:szCs w:val="18"/>
                <w:lang w:val="ro-RO" w:eastAsia="ru-RU" w:bidi="hi-IN"/>
              </w:rPr>
            </w:pPr>
            <w:r w:rsidRPr="001B5294">
              <w:rPr>
                <w:rFonts w:asciiTheme="majorHAnsi" w:eastAsia="Times New Roman" w:hAnsiTheme="majorHAnsi" w:cstheme="majorHAnsi"/>
                <w:sz w:val="18"/>
                <w:szCs w:val="18"/>
                <w:lang w:val="ro-RO" w:eastAsia="ru-RU" w:bidi="hi-IN"/>
              </w:rPr>
              <w:t>1.</w:t>
            </w:r>
          </w:p>
        </w:tc>
        <w:tc>
          <w:tcPr>
            <w:tcW w:w="1543" w:type="pct"/>
          </w:tcPr>
          <w:p w:rsidR="001D3963" w:rsidRPr="001B5294" w:rsidRDefault="001D3963" w:rsidP="001D3963">
            <w:pPr>
              <w:tabs>
                <w:tab w:val="left" w:pos="709"/>
              </w:tabs>
              <w:suppressAutoHyphens/>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8"/>
                <w:szCs w:val="18"/>
                <w:lang w:val="ro-RO" w:eastAsia="ru-RU" w:bidi="hi-IN"/>
              </w:rPr>
            </w:pPr>
            <w:r w:rsidRPr="001B5294">
              <w:rPr>
                <w:rFonts w:asciiTheme="majorHAnsi" w:eastAsia="Times New Roman" w:hAnsiTheme="majorHAnsi" w:cstheme="majorHAnsi"/>
                <w:bCs/>
                <w:sz w:val="18"/>
                <w:szCs w:val="18"/>
                <w:lang w:val="ro-RO" w:eastAsia="ru-RU" w:bidi="hi-IN"/>
              </w:rPr>
              <w:t>Autorizații de mediu pentru folosirea specială a apei, eliberate</w:t>
            </w:r>
          </w:p>
        </w:tc>
        <w:tc>
          <w:tcPr>
            <w:tcW w:w="612" w:type="pct"/>
          </w:tcPr>
          <w:p w:rsidR="001D3963" w:rsidRPr="001B5294" w:rsidRDefault="001D3963" w:rsidP="001D3963">
            <w:pPr>
              <w:tabs>
                <w:tab w:val="left" w:pos="709"/>
              </w:tabs>
              <w:suppressAutoHyphens/>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8"/>
                <w:szCs w:val="18"/>
                <w:lang w:val="ro-RO" w:eastAsia="ru-RU" w:bidi="hi-IN"/>
              </w:rPr>
            </w:pPr>
            <w:r w:rsidRPr="001B5294">
              <w:rPr>
                <w:rFonts w:asciiTheme="majorHAnsi" w:eastAsia="Times New Roman" w:hAnsiTheme="majorHAnsi" w:cstheme="majorHAnsi"/>
                <w:bCs/>
                <w:sz w:val="18"/>
                <w:szCs w:val="18"/>
                <w:lang w:val="ro-RO" w:eastAsia="ru-RU" w:bidi="hi-IN"/>
              </w:rPr>
              <w:t>27</w:t>
            </w:r>
          </w:p>
        </w:tc>
        <w:tc>
          <w:tcPr>
            <w:tcW w:w="496" w:type="pct"/>
          </w:tcPr>
          <w:p w:rsidR="001D3963" w:rsidRPr="001B5294" w:rsidRDefault="001D3963" w:rsidP="001D3963">
            <w:pPr>
              <w:tabs>
                <w:tab w:val="left" w:pos="709"/>
              </w:tabs>
              <w:suppressAutoHyphens/>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8"/>
                <w:szCs w:val="18"/>
                <w:lang w:val="ro-RO" w:eastAsia="ru-RU" w:bidi="hi-IN"/>
              </w:rPr>
            </w:pPr>
            <w:r w:rsidRPr="001B5294">
              <w:rPr>
                <w:rFonts w:asciiTheme="majorHAnsi" w:eastAsia="Times New Roman" w:hAnsiTheme="majorHAnsi" w:cstheme="majorHAnsi"/>
                <w:bCs/>
                <w:sz w:val="18"/>
                <w:szCs w:val="18"/>
                <w:lang w:val="ro-RO" w:eastAsia="ru-RU" w:bidi="hi-IN"/>
              </w:rPr>
              <w:t>79</w:t>
            </w:r>
          </w:p>
        </w:tc>
        <w:tc>
          <w:tcPr>
            <w:tcW w:w="497" w:type="pct"/>
          </w:tcPr>
          <w:p w:rsidR="001D3963" w:rsidRPr="001B5294" w:rsidRDefault="001D3963" w:rsidP="001D3963">
            <w:pPr>
              <w:tabs>
                <w:tab w:val="left" w:pos="709"/>
              </w:tabs>
              <w:suppressAutoHyphens/>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8"/>
                <w:szCs w:val="18"/>
                <w:lang w:val="ro-RO" w:eastAsia="ru-RU" w:bidi="hi-IN"/>
              </w:rPr>
            </w:pPr>
            <w:r w:rsidRPr="001B5294">
              <w:rPr>
                <w:rFonts w:asciiTheme="majorHAnsi" w:eastAsia="Times New Roman" w:hAnsiTheme="majorHAnsi" w:cstheme="majorHAnsi"/>
                <w:bCs/>
                <w:sz w:val="18"/>
                <w:szCs w:val="18"/>
                <w:lang w:val="ro-RO" w:eastAsia="ru-RU" w:bidi="hi-IN"/>
              </w:rPr>
              <w:t>41</w:t>
            </w:r>
          </w:p>
        </w:tc>
        <w:tc>
          <w:tcPr>
            <w:tcW w:w="466" w:type="pct"/>
          </w:tcPr>
          <w:p w:rsidR="001D3963" w:rsidRPr="001B5294" w:rsidRDefault="001D3963" w:rsidP="001D3963">
            <w:pPr>
              <w:tabs>
                <w:tab w:val="left" w:pos="709"/>
              </w:tabs>
              <w:suppressAutoHyphens/>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8"/>
                <w:szCs w:val="18"/>
                <w:lang w:val="ro-RO" w:eastAsia="ru-RU" w:bidi="hi-IN"/>
              </w:rPr>
            </w:pPr>
            <w:r w:rsidRPr="001B5294">
              <w:rPr>
                <w:rFonts w:asciiTheme="majorHAnsi" w:eastAsia="Times New Roman" w:hAnsiTheme="majorHAnsi" w:cstheme="majorHAnsi"/>
                <w:bCs/>
                <w:sz w:val="18"/>
                <w:szCs w:val="18"/>
                <w:lang w:val="ro-RO" w:eastAsia="ru-RU" w:bidi="hi-IN"/>
              </w:rPr>
              <w:t>121</w:t>
            </w:r>
          </w:p>
        </w:tc>
        <w:tc>
          <w:tcPr>
            <w:tcW w:w="491" w:type="pct"/>
          </w:tcPr>
          <w:p w:rsidR="001D3963" w:rsidRPr="001B5294" w:rsidRDefault="001D3963" w:rsidP="001D3963">
            <w:pPr>
              <w:tabs>
                <w:tab w:val="left" w:pos="709"/>
              </w:tabs>
              <w:suppressAutoHyphens/>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8"/>
                <w:szCs w:val="18"/>
                <w:lang w:val="ro-RO" w:eastAsia="ru-RU" w:bidi="hi-IN"/>
              </w:rPr>
            </w:pPr>
            <w:r w:rsidRPr="001B5294">
              <w:rPr>
                <w:rFonts w:asciiTheme="majorHAnsi" w:eastAsia="Times New Roman" w:hAnsiTheme="majorHAnsi" w:cstheme="majorHAnsi"/>
                <w:bCs/>
                <w:sz w:val="18"/>
                <w:szCs w:val="18"/>
                <w:lang w:val="ro-RO" w:eastAsia="ru-RU" w:bidi="hi-IN"/>
              </w:rPr>
              <w:t>28</w:t>
            </w:r>
          </w:p>
        </w:tc>
        <w:tc>
          <w:tcPr>
            <w:tcW w:w="583" w:type="pct"/>
          </w:tcPr>
          <w:p w:rsidR="001D3963" w:rsidRPr="001B5294" w:rsidRDefault="001D3963" w:rsidP="001D3963">
            <w:pPr>
              <w:tabs>
                <w:tab w:val="left" w:pos="709"/>
              </w:tabs>
              <w:suppressAutoHyphens/>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8"/>
                <w:szCs w:val="18"/>
                <w:lang w:val="ro-RO" w:eastAsia="ru-RU" w:bidi="hi-IN"/>
              </w:rPr>
            </w:pPr>
            <w:r w:rsidRPr="001B5294">
              <w:rPr>
                <w:rFonts w:asciiTheme="majorHAnsi" w:eastAsia="Times New Roman" w:hAnsiTheme="majorHAnsi" w:cstheme="majorHAnsi"/>
                <w:bCs/>
                <w:sz w:val="18"/>
                <w:szCs w:val="18"/>
                <w:lang w:val="ro-RO" w:eastAsia="ru-RU" w:bidi="hi-IN"/>
              </w:rPr>
              <w:t>79</w:t>
            </w:r>
          </w:p>
        </w:tc>
      </w:tr>
      <w:tr w:rsidR="00EB0D7D" w:rsidRPr="001B5294" w:rsidTr="00EB0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 w:type="pct"/>
          </w:tcPr>
          <w:p w:rsidR="001D3963" w:rsidRPr="001B5294" w:rsidRDefault="001D3963" w:rsidP="001D3963">
            <w:pPr>
              <w:tabs>
                <w:tab w:val="left" w:pos="709"/>
              </w:tabs>
              <w:suppressAutoHyphens/>
              <w:jc w:val="center"/>
              <w:rPr>
                <w:rFonts w:asciiTheme="majorHAnsi" w:eastAsia="Times New Roman" w:hAnsiTheme="majorHAnsi" w:cstheme="majorHAnsi"/>
                <w:sz w:val="18"/>
                <w:szCs w:val="18"/>
                <w:lang w:val="ro-RO" w:eastAsia="ru-RU" w:bidi="hi-IN"/>
              </w:rPr>
            </w:pPr>
            <w:r w:rsidRPr="001B5294">
              <w:rPr>
                <w:rFonts w:asciiTheme="majorHAnsi" w:eastAsia="Times New Roman" w:hAnsiTheme="majorHAnsi" w:cstheme="majorHAnsi"/>
                <w:sz w:val="18"/>
                <w:szCs w:val="18"/>
                <w:lang w:val="ro-RO" w:eastAsia="ru-RU" w:bidi="hi-IN"/>
              </w:rPr>
              <w:t>2.</w:t>
            </w:r>
          </w:p>
        </w:tc>
        <w:tc>
          <w:tcPr>
            <w:tcW w:w="1543" w:type="pct"/>
          </w:tcPr>
          <w:p w:rsidR="001D3963" w:rsidRPr="001B5294" w:rsidRDefault="001D3963" w:rsidP="001D3963">
            <w:pPr>
              <w:tabs>
                <w:tab w:val="left" w:pos="708"/>
              </w:tabs>
              <w:suppressAutoHyphens/>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Cs/>
                <w:sz w:val="18"/>
                <w:szCs w:val="18"/>
                <w:lang w:val="ro-RO" w:eastAsia="ru-RU" w:bidi="hi-IN"/>
              </w:rPr>
            </w:pPr>
            <w:r w:rsidRPr="001B5294">
              <w:rPr>
                <w:rFonts w:asciiTheme="majorHAnsi" w:eastAsia="Times New Roman" w:hAnsiTheme="majorHAnsi" w:cstheme="majorHAnsi"/>
                <w:bCs/>
                <w:sz w:val="18"/>
                <w:szCs w:val="18"/>
                <w:lang w:val="ro-RO" w:eastAsia="ru-RU" w:bidi="hi-IN"/>
              </w:rPr>
              <w:t>Autorizații de mediu pentru folosirea specială a apei, suspendate</w:t>
            </w:r>
          </w:p>
        </w:tc>
        <w:tc>
          <w:tcPr>
            <w:tcW w:w="612" w:type="pct"/>
          </w:tcPr>
          <w:p w:rsidR="001D3963" w:rsidRPr="001B5294" w:rsidRDefault="001D3963" w:rsidP="001D3963">
            <w:pPr>
              <w:tabs>
                <w:tab w:val="left" w:pos="709"/>
              </w:tabs>
              <w:suppressAutoHyphens/>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Cs/>
                <w:sz w:val="18"/>
                <w:szCs w:val="18"/>
                <w:lang w:val="ro-RO" w:eastAsia="ru-RU" w:bidi="hi-IN"/>
              </w:rPr>
            </w:pPr>
            <w:r w:rsidRPr="001B5294">
              <w:rPr>
                <w:rFonts w:asciiTheme="majorHAnsi" w:eastAsia="Times New Roman" w:hAnsiTheme="majorHAnsi" w:cstheme="majorHAnsi"/>
                <w:bCs/>
                <w:sz w:val="18"/>
                <w:szCs w:val="18"/>
                <w:lang w:val="ro-RO" w:eastAsia="ru-RU" w:bidi="hi-IN"/>
              </w:rPr>
              <w:t>-</w:t>
            </w:r>
          </w:p>
        </w:tc>
        <w:tc>
          <w:tcPr>
            <w:tcW w:w="496" w:type="pct"/>
          </w:tcPr>
          <w:p w:rsidR="001D3963" w:rsidRPr="001B5294" w:rsidRDefault="001D3963" w:rsidP="001D3963">
            <w:pPr>
              <w:tabs>
                <w:tab w:val="left" w:pos="709"/>
              </w:tabs>
              <w:suppressAutoHyphens/>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Cs/>
                <w:sz w:val="18"/>
                <w:szCs w:val="18"/>
                <w:lang w:val="ro-RO" w:eastAsia="ru-RU" w:bidi="hi-IN"/>
              </w:rPr>
            </w:pPr>
            <w:r w:rsidRPr="001B5294">
              <w:rPr>
                <w:rFonts w:asciiTheme="majorHAnsi" w:eastAsia="Times New Roman" w:hAnsiTheme="majorHAnsi" w:cstheme="majorHAnsi"/>
                <w:bCs/>
                <w:sz w:val="18"/>
                <w:szCs w:val="18"/>
                <w:lang w:val="ro-RO" w:eastAsia="ru-RU" w:bidi="hi-IN"/>
              </w:rPr>
              <w:t>-</w:t>
            </w:r>
          </w:p>
        </w:tc>
        <w:tc>
          <w:tcPr>
            <w:tcW w:w="497" w:type="pct"/>
          </w:tcPr>
          <w:p w:rsidR="001D3963" w:rsidRPr="001B5294" w:rsidRDefault="001D3963" w:rsidP="001D3963">
            <w:pPr>
              <w:tabs>
                <w:tab w:val="left" w:pos="709"/>
              </w:tabs>
              <w:suppressAutoHyphens/>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Cs/>
                <w:sz w:val="18"/>
                <w:szCs w:val="18"/>
                <w:lang w:val="ro-RO" w:eastAsia="ru-RU" w:bidi="hi-IN"/>
              </w:rPr>
            </w:pPr>
            <w:r w:rsidRPr="001B5294">
              <w:rPr>
                <w:rFonts w:asciiTheme="majorHAnsi" w:eastAsia="Times New Roman" w:hAnsiTheme="majorHAnsi" w:cstheme="majorHAnsi"/>
                <w:bCs/>
                <w:sz w:val="18"/>
                <w:szCs w:val="18"/>
                <w:lang w:val="ro-RO" w:eastAsia="ru-RU" w:bidi="hi-IN"/>
              </w:rPr>
              <w:t>-</w:t>
            </w:r>
          </w:p>
        </w:tc>
        <w:tc>
          <w:tcPr>
            <w:tcW w:w="466" w:type="pct"/>
          </w:tcPr>
          <w:p w:rsidR="001D3963" w:rsidRPr="001B5294" w:rsidRDefault="001D3963" w:rsidP="001D3963">
            <w:pPr>
              <w:tabs>
                <w:tab w:val="left" w:pos="709"/>
              </w:tabs>
              <w:suppressAutoHyphens/>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Cs/>
                <w:sz w:val="18"/>
                <w:szCs w:val="18"/>
                <w:lang w:val="ro-RO" w:eastAsia="ru-RU" w:bidi="hi-IN"/>
              </w:rPr>
            </w:pPr>
            <w:r w:rsidRPr="001B5294">
              <w:rPr>
                <w:rFonts w:asciiTheme="majorHAnsi" w:eastAsia="Times New Roman" w:hAnsiTheme="majorHAnsi" w:cstheme="majorHAnsi"/>
                <w:bCs/>
                <w:sz w:val="18"/>
                <w:szCs w:val="18"/>
                <w:lang w:val="ro-RO" w:eastAsia="ru-RU" w:bidi="hi-IN"/>
              </w:rPr>
              <w:t>-</w:t>
            </w:r>
          </w:p>
        </w:tc>
        <w:tc>
          <w:tcPr>
            <w:tcW w:w="491" w:type="pct"/>
          </w:tcPr>
          <w:p w:rsidR="001D3963" w:rsidRPr="001B5294" w:rsidRDefault="001D3963" w:rsidP="001D3963">
            <w:pPr>
              <w:tabs>
                <w:tab w:val="left" w:pos="709"/>
              </w:tabs>
              <w:suppressAutoHyphens/>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Cs/>
                <w:sz w:val="18"/>
                <w:szCs w:val="18"/>
                <w:lang w:val="ro-RO" w:eastAsia="ru-RU" w:bidi="hi-IN"/>
              </w:rPr>
            </w:pPr>
            <w:r w:rsidRPr="001B5294">
              <w:rPr>
                <w:rFonts w:asciiTheme="majorHAnsi" w:eastAsia="Times New Roman" w:hAnsiTheme="majorHAnsi" w:cstheme="majorHAnsi"/>
                <w:bCs/>
                <w:sz w:val="18"/>
                <w:szCs w:val="18"/>
                <w:lang w:val="ro-RO" w:eastAsia="ru-RU" w:bidi="hi-IN"/>
              </w:rPr>
              <w:t>-</w:t>
            </w:r>
          </w:p>
        </w:tc>
        <w:tc>
          <w:tcPr>
            <w:tcW w:w="583" w:type="pct"/>
          </w:tcPr>
          <w:p w:rsidR="001D3963" w:rsidRPr="001B5294" w:rsidRDefault="001D3963" w:rsidP="001D3963">
            <w:pPr>
              <w:tabs>
                <w:tab w:val="left" w:pos="709"/>
              </w:tabs>
              <w:suppressAutoHyphens/>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Cs/>
                <w:sz w:val="18"/>
                <w:szCs w:val="18"/>
                <w:lang w:val="ro-RO" w:eastAsia="ru-RU" w:bidi="hi-IN"/>
              </w:rPr>
            </w:pPr>
            <w:r w:rsidRPr="001B5294">
              <w:rPr>
                <w:rFonts w:asciiTheme="majorHAnsi" w:eastAsia="Times New Roman" w:hAnsiTheme="majorHAnsi" w:cstheme="majorHAnsi"/>
                <w:bCs/>
                <w:sz w:val="18"/>
                <w:szCs w:val="18"/>
                <w:lang w:val="ro-RO" w:eastAsia="ru-RU" w:bidi="hi-IN"/>
              </w:rPr>
              <w:t>-</w:t>
            </w:r>
          </w:p>
        </w:tc>
      </w:tr>
      <w:tr w:rsidR="00EB0D7D" w:rsidRPr="001B5294" w:rsidTr="00EB0D7D">
        <w:tc>
          <w:tcPr>
            <w:cnfStyle w:val="001000000000" w:firstRow="0" w:lastRow="0" w:firstColumn="1" w:lastColumn="0" w:oddVBand="0" w:evenVBand="0" w:oddHBand="0" w:evenHBand="0" w:firstRowFirstColumn="0" w:firstRowLastColumn="0" w:lastRowFirstColumn="0" w:lastRowLastColumn="0"/>
            <w:tcW w:w="312" w:type="pct"/>
          </w:tcPr>
          <w:p w:rsidR="001D3963" w:rsidRPr="001B5294" w:rsidRDefault="001D3963" w:rsidP="001D3963">
            <w:pPr>
              <w:tabs>
                <w:tab w:val="left" w:pos="709"/>
              </w:tabs>
              <w:suppressAutoHyphens/>
              <w:jc w:val="center"/>
              <w:rPr>
                <w:rFonts w:asciiTheme="majorHAnsi" w:eastAsia="Times New Roman" w:hAnsiTheme="majorHAnsi" w:cstheme="majorHAnsi"/>
                <w:sz w:val="18"/>
                <w:szCs w:val="18"/>
                <w:lang w:val="ro-RO" w:eastAsia="ru-RU" w:bidi="hi-IN"/>
              </w:rPr>
            </w:pPr>
            <w:r w:rsidRPr="001B5294">
              <w:rPr>
                <w:rFonts w:asciiTheme="majorHAnsi" w:eastAsia="Times New Roman" w:hAnsiTheme="majorHAnsi" w:cstheme="majorHAnsi"/>
                <w:sz w:val="18"/>
                <w:szCs w:val="18"/>
                <w:lang w:val="ro-RO" w:eastAsia="ru-RU" w:bidi="hi-IN"/>
              </w:rPr>
              <w:t>3.</w:t>
            </w:r>
          </w:p>
        </w:tc>
        <w:tc>
          <w:tcPr>
            <w:tcW w:w="1543" w:type="pct"/>
          </w:tcPr>
          <w:p w:rsidR="001D3963" w:rsidRPr="001B5294" w:rsidRDefault="001D3963" w:rsidP="001D3963">
            <w:pPr>
              <w:tabs>
                <w:tab w:val="left" w:pos="708"/>
              </w:tabs>
              <w:suppressAutoHyphens/>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8"/>
                <w:szCs w:val="18"/>
                <w:lang w:val="ro-RO" w:eastAsia="ru-RU" w:bidi="hi-IN"/>
              </w:rPr>
            </w:pPr>
            <w:r w:rsidRPr="001B5294">
              <w:rPr>
                <w:rFonts w:asciiTheme="majorHAnsi" w:eastAsia="Times New Roman" w:hAnsiTheme="majorHAnsi" w:cstheme="majorHAnsi"/>
                <w:bCs/>
                <w:sz w:val="18"/>
                <w:szCs w:val="18"/>
                <w:lang w:val="ro-RO" w:eastAsia="ru-RU" w:bidi="hi-IN"/>
              </w:rPr>
              <w:t>Autorizații de mediu pentru folosirea specială a apei, retrase</w:t>
            </w:r>
          </w:p>
        </w:tc>
        <w:tc>
          <w:tcPr>
            <w:tcW w:w="612" w:type="pct"/>
          </w:tcPr>
          <w:p w:rsidR="001D3963" w:rsidRPr="001B5294" w:rsidRDefault="001D3963" w:rsidP="001D3963">
            <w:pPr>
              <w:tabs>
                <w:tab w:val="left" w:pos="709"/>
              </w:tabs>
              <w:suppressAutoHyphens/>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8"/>
                <w:szCs w:val="18"/>
                <w:lang w:val="ro-RO" w:eastAsia="ru-RU" w:bidi="hi-IN"/>
              </w:rPr>
            </w:pPr>
            <w:r w:rsidRPr="001B5294">
              <w:rPr>
                <w:rFonts w:asciiTheme="majorHAnsi" w:eastAsia="Times New Roman" w:hAnsiTheme="majorHAnsi" w:cstheme="majorHAnsi"/>
                <w:bCs/>
                <w:sz w:val="18"/>
                <w:szCs w:val="18"/>
                <w:lang w:val="ro-RO" w:eastAsia="ru-RU" w:bidi="hi-IN"/>
              </w:rPr>
              <w:t>-</w:t>
            </w:r>
          </w:p>
        </w:tc>
        <w:tc>
          <w:tcPr>
            <w:tcW w:w="496" w:type="pct"/>
          </w:tcPr>
          <w:p w:rsidR="001D3963" w:rsidRPr="001B5294" w:rsidRDefault="001D3963" w:rsidP="001D3963">
            <w:pPr>
              <w:tabs>
                <w:tab w:val="left" w:pos="709"/>
              </w:tabs>
              <w:suppressAutoHyphens/>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8"/>
                <w:szCs w:val="18"/>
                <w:lang w:val="ro-RO" w:eastAsia="ru-RU" w:bidi="hi-IN"/>
              </w:rPr>
            </w:pPr>
            <w:r w:rsidRPr="001B5294">
              <w:rPr>
                <w:rFonts w:asciiTheme="majorHAnsi" w:eastAsia="Times New Roman" w:hAnsiTheme="majorHAnsi" w:cstheme="majorHAnsi"/>
                <w:bCs/>
                <w:sz w:val="18"/>
                <w:szCs w:val="18"/>
                <w:lang w:val="ro-RO" w:eastAsia="ru-RU" w:bidi="hi-IN"/>
              </w:rPr>
              <w:t>-</w:t>
            </w:r>
          </w:p>
        </w:tc>
        <w:tc>
          <w:tcPr>
            <w:tcW w:w="497" w:type="pct"/>
          </w:tcPr>
          <w:p w:rsidR="001D3963" w:rsidRPr="001B5294" w:rsidRDefault="001D3963" w:rsidP="001D3963">
            <w:pPr>
              <w:tabs>
                <w:tab w:val="left" w:pos="709"/>
              </w:tabs>
              <w:suppressAutoHyphens/>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8"/>
                <w:szCs w:val="18"/>
                <w:lang w:val="ro-RO" w:eastAsia="ru-RU" w:bidi="hi-IN"/>
              </w:rPr>
            </w:pPr>
            <w:r w:rsidRPr="001B5294">
              <w:rPr>
                <w:rFonts w:asciiTheme="majorHAnsi" w:eastAsia="Times New Roman" w:hAnsiTheme="majorHAnsi" w:cstheme="majorHAnsi"/>
                <w:bCs/>
                <w:sz w:val="18"/>
                <w:szCs w:val="18"/>
                <w:lang w:val="ro-RO" w:eastAsia="ru-RU" w:bidi="hi-IN"/>
              </w:rPr>
              <w:t>-</w:t>
            </w:r>
          </w:p>
        </w:tc>
        <w:tc>
          <w:tcPr>
            <w:tcW w:w="466" w:type="pct"/>
          </w:tcPr>
          <w:p w:rsidR="001D3963" w:rsidRPr="001B5294" w:rsidRDefault="001D3963" w:rsidP="001D3963">
            <w:pPr>
              <w:tabs>
                <w:tab w:val="left" w:pos="709"/>
              </w:tabs>
              <w:suppressAutoHyphens/>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8"/>
                <w:szCs w:val="18"/>
                <w:lang w:val="ro-RO" w:eastAsia="ru-RU" w:bidi="hi-IN"/>
              </w:rPr>
            </w:pPr>
            <w:r w:rsidRPr="001B5294">
              <w:rPr>
                <w:rFonts w:asciiTheme="majorHAnsi" w:eastAsia="Times New Roman" w:hAnsiTheme="majorHAnsi" w:cstheme="majorHAnsi"/>
                <w:bCs/>
                <w:sz w:val="18"/>
                <w:szCs w:val="18"/>
                <w:lang w:val="ro-RO" w:eastAsia="ru-RU" w:bidi="hi-IN"/>
              </w:rPr>
              <w:t>-</w:t>
            </w:r>
          </w:p>
        </w:tc>
        <w:tc>
          <w:tcPr>
            <w:tcW w:w="491" w:type="pct"/>
          </w:tcPr>
          <w:p w:rsidR="001D3963" w:rsidRPr="001B5294" w:rsidRDefault="001D3963" w:rsidP="001D3963">
            <w:pPr>
              <w:tabs>
                <w:tab w:val="left" w:pos="709"/>
              </w:tabs>
              <w:suppressAutoHyphens/>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8"/>
                <w:szCs w:val="18"/>
                <w:lang w:val="ro-RO" w:eastAsia="ru-RU" w:bidi="hi-IN"/>
              </w:rPr>
            </w:pPr>
            <w:r w:rsidRPr="001B5294">
              <w:rPr>
                <w:rFonts w:asciiTheme="majorHAnsi" w:eastAsia="Times New Roman" w:hAnsiTheme="majorHAnsi" w:cstheme="majorHAnsi"/>
                <w:bCs/>
                <w:sz w:val="18"/>
                <w:szCs w:val="18"/>
                <w:lang w:val="ro-RO" w:eastAsia="ru-RU" w:bidi="hi-IN"/>
              </w:rPr>
              <w:t>--</w:t>
            </w:r>
          </w:p>
        </w:tc>
        <w:tc>
          <w:tcPr>
            <w:tcW w:w="583" w:type="pct"/>
          </w:tcPr>
          <w:p w:rsidR="001D3963" w:rsidRPr="001B5294" w:rsidRDefault="001D3963" w:rsidP="001D3963">
            <w:pPr>
              <w:tabs>
                <w:tab w:val="left" w:pos="709"/>
              </w:tabs>
              <w:suppressAutoHyphens/>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8"/>
                <w:szCs w:val="18"/>
                <w:lang w:val="ro-RO" w:eastAsia="ru-RU" w:bidi="hi-IN"/>
              </w:rPr>
            </w:pPr>
            <w:r w:rsidRPr="001B5294">
              <w:rPr>
                <w:rFonts w:asciiTheme="majorHAnsi" w:eastAsia="Times New Roman" w:hAnsiTheme="majorHAnsi" w:cstheme="majorHAnsi"/>
                <w:bCs/>
                <w:sz w:val="18"/>
                <w:szCs w:val="18"/>
                <w:lang w:val="ro-RO" w:eastAsia="ru-RU" w:bidi="hi-IN"/>
              </w:rPr>
              <w:t>-</w:t>
            </w:r>
          </w:p>
        </w:tc>
      </w:tr>
      <w:tr w:rsidR="00EB0D7D" w:rsidRPr="001B5294" w:rsidTr="00EB0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 w:type="pct"/>
          </w:tcPr>
          <w:p w:rsidR="001D3963" w:rsidRPr="001B5294" w:rsidRDefault="001D3963" w:rsidP="001D3963">
            <w:pPr>
              <w:tabs>
                <w:tab w:val="left" w:pos="709"/>
              </w:tabs>
              <w:suppressAutoHyphens/>
              <w:jc w:val="center"/>
              <w:rPr>
                <w:rFonts w:asciiTheme="majorHAnsi" w:eastAsia="Times New Roman" w:hAnsiTheme="majorHAnsi" w:cstheme="majorHAnsi"/>
                <w:sz w:val="18"/>
                <w:szCs w:val="18"/>
                <w:lang w:val="ro-RO" w:eastAsia="ru-RU" w:bidi="hi-IN"/>
              </w:rPr>
            </w:pPr>
            <w:r w:rsidRPr="001B5294">
              <w:rPr>
                <w:rFonts w:asciiTheme="majorHAnsi" w:eastAsia="Times New Roman" w:hAnsiTheme="majorHAnsi" w:cstheme="majorHAnsi"/>
                <w:sz w:val="18"/>
                <w:szCs w:val="18"/>
                <w:lang w:val="ro-RO" w:eastAsia="ru-RU" w:bidi="hi-IN"/>
              </w:rPr>
              <w:t>4.</w:t>
            </w:r>
          </w:p>
        </w:tc>
        <w:tc>
          <w:tcPr>
            <w:tcW w:w="1543" w:type="pct"/>
          </w:tcPr>
          <w:p w:rsidR="001D3963" w:rsidRPr="001B5294" w:rsidRDefault="001D3963" w:rsidP="001D3963">
            <w:pPr>
              <w:tabs>
                <w:tab w:val="left" w:pos="708"/>
              </w:tabs>
              <w:suppressAutoHyphens/>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val="ro-RO" w:eastAsia="ru-RU" w:bidi="hi-IN"/>
              </w:rPr>
            </w:pPr>
            <w:r w:rsidRPr="001B5294">
              <w:rPr>
                <w:rFonts w:asciiTheme="majorHAnsi" w:eastAsia="Times New Roman" w:hAnsiTheme="majorHAnsi" w:cstheme="majorHAnsi"/>
                <w:b/>
                <w:bCs/>
                <w:sz w:val="18"/>
                <w:szCs w:val="18"/>
                <w:lang w:val="ro-RO" w:eastAsia="ru-RU" w:bidi="hi-IN"/>
              </w:rPr>
              <w:t>Total</w:t>
            </w:r>
          </w:p>
        </w:tc>
        <w:tc>
          <w:tcPr>
            <w:tcW w:w="612" w:type="pct"/>
          </w:tcPr>
          <w:p w:rsidR="001D3963" w:rsidRPr="001B5294" w:rsidRDefault="001D3963" w:rsidP="001D3963">
            <w:pPr>
              <w:tabs>
                <w:tab w:val="left" w:pos="709"/>
              </w:tabs>
              <w:suppressAutoHyphens/>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val="ro-RO" w:eastAsia="ru-RU" w:bidi="hi-IN"/>
              </w:rPr>
            </w:pPr>
            <w:r w:rsidRPr="001B5294">
              <w:rPr>
                <w:rFonts w:asciiTheme="majorHAnsi" w:eastAsia="Times New Roman" w:hAnsiTheme="majorHAnsi" w:cstheme="majorHAnsi"/>
                <w:b/>
                <w:bCs/>
                <w:sz w:val="18"/>
                <w:szCs w:val="18"/>
                <w:lang w:val="ro-RO" w:eastAsia="ru-RU" w:bidi="hi-IN"/>
              </w:rPr>
              <w:t>27</w:t>
            </w:r>
          </w:p>
        </w:tc>
        <w:tc>
          <w:tcPr>
            <w:tcW w:w="496" w:type="pct"/>
          </w:tcPr>
          <w:p w:rsidR="001D3963" w:rsidRPr="001B5294" w:rsidRDefault="001D3963" w:rsidP="001D3963">
            <w:pPr>
              <w:tabs>
                <w:tab w:val="left" w:pos="709"/>
              </w:tabs>
              <w:suppressAutoHyphens/>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val="ro-RO" w:eastAsia="ru-RU" w:bidi="hi-IN"/>
              </w:rPr>
            </w:pPr>
            <w:r w:rsidRPr="001B5294">
              <w:rPr>
                <w:rFonts w:asciiTheme="majorHAnsi" w:eastAsia="Times New Roman" w:hAnsiTheme="majorHAnsi" w:cstheme="majorHAnsi"/>
                <w:b/>
                <w:bCs/>
                <w:sz w:val="18"/>
                <w:szCs w:val="18"/>
                <w:lang w:val="ro-RO" w:eastAsia="ru-RU" w:bidi="hi-IN"/>
              </w:rPr>
              <w:t>79</w:t>
            </w:r>
          </w:p>
        </w:tc>
        <w:tc>
          <w:tcPr>
            <w:tcW w:w="497" w:type="pct"/>
          </w:tcPr>
          <w:p w:rsidR="001D3963" w:rsidRPr="001B5294" w:rsidRDefault="001D3963" w:rsidP="001D3963">
            <w:pPr>
              <w:tabs>
                <w:tab w:val="left" w:pos="709"/>
              </w:tabs>
              <w:suppressAutoHyphens/>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val="ro-RO" w:eastAsia="ru-RU" w:bidi="hi-IN"/>
              </w:rPr>
            </w:pPr>
            <w:r w:rsidRPr="001B5294">
              <w:rPr>
                <w:rFonts w:asciiTheme="majorHAnsi" w:eastAsia="Times New Roman" w:hAnsiTheme="majorHAnsi" w:cstheme="majorHAnsi"/>
                <w:b/>
                <w:bCs/>
                <w:sz w:val="18"/>
                <w:szCs w:val="18"/>
                <w:lang w:val="ro-RO" w:eastAsia="ru-RU" w:bidi="hi-IN"/>
              </w:rPr>
              <w:t>41</w:t>
            </w:r>
          </w:p>
        </w:tc>
        <w:tc>
          <w:tcPr>
            <w:tcW w:w="466" w:type="pct"/>
          </w:tcPr>
          <w:p w:rsidR="001D3963" w:rsidRPr="001B5294" w:rsidRDefault="001D3963" w:rsidP="001D3963">
            <w:pPr>
              <w:tabs>
                <w:tab w:val="left" w:pos="709"/>
              </w:tabs>
              <w:suppressAutoHyphens/>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val="ro-RO" w:eastAsia="ru-RU" w:bidi="hi-IN"/>
              </w:rPr>
            </w:pPr>
            <w:r w:rsidRPr="001B5294">
              <w:rPr>
                <w:rFonts w:asciiTheme="majorHAnsi" w:eastAsia="Times New Roman" w:hAnsiTheme="majorHAnsi" w:cstheme="majorHAnsi"/>
                <w:b/>
                <w:bCs/>
                <w:sz w:val="18"/>
                <w:szCs w:val="18"/>
                <w:lang w:val="ro-RO" w:eastAsia="ru-RU" w:bidi="hi-IN"/>
              </w:rPr>
              <w:t>121</w:t>
            </w:r>
          </w:p>
        </w:tc>
        <w:tc>
          <w:tcPr>
            <w:tcW w:w="491" w:type="pct"/>
          </w:tcPr>
          <w:p w:rsidR="001D3963" w:rsidRPr="001B5294" w:rsidRDefault="001D3963" w:rsidP="001D3963">
            <w:pPr>
              <w:tabs>
                <w:tab w:val="left" w:pos="709"/>
              </w:tabs>
              <w:suppressAutoHyphens/>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val="ro-RO" w:eastAsia="ru-RU" w:bidi="hi-IN"/>
              </w:rPr>
            </w:pPr>
            <w:r w:rsidRPr="001B5294">
              <w:rPr>
                <w:rFonts w:asciiTheme="majorHAnsi" w:eastAsia="Times New Roman" w:hAnsiTheme="majorHAnsi" w:cstheme="majorHAnsi"/>
                <w:b/>
                <w:bCs/>
                <w:sz w:val="18"/>
                <w:szCs w:val="18"/>
                <w:lang w:val="ro-RO" w:eastAsia="ru-RU" w:bidi="hi-IN"/>
              </w:rPr>
              <w:t>28</w:t>
            </w:r>
          </w:p>
        </w:tc>
        <w:tc>
          <w:tcPr>
            <w:tcW w:w="583" w:type="pct"/>
          </w:tcPr>
          <w:p w:rsidR="001D3963" w:rsidRPr="001B5294" w:rsidRDefault="001D3963" w:rsidP="001D3963">
            <w:pPr>
              <w:tabs>
                <w:tab w:val="left" w:pos="709"/>
              </w:tabs>
              <w:suppressAutoHyphens/>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val="ro-RO" w:eastAsia="ru-RU" w:bidi="hi-IN"/>
              </w:rPr>
            </w:pPr>
            <w:r w:rsidRPr="001B5294">
              <w:rPr>
                <w:rFonts w:asciiTheme="majorHAnsi" w:eastAsia="Times New Roman" w:hAnsiTheme="majorHAnsi" w:cstheme="majorHAnsi"/>
                <w:b/>
                <w:bCs/>
                <w:sz w:val="18"/>
                <w:szCs w:val="18"/>
                <w:lang w:val="ro-RO" w:eastAsia="ru-RU" w:bidi="hi-IN"/>
              </w:rPr>
              <w:t>79</w:t>
            </w:r>
          </w:p>
        </w:tc>
      </w:tr>
    </w:tbl>
    <w:p w:rsidR="001D3963" w:rsidRPr="001B5294" w:rsidRDefault="001D3963" w:rsidP="001D3963">
      <w:pPr>
        <w:spacing w:after="120" w:line="276" w:lineRule="auto"/>
        <w:contextualSpacing/>
        <w:jc w:val="both"/>
        <w:rPr>
          <w:rFonts w:asciiTheme="majorHAnsi" w:hAnsiTheme="majorHAnsi" w:cstheme="majorHAnsi"/>
          <w:i/>
          <w:sz w:val="20"/>
          <w:szCs w:val="20"/>
          <w:lang w:val="ro-RO"/>
        </w:rPr>
      </w:pPr>
      <w:r w:rsidRPr="001B5294">
        <w:rPr>
          <w:rFonts w:asciiTheme="majorHAnsi" w:hAnsiTheme="majorHAnsi" w:cstheme="majorHAnsi"/>
          <w:b/>
          <w:sz w:val="20"/>
          <w:szCs w:val="20"/>
          <w:lang w:val="ro-RO"/>
        </w:rPr>
        <w:t>Sursă:</w:t>
      </w:r>
      <w:r w:rsidRPr="001B5294">
        <w:rPr>
          <w:rFonts w:asciiTheme="majorHAnsi" w:hAnsiTheme="majorHAnsi" w:cstheme="majorHAnsi"/>
          <w:sz w:val="20"/>
          <w:szCs w:val="20"/>
          <w:lang w:val="ro-RO"/>
        </w:rPr>
        <w:t xml:space="preserve"> </w:t>
      </w:r>
      <w:r w:rsidRPr="001B5294">
        <w:rPr>
          <w:rFonts w:asciiTheme="majorHAnsi" w:hAnsiTheme="majorHAnsi" w:cstheme="majorHAnsi"/>
          <w:i/>
          <w:sz w:val="20"/>
          <w:szCs w:val="20"/>
          <w:lang w:val="ro-RO"/>
        </w:rPr>
        <w:t>Informație prezentată de către AM la data de 17.11.2021.</w:t>
      </w:r>
    </w:p>
    <w:p w:rsidR="00E05BF2" w:rsidRPr="001B5294" w:rsidRDefault="001D3963" w:rsidP="003D5E8F">
      <w:pPr>
        <w:ind w:firstLine="720"/>
        <w:contextualSpacing/>
        <w:jc w:val="both"/>
        <w:rPr>
          <w:rFonts w:asciiTheme="majorHAnsi" w:eastAsia="Times New Roman" w:hAnsiTheme="majorHAnsi" w:cstheme="majorHAnsi"/>
          <w:color w:val="333333"/>
          <w:sz w:val="24"/>
          <w:szCs w:val="24"/>
          <w:lang w:val="ro-RO"/>
        </w:rPr>
      </w:pPr>
      <w:r w:rsidRPr="001B5294">
        <w:rPr>
          <w:rFonts w:asciiTheme="majorHAnsi" w:hAnsiTheme="majorHAnsi" w:cstheme="majorHAnsi"/>
          <w:sz w:val="24"/>
          <w:szCs w:val="24"/>
          <w:lang w:val="ro-RO"/>
        </w:rPr>
        <w:t xml:space="preserve">Datele din tabel </w:t>
      </w:r>
      <w:r w:rsidR="00EB0D7D" w:rsidRPr="001B5294">
        <w:rPr>
          <w:rFonts w:asciiTheme="majorHAnsi" w:hAnsiTheme="majorHAnsi" w:cstheme="majorHAnsi"/>
          <w:sz w:val="24"/>
          <w:szCs w:val="24"/>
          <w:lang w:val="ro-RO"/>
        </w:rPr>
        <w:t>atestă</w:t>
      </w:r>
      <w:r w:rsidRPr="001B5294">
        <w:rPr>
          <w:rFonts w:asciiTheme="majorHAnsi" w:hAnsiTheme="majorHAnsi" w:cstheme="majorHAnsi"/>
          <w:sz w:val="24"/>
          <w:szCs w:val="24"/>
          <w:lang w:val="ro-RO"/>
        </w:rPr>
        <w:t xml:space="preserve"> că, </w:t>
      </w:r>
      <w:r w:rsidR="00EB0D7D" w:rsidRPr="001B5294">
        <w:rPr>
          <w:rFonts w:asciiTheme="majorHAnsi" w:hAnsiTheme="majorHAnsi" w:cstheme="majorHAnsi"/>
          <w:sz w:val="24"/>
          <w:szCs w:val="24"/>
          <w:lang w:val="ro-RO"/>
        </w:rPr>
        <w:t>în perioada anilor 2018-2020, AM a</w:t>
      </w:r>
      <w:r w:rsidR="00F54829" w:rsidRPr="001B5294">
        <w:rPr>
          <w:rFonts w:asciiTheme="majorHAnsi" w:hAnsiTheme="majorHAnsi" w:cstheme="majorHAnsi"/>
          <w:sz w:val="24"/>
          <w:szCs w:val="24"/>
          <w:lang w:val="ro-RO"/>
        </w:rPr>
        <w:t xml:space="preserve"> </w:t>
      </w:r>
      <w:r w:rsidR="00EB0D7D" w:rsidRPr="001B5294">
        <w:rPr>
          <w:rFonts w:asciiTheme="majorHAnsi" w:hAnsiTheme="majorHAnsi" w:cstheme="majorHAnsi"/>
          <w:sz w:val="24"/>
          <w:szCs w:val="24"/>
          <w:lang w:val="ro-RO"/>
        </w:rPr>
        <w:t>eliberat 96 de a</w:t>
      </w:r>
      <w:r w:rsidR="00EB0D7D" w:rsidRPr="001B5294">
        <w:rPr>
          <w:rFonts w:asciiTheme="majorHAnsi" w:hAnsiTheme="majorHAnsi" w:cstheme="majorHAnsi"/>
          <w:bCs/>
          <w:sz w:val="24"/>
          <w:szCs w:val="24"/>
          <w:lang w:val="ro-RO"/>
        </w:rPr>
        <w:t xml:space="preserve">utorizații de mediu pentru folosirea specială a apei, pentru care </w:t>
      </w:r>
      <w:r w:rsidR="0056259E" w:rsidRPr="001B5294">
        <w:rPr>
          <w:rFonts w:asciiTheme="majorHAnsi" w:hAnsiTheme="majorHAnsi" w:cstheme="majorHAnsi"/>
          <w:bCs/>
          <w:sz w:val="24"/>
          <w:szCs w:val="24"/>
          <w:lang w:val="ro-RO"/>
        </w:rPr>
        <w:t xml:space="preserve">în </w:t>
      </w:r>
      <w:r w:rsidR="00096710" w:rsidRPr="001B5294">
        <w:rPr>
          <w:rFonts w:asciiTheme="majorHAnsi" w:hAnsiTheme="majorHAnsi" w:cstheme="majorHAnsi"/>
          <w:bCs/>
          <w:sz w:val="24"/>
          <w:szCs w:val="24"/>
          <w:lang w:val="ro-RO"/>
        </w:rPr>
        <w:t>bugetul</w:t>
      </w:r>
      <w:r w:rsidR="00EB0D7D" w:rsidRPr="001B5294">
        <w:rPr>
          <w:rFonts w:asciiTheme="majorHAnsi" w:hAnsiTheme="majorHAnsi" w:cstheme="majorHAnsi"/>
          <w:bCs/>
          <w:sz w:val="24"/>
          <w:szCs w:val="24"/>
          <w:lang w:val="ro-RO"/>
        </w:rPr>
        <w:t xml:space="preserve"> de stat au </w:t>
      </w:r>
      <w:r w:rsidR="00955C14" w:rsidRPr="001B5294">
        <w:rPr>
          <w:rFonts w:asciiTheme="majorHAnsi" w:hAnsiTheme="majorHAnsi" w:cstheme="majorHAnsi"/>
          <w:bCs/>
          <w:sz w:val="24"/>
          <w:szCs w:val="24"/>
          <w:lang w:val="ro-RO"/>
        </w:rPr>
        <w:t xml:space="preserve">fost </w:t>
      </w:r>
      <w:r w:rsidR="0056259E" w:rsidRPr="001B5294">
        <w:rPr>
          <w:rFonts w:asciiTheme="majorHAnsi" w:hAnsiTheme="majorHAnsi" w:cstheme="majorHAnsi"/>
          <w:bCs/>
          <w:sz w:val="24"/>
          <w:szCs w:val="24"/>
          <w:lang w:val="ro-RO"/>
        </w:rPr>
        <w:t xml:space="preserve">încasate </w:t>
      </w:r>
      <w:r w:rsidR="00B37D55" w:rsidRPr="001B5294">
        <w:rPr>
          <w:rFonts w:asciiTheme="majorHAnsi" w:hAnsiTheme="majorHAnsi" w:cstheme="majorHAnsi"/>
          <w:bCs/>
          <w:sz w:val="24"/>
          <w:szCs w:val="24"/>
          <w:lang w:val="ro-RO"/>
        </w:rPr>
        <w:t>0,3 mil.</w:t>
      </w:r>
      <w:r w:rsidR="0056259E" w:rsidRPr="001B5294">
        <w:rPr>
          <w:rFonts w:asciiTheme="majorHAnsi" w:hAnsiTheme="majorHAnsi" w:cstheme="majorHAnsi"/>
          <w:bCs/>
          <w:sz w:val="24"/>
          <w:szCs w:val="24"/>
          <w:lang w:val="ro-RO"/>
        </w:rPr>
        <w:t xml:space="preserve"> </w:t>
      </w:r>
      <w:r w:rsidR="00B37D55" w:rsidRPr="001B5294">
        <w:rPr>
          <w:rFonts w:asciiTheme="majorHAnsi" w:hAnsiTheme="majorHAnsi" w:cstheme="majorHAnsi"/>
          <w:bCs/>
          <w:sz w:val="24"/>
          <w:szCs w:val="24"/>
          <w:lang w:val="ro-RO"/>
        </w:rPr>
        <w:t>lei</w:t>
      </w:r>
      <w:r w:rsidR="00955C14" w:rsidRPr="001B5294">
        <w:rPr>
          <w:rFonts w:asciiTheme="majorHAnsi" w:hAnsiTheme="majorHAnsi" w:cstheme="majorHAnsi"/>
          <w:bCs/>
          <w:sz w:val="24"/>
          <w:szCs w:val="24"/>
          <w:lang w:val="ro-RO"/>
        </w:rPr>
        <w:t>.</w:t>
      </w:r>
    </w:p>
    <w:p w:rsidR="00BE3455" w:rsidRPr="001B5294" w:rsidRDefault="00F54829" w:rsidP="003D5E8F">
      <w:pPr>
        <w:ind w:firstLine="720"/>
        <w:contextualSpacing/>
        <w:jc w:val="both"/>
        <w:rPr>
          <w:rFonts w:asciiTheme="majorHAnsi" w:eastAsia="Times New Roman" w:hAnsiTheme="majorHAnsi" w:cstheme="majorHAnsi"/>
          <w:color w:val="333333"/>
          <w:sz w:val="24"/>
          <w:szCs w:val="24"/>
          <w:lang w:val="ro-RO"/>
        </w:rPr>
      </w:pPr>
      <w:r w:rsidRPr="001B5294">
        <w:rPr>
          <w:rFonts w:asciiTheme="majorHAnsi" w:eastAsia="Times New Roman" w:hAnsiTheme="majorHAnsi" w:cstheme="majorHAnsi"/>
          <w:color w:val="333333"/>
          <w:sz w:val="24"/>
          <w:szCs w:val="24"/>
          <w:lang w:val="ro-RO"/>
        </w:rPr>
        <w:t>În u</w:t>
      </w:r>
      <w:r w:rsidR="005D59A0" w:rsidRPr="001B5294">
        <w:rPr>
          <w:rFonts w:asciiTheme="majorHAnsi" w:eastAsia="Times New Roman" w:hAnsiTheme="majorHAnsi" w:cstheme="majorHAnsi"/>
          <w:color w:val="333333"/>
          <w:sz w:val="24"/>
          <w:szCs w:val="24"/>
          <w:lang w:val="ro-RO"/>
        </w:rPr>
        <w:t xml:space="preserve">rma evaluărilor efectuate de către audit, s-a constatat că, </w:t>
      </w:r>
      <w:r w:rsidR="00B37D55" w:rsidRPr="001B5294">
        <w:rPr>
          <w:rFonts w:asciiTheme="majorHAnsi" w:eastAsia="Times New Roman" w:hAnsiTheme="majorHAnsi" w:cstheme="majorHAnsi"/>
          <w:color w:val="333333"/>
          <w:sz w:val="24"/>
          <w:szCs w:val="24"/>
          <w:lang w:val="ro-RO"/>
        </w:rPr>
        <w:t>din 278 de lacuri de acumulare/iazuri evaluate de către audit, pentru 188 din ele</w:t>
      </w:r>
      <w:r w:rsidR="00CE16AF" w:rsidRPr="001B5294">
        <w:rPr>
          <w:rFonts w:asciiTheme="majorHAnsi" w:eastAsia="Times New Roman" w:hAnsiTheme="majorHAnsi" w:cstheme="majorHAnsi"/>
          <w:color w:val="333333"/>
          <w:sz w:val="24"/>
          <w:szCs w:val="24"/>
          <w:lang w:val="ro-RO"/>
        </w:rPr>
        <w:t xml:space="preserve"> (67,6 %)</w:t>
      </w:r>
      <w:r w:rsidR="00B37D55" w:rsidRPr="001B5294">
        <w:rPr>
          <w:rFonts w:asciiTheme="majorHAnsi" w:eastAsia="Times New Roman" w:hAnsiTheme="majorHAnsi" w:cstheme="majorHAnsi"/>
          <w:color w:val="333333"/>
          <w:sz w:val="24"/>
          <w:szCs w:val="24"/>
          <w:lang w:val="ro-RO"/>
        </w:rPr>
        <w:t xml:space="preserve">, din cauza iresponsabilității </w:t>
      </w:r>
      <w:r w:rsidR="005D59A0" w:rsidRPr="001B5294">
        <w:rPr>
          <w:rFonts w:asciiTheme="majorHAnsi" w:eastAsia="Times New Roman" w:hAnsiTheme="majorHAnsi" w:cstheme="majorHAnsi"/>
          <w:color w:val="333333"/>
          <w:sz w:val="24"/>
          <w:szCs w:val="24"/>
          <w:lang w:val="ro-RO"/>
        </w:rPr>
        <w:t>deținători</w:t>
      </w:r>
      <w:r w:rsidR="00B37D55" w:rsidRPr="001B5294">
        <w:rPr>
          <w:rFonts w:asciiTheme="majorHAnsi" w:eastAsia="Times New Roman" w:hAnsiTheme="majorHAnsi" w:cstheme="majorHAnsi"/>
          <w:color w:val="333333"/>
          <w:sz w:val="24"/>
          <w:szCs w:val="24"/>
          <w:lang w:val="ro-RO"/>
        </w:rPr>
        <w:t>lor</w:t>
      </w:r>
      <w:r w:rsidR="005D59A0" w:rsidRPr="001B5294">
        <w:rPr>
          <w:rFonts w:asciiTheme="majorHAnsi" w:eastAsia="Times New Roman" w:hAnsiTheme="majorHAnsi" w:cstheme="majorHAnsi"/>
          <w:color w:val="333333"/>
          <w:sz w:val="24"/>
          <w:szCs w:val="24"/>
          <w:lang w:val="ro-RO"/>
        </w:rPr>
        <w:t xml:space="preserve"> </w:t>
      </w:r>
      <w:r w:rsidR="00D95991" w:rsidRPr="001B5294">
        <w:rPr>
          <w:rFonts w:asciiTheme="majorHAnsi" w:eastAsia="Times New Roman" w:hAnsiTheme="majorHAnsi" w:cstheme="majorHAnsi"/>
          <w:color w:val="333333"/>
          <w:sz w:val="24"/>
          <w:szCs w:val="24"/>
          <w:lang w:val="ro-RO"/>
        </w:rPr>
        <w:t xml:space="preserve">de </w:t>
      </w:r>
      <w:r w:rsidR="005D59A0" w:rsidRPr="001B5294">
        <w:rPr>
          <w:rFonts w:asciiTheme="majorHAnsi" w:eastAsia="Times New Roman" w:hAnsiTheme="majorHAnsi" w:cstheme="majorHAnsi"/>
          <w:color w:val="333333"/>
          <w:sz w:val="24"/>
          <w:szCs w:val="24"/>
          <w:lang w:val="ro-RO"/>
        </w:rPr>
        <w:t>bazine acvatice</w:t>
      </w:r>
      <w:r w:rsidR="005768A2" w:rsidRPr="001B5294">
        <w:rPr>
          <w:rFonts w:asciiTheme="majorHAnsi" w:eastAsia="Times New Roman" w:hAnsiTheme="majorHAnsi" w:cstheme="majorHAnsi"/>
          <w:color w:val="333333"/>
          <w:sz w:val="24"/>
          <w:szCs w:val="24"/>
          <w:lang w:val="ro-RO"/>
        </w:rPr>
        <w:t>,</w:t>
      </w:r>
      <w:r w:rsidR="005D59A0" w:rsidRPr="001B5294">
        <w:rPr>
          <w:rFonts w:asciiTheme="majorHAnsi" w:eastAsia="Times New Roman" w:hAnsiTheme="majorHAnsi" w:cstheme="majorHAnsi"/>
          <w:color w:val="333333"/>
          <w:sz w:val="24"/>
          <w:szCs w:val="24"/>
          <w:lang w:val="ro-RO"/>
        </w:rPr>
        <w:t xml:space="preserve"> </w:t>
      </w:r>
      <w:r w:rsidR="005A514F" w:rsidRPr="001B5294">
        <w:rPr>
          <w:rFonts w:asciiTheme="majorHAnsi" w:eastAsia="Times New Roman" w:hAnsiTheme="majorHAnsi" w:cstheme="majorHAnsi"/>
          <w:color w:val="333333"/>
          <w:sz w:val="24"/>
          <w:szCs w:val="24"/>
          <w:lang w:val="ro-RO"/>
        </w:rPr>
        <w:t xml:space="preserve">precum și </w:t>
      </w:r>
      <w:r w:rsidR="005768A2" w:rsidRPr="001B5294">
        <w:rPr>
          <w:rFonts w:asciiTheme="majorHAnsi" w:eastAsia="Times New Roman" w:hAnsiTheme="majorHAnsi" w:cstheme="majorHAnsi"/>
          <w:color w:val="333333"/>
          <w:sz w:val="24"/>
          <w:szCs w:val="24"/>
          <w:lang w:val="ro-RO"/>
        </w:rPr>
        <w:t xml:space="preserve">a </w:t>
      </w:r>
      <w:r w:rsidR="005A514F" w:rsidRPr="001B5294">
        <w:rPr>
          <w:rFonts w:asciiTheme="majorHAnsi" w:eastAsia="Times New Roman" w:hAnsiTheme="majorHAnsi" w:cstheme="majorHAnsi"/>
          <w:color w:val="333333"/>
          <w:sz w:val="24"/>
          <w:szCs w:val="24"/>
          <w:lang w:val="ro-RO"/>
        </w:rPr>
        <w:t>controale</w:t>
      </w:r>
      <w:r w:rsidR="005768A2" w:rsidRPr="001B5294">
        <w:rPr>
          <w:rFonts w:asciiTheme="majorHAnsi" w:eastAsia="Times New Roman" w:hAnsiTheme="majorHAnsi" w:cstheme="majorHAnsi"/>
          <w:color w:val="333333"/>
          <w:sz w:val="24"/>
          <w:szCs w:val="24"/>
          <w:lang w:val="ro-RO"/>
        </w:rPr>
        <w:t>lor</w:t>
      </w:r>
      <w:r w:rsidR="005A514F" w:rsidRPr="001B5294">
        <w:rPr>
          <w:rFonts w:asciiTheme="majorHAnsi" w:eastAsia="Times New Roman" w:hAnsiTheme="majorHAnsi" w:cstheme="majorHAnsi"/>
          <w:color w:val="333333"/>
          <w:sz w:val="24"/>
          <w:szCs w:val="24"/>
          <w:lang w:val="ro-RO"/>
        </w:rPr>
        <w:t xml:space="preserve"> insuficiente din partea IPM, </w:t>
      </w:r>
      <w:r w:rsidR="001B3A70" w:rsidRPr="001B5294">
        <w:rPr>
          <w:rFonts w:asciiTheme="majorHAnsi" w:eastAsia="Times New Roman" w:hAnsiTheme="majorHAnsi" w:cstheme="majorHAnsi"/>
          <w:color w:val="333333"/>
          <w:sz w:val="24"/>
          <w:szCs w:val="24"/>
          <w:lang w:val="ro-RO"/>
        </w:rPr>
        <w:t xml:space="preserve">deținătorii </w:t>
      </w:r>
      <w:r w:rsidR="005D59A0" w:rsidRPr="001B5294">
        <w:rPr>
          <w:rFonts w:asciiTheme="majorHAnsi" w:eastAsia="Times New Roman" w:hAnsiTheme="majorHAnsi" w:cstheme="majorHAnsi"/>
          <w:color w:val="333333"/>
          <w:sz w:val="24"/>
          <w:szCs w:val="24"/>
          <w:lang w:val="ro-RO"/>
        </w:rPr>
        <w:t>nu</w:t>
      </w:r>
      <w:r w:rsidR="005768A2" w:rsidRPr="001B5294">
        <w:rPr>
          <w:rFonts w:asciiTheme="majorHAnsi" w:eastAsia="Times New Roman" w:hAnsiTheme="majorHAnsi" w:cstheme="majorHAnsi"/>
          <w:color w:val="333333"/>
          <w:sz w:val="24"/>
          <w:szCs w:val="24"/>
          <w:lang w:val="ro-RO"/>
        </w:rPr>
        <w:t xml:space="preserve"> </w:t>
      </w:r>
      <w:r w:rsidR="001B3A70" w:rsidRPr="001B5294">
        <w:rPr>
          <w:rFonts w:asciiTheme="majorHAnsi" w:eastAsia="Times New Roman" w:hAnsiTheme="majorHAnsi" w:cstheme="majorHAnsi"/>
          <w:color w:val="333333"/>
          <w:sz w:val="24"/>
          <w:szCs w:val="24"/>
          <w:lang w:val="ro-RO"/>
        </w:rPr>
        <w:t xml:space="preserve">dispun de </w:t>
      </w:r>
      <w:r w:rsidR="005D59A0" w:rsidRPr="001B5294">
        <w:rPr>
          <w:rFonts w:asciiTheme="majorHAnsi" w:eastAsia="Times New Roman" w:hAnsiTheme="majorHAnsi" w:cstheme="majorHAnsi"/>
          <w:color w:val="333333"/>
          <w:sz w:val="24"/>
          <w:szCs w:val="24"/>
          <w:lang w:val="ro-RO"/>
        </w:rPr>
        <w:t>autorizații pentru folosirea specială a apei</w:t>
      </w:r>
      <w:r w:rsidR="00CE16AF" w:rsidRPr="001B5294">
        <w:rPr>
          <w:rFonts w:asciiTheme="majorHAnsi" w:eastAsia="Times New Roman" w:hAnsiTheme="majorHAnsi" w:cstheme="majorHAnsi"/>
          <w:color w:val="333333"/>
          <w:sz w:val="24"/>
          <w:szCs w:val="24"/>
          <w:lang w:val="ro-RO"/>
        </w:rPr>
        <w:t>.</w:t>
      </w:r>
      <w:r w:rsidR="00BE3455" w:rsidRPr="001B5294">
        <w:rPr>
          <w:rFonts w:asciiTheme="majorHAnsi" w:eastAsia="Times New Roman" w:hAnsiTheme="majorHAnsi" w:cstheme="majorHAnsi"/>
          <w:color w:val="333333"/>
          <w:sz w:val="24"/>
          <w:szCs w:val="24"/>
          <w:lang w:val="ro-RO"/>
        </w:rPr>
        <w:t xml:space="preserve"> </w:t>
      </w:r>
      <w:r w:rsidR="0056259E" w:rsidRPr="001B5294">
        <w:rPr>
          <w:rFonts w:asciiTheme="majorHAnsi" w:eastAsia="Times New Roman" w:hAnsiTheme="majorHAnsi" w:cstheme="majorHAnsi"/>
          <w:color w:val="333333"/>
          <w:sz w:val="24"/>
          <w:szCs w:val="24"/>
          <w:lang w:val="ro-RO"/>
        </w:rPr>
        <w:t>Situația se datorează prezenței prevederilor contradictorii în cadrul legislativ, unul reglementând eliberarea autorizației contra plată</w:t>
      </w:r>
      <w:r w:rsidR="0056259E" w:rsidRPr="001B5294">
        <w:rPr>
          <w:rFonts w:asciiTheme="majorHAnsi" w:eastAsia="Times New Roman" w:hAnsiTheme="majorHAnsi" w:cstheme="majorHAnsi"/>
          <w:color w:val="333333"/>
          <w:sz w:val="24"/>
          <w:szCs w:val="24"/>
          <w:vertAlign w:val="superscript"/>
          <w:lang w:val="ro-RO"/>
        </w:rPr>
        <w:footnoteReference w:id="106"/>
      </w:r>
      <w:r w:rsidR="0056259E" w:rsidRPr="001B5294">
        <w:rPr>
          <w:rFonts w:asciiTheme="majorHAnsi" w:eastAsia="Times New Roman" w:hAnsiTheme="majorHAnsi" w:cstheme="majorHAnsi"/>
          <w:color w:val="333333"/>
          <w:sz w:val="24"/>
          <w:szCs w:val="24"/>
          <w:lang w:val="ro-RO"/>
        </w:rPr>
        <w:t>, iar altul gratuit</w:t>
      </w:r>
      <w:r w:rsidR="00812601" w:rsidRPr="001B5294">
        <w:rPr>
          <w:rFonts w:asciiTheme="majorHAnsi" w:eastAsia="Times New Roman" w:hAnsiTheme="majorHAnsi" w:cstheme="majorHAnsi"/>
          <w:color w:val="333333"/>
          <w:sz w:val="24"/>
          <w:szCs w:val="24"/>
          <w:vertAlign w:val="superscript"/>
          <w:lang w:val="ro-RO"/>
        </w:rPr>
        <w:footnoteReference w:id="107"/>
      </w:r>
      <w:r w:rsidR="00812601" w:rsidRPr="001B5294">
        <w:rPr>
          <w:rFonts w:asciiTheme="majorHAnsi" w:eastAsia="Times New Roman" w:hAnsiTheme="majorHAnsi" w:cstheme="majorHAnsi"/>
          <w:color w:val="333333"/>
          <w:sz w:val="24"/>
          <w:szCs w:val="24"/>
          <w:lang w:val="ro-RO"/>
        </w:rPr>
        <w:t xml:space="preserve">. </w:t>
      </w:r>
      <w:r w:rsidR="00BE3455" w:rsidRPr="001B5294">
        <w:rPr>
          <w:rFonts w:asciiTheme="majorHAnsi" w:eastAsia="Times New Roman" w:hAnsiTheme="majorHAnsi" w:cstheme="majorHAnsi"/>
          <w:color w:val="333333"/>
          <w:sz w:val="24"/>
          <w:szCs w:val="24"/>
          <w:lang w:val="ro-RO"/>
        </w:rPr>
        <w:t>În acest sens urmând a fi întreprinse măsuri pentru aducerea în concordanță a prevederilor contradictorii a 2 acte regulatorii.</w:t>
      </w:r>
    </w:p>
    <w:p w:rsidR="00E423F0" w:rsidRPr="001B5294" w:rsidRDefault="00E423F0" w:rsidP="003D5E8F">
      <w:pPr>
        <w:ind w:firstLine="720"/>
        <w:contextualSpacing/>
        <w:jc w:val="both"/>
        <w:rPr>
          <w:rFonts w:asciiTheme="majorHAnsi" w:eastAsia="Times New Roman" w:hAnsiTheme="majorHAnsi" w:cstheme="majorHAnsi"/>
          <w:color w:val="333333"/>
          <w:sz w:val="24"/>
          <w:szCs w:val="24"/>
          <w:lang w:val="ro-RO"/>
        </w:rPr>
      </w:pPr>
      <w:r w:rsidRPr="001B5294">
        <w:rPr>
          <w:rFonts w:asciiTheme="majorHAnsi" w:eastAsia="Times New Roman" w:hAnsiTheme="majorHAnsi" w:cstheme="majorHAnsi"/>
          <w:color w:val="333333"/>
          <w:sz w:val="24"/>
          <w:szCs w:val="24"/>
          <w:lang w:val="ro-RO"/>
        </w:rPr>
        <w:t>AAM, în calitatea sa de autoritate administrativă de gestionare a apelor</w:t>
      </w:r>
      <w:r w:rsidR="00923633" w:rsidRPr="001B5294">
        <w:rPr>
          <w:rFonts w:asciiTheme="majorHAnsi" w:eastAsia="Times New Roman" w:hAnsiTheme="majorHAnsi" w:cstheme="majorHAnsi"/>
          <w:color w:val="333333"/>
          <w:sz w:val="24"/>
          <w:szCs w:val="24"/>
          <w:lang w:val="ro-RO"/>
        </w:rPr>
        <w:t>,</w:t>
      </w:r>
      <w:r w:rsidRPr="001B5294">
        <w:rPr>
          <w:rFonts w:asciiTheme="majorHAnsi" w:eastAsia="Times New Roman" w:hAnsiTheme="majorHAnsi" w:cstheme="majorHAnsi"/>
          <w:color w:val="333333"/>
          <w:sz w:val="24"/>
          <w:szCs w:val="24"/>
          <w:lang w:val="ro-RO"/>
        </w:rPr>
        <w:t xml:space="preserve"> este responsabilă de implementarea legislației în domeniul protecției și gestionării apelor, prin participarea la elaborarea și la implementarea de politici, de programe, de planuri și de măsuri în acest sens</w:t>
      </w:r>
      <w:r w:rsidRPr="001B5294">
        <w:rPr>
          <w:rStyle w:val="FootnoteReference"/>
          <w:rFonts w:asciiTheme="majorHAnsi" w:eastAsia="Times New Roman" w:hAnsiTheme="majorHAnsi" w:cstheme="majorHAnsi"/>
          <w:color w:val="333333"/>
          <w:sz w:val="24"/>
          <w:szCs w:val="24"/>
          <w:lang w:val="ro-RO"/>
        </w:rPr>
        <w:footnoteReference w:id="108"/>
      </w:r>
      <w:r w:rsidRPr="001B5294">
        <w:rPr>
          <w:rFonts w:asciiTheme="majorHAnsi" w:eastAsia="Times New Roman" w:hAnsiTheme="majorHAnsi" w:cstheme="majorHAnsi"/>
          <w:color w:val="333333"/>
          <w:sz w:val="24"/>
          <w:szCs w:val="24"/>
          <w:lang w:val="ro-RO"/>
        </w:rPr>
        <w:t>.</w:t>
      </w:r>
    </w:p>
    <w:p w:rsidR="00812601" w:rsidRPr="001B5294" w:rsidRDefault="000E5594" w:rsidP="003D5E8F">
      <w:pPr>
        <w:ind w:firstLine="720"/>
        <w:contextualSpacing/>
        <w:jc w:val="both"/>
        <w:rPr>
          <w:rFonts w:asciiTheme="majorHAnsi" w:eastAsia="Times New Roman" w:hAnsiTheme="majorHAnsi" w:cstheme="majorHAnsi"/>
          <w:color w:val="333333"/>
          <w:sz w:val="24"/>
          <w:szCs w:val="24"/>
          <w:lang w:val="ro-RO"/>
        </w:rPr>
      </w:pPr>
      <w:r w:rsidRPr="001B5294">
        <w:rPr>
          <w:rFonts w:asciiTheme="majorHAnsi" w:eastAsia="Times New Roman" w:hAnsiTheme="majorHAnsi" w:cstheme="majorHAnsi"/>
          <w:color w:val="333333"/>
          <w:sz w:val="24"/>
          <w:szCs w:val="24"/>
          <w:lang w:val="ro-RO"/>
        </w:rPr>
        <w:t xml:space="preserve">Astfel, legislația interpretabilă admite </w:t>
      </w:r>
      <w:r w:rsidR="00DF23D6" w:rsidRPr="001B5294">
        <w:rPr>
          <w:rFonts w:asciiTheme="majorHAnsi" w:eastAsia="Times New Roman" w:hAnsiTheme="majorHAnsi" w:cstheme="majorHAnsi"/>
          <w:color w:val="333333"/>
          <w:sz w:val="24"/>
          <w:szCs w:val="24"/>
          <w:lang w:val="ro-RO"/>
        </w:rPr>
        <w:t xml:space="preserve">o arie de aplicare condiționată privind derularea neuniformă a procesului de eliberare a autorizației, ceea ce </w:t>
      </w:r>
      <w:r w:rsidR="00383B11" w:rsidRPr="001B5294">
        <w:rPr>
          <w:rFonts w:asciiTheme="majorHAnsi" w:eastAsia="Times New Roman" w:hAnsiTheme="majorHAnsi" w:cstheme="majorHAnsi"/>
          <w:color w:val="333333"/>
          <w:sz w:val="24"/>
          <w:szCs w:val="24"/>
          <w:lang w:val="ro-RO"/>
        </w:rPr>
        <w:t xml:space="preserve">a </w:t>
      </w:r>
      <w:r w:rsidR="00DF23D6" w:rsidRPr="001B5294">
        <w:rPr>
          <w:rFonts w:asciiTheme="majorHAnsi" w:eastAsia="Times New Roman" w:hAnsiTheme="majorHAnsi" w:cstheme="majorHAnsi"/>
          <w:color w:val="333333"/>
          <w:sz w:val="24"/>
          <w:szCs w:val="24"/>
          <w:lang w:val="ro-RO"/>
        </w:rPr>
        <w:t>determin</w:t>
      </w:r>
      <w:r w:rsidR="00383B11" w:rsidRPr="001B5294">
        <w:rPr>
          <w:rFonts w:asciiTheme="majorHAnsi" w:eastAsia="Times New Roman" w:hAnsiTheme="majorHAnsi" w:cstheme="majorHAnsi"/>
          <w:color w:val="333333"/>
          <w:sz w:val="24"/>
          <w:szCs w:val="24"/>
          <w:lang w:val="ro-RO"/>
        </w:rPr>
        <w:t>at</w:t>
      </w:r>
      <w:r w:rsidR="00DF23D6" w:rsidRPr="001B5294">
        <w:rPr>
          <w:rFonts w:asciiTheme="majorHAnsi" w:eastAsia="Times New Roman" w:hAnsiTheme="majorHAnsi" w:cstheme="majorHAnsi"/>
          <w:color w:val="333333"/>
          <w:sz w:val="24"/>
          <w:szCs w:val="24"/>
          <w:lang w:val="ro-RO"/>
        </w:rPr>
        <w:t xml:space="preserve"> exploatarea bazinelor acvatice</w:t>
      </w:r>
      <w:r w:rsidR="00E423F0" w:rsidRPr="001B5294">
        <w:rPr>
          <w:rFonts w:asciiTheme="majorHAnsi" w:eastAsia="Times New Roman" w:hAnsiTheme="majorHAnsi" w:cstheme="majorHAnsi"/>
          <w:color w:val="333333"/>
          <w:sz w:val="24"/>
          <w:szCs w:val="24"/>
          <w:lang w:val="ro-RO"/>
        </w:rPr>
        <w:t xml:space="preserve"> de către deținători</w:t>
      </w:r>
      <w:r w:rsidR="00DF23D6" w:rsidRPr="001B5294">
        <w:rPr>
          <w:rFonts w:asciiTheme="majorHAnsi" w:eastAsia="Times New Roman" w:hAnsiTheme="majorHAnsi" w:cstheme="majorHAnsi"/>
          <w:color w:val="333333"/>
          <w:sz w:val="24"/>
          <w:szCs w:val="24"/>
          <w:lang w:val="ro-RO"/>
        </w:rPr>
        <w:t xml:space="preserve"> în lipsa actelor permisive.</w:t>
      </w:r>
    </w:p>
    <w:p w:rsidR="00B334AA" w:rsidRPr="001B5294" w:rsidRDefault="000E18B4" w:rsidP="003D5E8F">
      <w:pPr>
        <w:ind w:firstLine="720"/>
        <w:contextualSpacing/>
        <w:jc w:val="both"/>
        <w:rPr>
          <w:rFonts w:asciiTheme="majorHAnsi" w:hAnsiTheme="majorHAnsi"/>
          <w:sz w:val="24"/>
          <w:szCs w:val="24"/>
          <w:lang w:val="ro-RO"/>
        </w:rPr>
      </w:pPr>
      <w:r w:rsidRPr="001B5294">
        <w:rPr>
          <w:rFonts w:asciiTheme="majorHAnsi" w:hAnsiTheme="majorHAnsi"/>
          <w:sz w:val="24"/>
          <w:szCs w:val="24"/>
          <w:lang w:val="ro-RO"/>
        </w:rPr>
        <w:t xml:space="preserve">Controlul </w:t>
      </w:r>
      <w:r w:rsidR="00C44326" w:rsidRPr="001B5294">
        <w:rPr>
          <w:rFonts w:asciiTheme="majorHAnsi" w:hAnsiTheme="majorHAnsi"/>
          <w:sz w:val="24"/>
          <w:szCs w:val="24"/>
          <w:lang w:val="ro-RO"/>
        </w:rPr>
        <w:t xml:space="preserve">de stat </w:t>
      </w:r>
      <w:r w:rsidRPr="001B5294">
        <w:rPr>
          <w:rFonts w:asciiTheme="majorHAnsi" w:hAnsiTheme="majorHAnsi"/>
          <w:sz w:val="24"/>
          <w:szCs w:val="24"/>
          <w:lang w:val="ro-RO"/>
        </w:rPr>
        <w:t>și inspecția domeniului folosinței și al protecției apelor se exercită de către IPM</w:t>
      </w:r>
      <w:r w:rsidRPr="001B5294">
        <w:rPr>
          <w:rStyle w:val="FootnoteReference"/>
          <w:rFonts w:asciiTheme="majorHAnsi" w:hAnsiTheme="majorHAnsi"/>
          <w:sz w:val="24"/>
          <w:szCs w:val="24"/>
          <w:lang w:val="ro-RO"/>
        </w:rPr>
        <w:footnoteReference w:id="109"/>
      </w:r>
      <w:r w:rsidRPr="001B5294">
        <w:rPr>
          <w:rFonts w:asciiTheme="majorHAnsi" w:hAnsiTheme="majorHAnsi"/>
          <w:sz w:val="24"/>
          <w:szCs w:val="24"/>
          <w:lang w:val="ro-RO"/>
        </w:rPr>
        <w:t>.</w:t>
      </w:r>
      <w:r w:rsidR="00C44326" w:rsidRPr="001B5294">
        <w:rPr>
          <w:rFonts w:asciiTheme="majorHAnsi" w:hAnsiTheme="majorHAnsi"/>
          <w:sz w:val="24"/>
          <w:szCs w:val="24"/>
          <w:lang w:val="ro-RO"/>
        </w:rPr>
        <w:t xml:space="preserve"> Verificarea respectării prevederilor legislației privind</w:t>
      </w:r>
      <w:r w:rsidR="0058763F" w:rsidRPr="001B5294">
        <w:rPr>
          <w:rFonts w:asciiTheme="majorHAnsi" w:hAnsiTheme="majorHAnsi"/>
          <w:sz w:val="24"/>
          <w:szCs w:val="24"/>
          <w:lang w:val="ro-RO"/>
        </w:rPr>
        <w:t xml:space="preserve"> utilizarea resurselor naturale, </w:t>
      </w:r>
      <w:r w:rsidR="00C44326" w:rsidRPr="001B5294">
        <w:rPr>
          <w:rFonts w:asciiTheme="majorHAnsi" w:hAnsiTheme="majorHAnsi"/>
          <w:sz w:val="24"/>
          <w:szCs w:val="24"/>
          <w:lang w:val="ro-RO"/>
        </w:rPr>
        <w:t>exploat</w:t>
      </w:r>
      <w:r w:rsidR="0058763F" w:rsidRPr="001B5294">
        <w:rPr>
          <w:rFonts w:asciiTheme="majorHAnsi" w:hAnsiTheme="majorHAnsi"/>
          <w:sz w:val="24"/>
          <w:szCs w:val="24"/>
          <w:lang w:val="ro-RO"/>
        </w:rPr>
        <w:t>area</w:t>
      </w:r>
      <w:r w:rsidR="00C44326" w:rsidRPr="001B5294">
        <w:rPr>
          <w:rFonts w:asciiTheme="majorHAnsi" w:hAnsiTheme="majorHAnsi"/>
          <w:sz w:val="24"/>
          <w:szCs w:val="24"/>
          <w:lang w:val="ro-RO"/>
        </w:rPr>
        <w:t xml:space="preserve"> corpurilor de apă de suprafață a fost realizată de către IPM prin efectuarea controalelor </w:t>
      </w:r>
      <w:r w:rsidR="0058763F" w:rsidRPr="001B5294">
        <w:rPr>
          <w:rFonts w:asciiTheme="majorHAnsi" w:hAnsiTheme="majorHAnsi"/>
          <w:sz w:val="24"/>
          <w:szCs w:val="24"/>
          <w:lang w:val="ro-RO"/>
        </w:rPr>
        <w:t xml:space="preserve">atât </w:t>
      </w:r>
      <w:r w:rsidR="00C44326" w:rsidRPr="001B5294">
        <w:rPr>
          <w:rFonts w:asciiTheme="majorHAnsi" w:hAnsiTheme="majorHAnsi"/>
          <w:sz w:val="24"/>
          <w:szCs w:val="24"/>
          <w:lang w:val="ro-RO"/>
        </w:rPr>
        <w:t>planificate</w:t>
      </w:r>
      <w:r w:rsidR="00FC5F64" w:rsidRPr="001B5294">
        <w:rPr>
          <w:rFonts w:asciiTheme="majorHAnsi" w:hAnsiTheme="majorHAnsi"/>
          <w:sz w:val="24"/>
          <w:szCs w:val="24"/>
          <w:lang w:val="ro-RO"/>
        </w:rPr>
        <w:t>,</w:t>
      </w:r>
      <w:r w:rsidR="00C44326" w:rsidRPr="001B5294">
        <w:rPr>
          <w:rFonts w:asciiTheme="majorHAnsi" w:hAnsiTheme="majorHAnsi"/>
          <w:sz w:val="24"/>
          <w:szCs w:val="24"/>
          <w:lang w:val="ro-RO"/>
        </w:rPr>
        <w:t xml:space="preserve"> </w:t>
      </w:r>
      <w:r w:rsidR="0058763F" w:rsidRPr="001B5294">
        <w:rPr>
          <w:rFonts w:asciiTheme="majorHAnsi" w:hAnsiTheme="majorHAnsi"/>
          <w:sz w:val="24"/>
          <w:szCs w:val="24"/>
          <w:lang w:val="ro-RO"/>
        </w:rPr>
        <w:t xml:space="preserve">cât </w:t>
      </w:r>
      <w:r w:rsidR="00C44326" w:rsidRPr="001B5294">
        <w:rPr>
          <w:rFonts w:asciiTheme="majorHAnsi" w:hAnsiTheme="majorHAnsi"/>
          <w:sz w:val="24"/>
          <w:szCs w:val="24"/>
          <w:lang w:val="ro-RO"/>
        </w:rPr>
        <w:t>și inopinate</w:t>
      </w:r>
      <w:r w:rsidR="0058763F" w:rsidRPr="001B5294">
        <w:rPr>
          <w:rFonts w:asciiTheme="majorHAnsi" w:hAnsiTheme="majorHAnsi"/>
          <w:sz w:val="24"/>
          <w:szCs w:val="24"/>
          <w:lang w:val="ro-RO"/>
        </w:rPr>
        <w:t>.</w:t>
      </w:r>
      <w:r w:rsidR="005B4DD2" w:rsidRPr="001B5294">
        <w:rPr>
          <w:rFonts w:asciiTheme="majorHAnsi" w:hAnsiTheme="majorHAnsi"/>
          <w:sz w:val="24"/>
          <w:szCs w:val="24"/>
          <w:lang w:val="ro-RO"/>
        </w:rPr>
        <w:t xml:space="preserve"> IPM are obligația </w:t>
      </w:r>
      <w:r w:rsidR="00FC5F64" w:rsidRPr="001B5294">
        <w:rPr>
          <w:rFonts w:asciiTheme="majorHAnsi" w:hAnsiTheme="majorHAnsi"/>
          <w:sz w:val="24"/>
          <w:szCs w:val="24"/>
          <w:lang w:val="ro-RO"/>
        </w:rPr>
        <w:t>de</w:t>
      </w:r>
      <w:r w:rsidR="005B4DD2" w:rsidRPr="001B5294">
        <w:rPr>
          <w:rFonts w:asciiTheme="majorHAnsi" w:hAnsiTheme="majorHAnsi"/>
          <w:sz w:val="24"/>
          <w:szCs w:val="24"/>
          <w:lang w:val="ro-RO"/>
        </w:rPr>
        <w:t xml:space="preserve"> a include în Registrul de stat al controalelor procese</w:t>
      </w:r>
      <w:r w:rsidR="00FC5F64" w:rsidRPr="001B5294">
        <w:rPr>
          <w:rFonts w:asciiTheme="majorHAnsi" w:hAnsiTheme="majorHAnsi"/>
          <w:sz w:val="24"/>
          <w:szCs w:val="24"/>
          <w:lang w:val="ro-RO"/>
        </w:rPr>
        <w:t>-</w:t>
      </w:r>
      <w:r w:rsidR="005B4DD2" w:rsidRPr="001B5294">
        <w:rPr>
          <w:rFonts w:asciiTheme="majorHAnsi" w:hAnsiTheme="majorHAnsi"/>
          <w:sz w:val="24"/>
          <w:szCs w:val="24"/>
          <w:lang w:val="ro-RO"/>
        </w:rPr>
        <w:t>verbale întocmite, note de motivare a controlului inopinat</w:t>
      </w:r>
      <w:r w:rsidR="00FC5F64" w:rsidRPr="001B5294">
        <w:rPr>
          <w:rFonts w:asciiTheme="majorHAnsi" w:hAnsiTheme="majorHAnsi"/>
          <w:sz w:val="24"/>
          <w:szCs w:val="24"/>
          <w:lang w:val="ro-RO"/>
        </w:rPr>
        <w:t>,</w:t>
      </w:r>
      <w:r w:rsidR="005B4DD2" w:rsidRPr="001B5294">
        <w:rPr>
          <w:rFonts w:asciiTheme="majorHAnsi" w:hAnsiTheme="majorHAnsi"/>
          <w:sz w:val="24"/>
          <w:szCs w:val="24"/>
          <w:lang w:val="ro-RO"/>
        </w:rPr>
        <w:t xml:space="preserve"> precum și planul de remediere a contravenției aplicate.</w:t>
      </w:r>
    </w:p>
    <w:p w:rsidR="0058763F" w:rsidRPr="001B5294" w:rsidRDefault="00FC5F64" w:rsidP="003D5E8F">
      <w:pPr>
        <w:ind w:firstLine="720"/>
        <w:contextualSpacing/>
        <w:jc w:val="both"/>
        <w:rPr>
          <w:rFonts w:asciiTheme="majorHAnsi" w:hAnsiTheme="majorHAnsi"/>
          <w:sz w:val="24"/>
          <w:szCs w:val="24"/>
          <w:lang w:val="ro-RO"/>
        </w:rPr>
      </w:pPr>
      <w:r w:rsidRPr="001B5294">
        <w:rPr>
          <w:rFonts w:asciiTheme="majorHAnsi" w:hAnsiTheme="majorHAnsi"/>
          <w:sz w:val="24"/>
          <w:szCs w:val="24"/>
          <w:lang w:val="ro-RO"/>
        </w:rPr>
        <w:t>I</w:t>
      </w:r>
      <w:r w:rsidR="0058763F" w:rsidRPr="001B5294">
        <w:rPr>
          <w:rFonts w:asciiTheme="majorHAnsi" w:hAnsiTheme="majorHAnsi"/>
          <w:sz w:val="24"/>
          <w:szCs w:val="24"/>
          <w:lang w:val="ro-RO"/>
        </w:rPr>
        <w:t>nformația privind numărul controalelor efectuate de către IPM în perioada anilor 2016-2020</w:t>
      </w:r>
      <w:r w:rsidRPr="001B5294">
        <w:rPr>
          <w:rFonts w:asciiTheme="majorHAnsi" w:hAnsiTheme="majorHAnsi"/>
          <w:sz w:val="24"/>
          <w:szCs w:val="24"/>
          <w:lang w:val="ro-RO"/>
        </w:rPr>
        <w:t xml:space="preserve"> este prezentată</w:t>
      </w:r>
      <w:r w:rsidR="0058763F" w:rsidRPr="001B5294">
        <w:rPr>
          <w:rFonts w:asciiTheme="majorHAnsi" w:hAnsiTheme="majorHAnsi"/>
          <w:sz w:val="24"/>
          <w:szCs w:val="24"/>
          <w:lang w:val="ro-RO"/>
        </w:rPr>
        <w:t xml:space="preserve"> în Tabelul nr. 5.</w:t>
      </w:r>
    </w:p>
    <w:p w:rsidR="00CE1CA5" w:rsidRDefault="00CE1CA5" w:rsidP="003D5E8F">
      <w:pPr>
        <w:spacing w:after="0" w:line="240" w:lineRule="auto"/>
        <w:ind w:left="180" w:firstLine="540"/>
        <w:contextualSpacing/>
        <w:jc w:val="right"/>
        <w:rPr>
          <w:rFonts w:asciiTheme="majorHAnsi" w:hAnsiTheme="majorHAnsi"/>
          <w:b/>
          <w:i/>
          <w:sz w:val="24"/>
          <w:szCs w:val="24"/>
          <w:lang w:val="ro-RO"/>
        </w:rPr>
      </w:pPr>
    </w:p>
    <w:p w:rsidR="00CE1CA5" w:rsidRDefault="00CE1CA5" w:rsidP="003D5E8F">
      <w:pPr>
        <w:spacing w:after="0" w:line="240" w:lineRule="auto"/>
        <w:ind w:left="180" w:firstLine="540"/>
        <w:contextualSpacing/>
        <w:jc w:val="right"/>
        <w:rPr>
          <w:rFonts w:asciiTheme="majorHAnsi" w:hAnsiTheme="majorHAnsi"/>
          <w:b/>
          <w:i/>
          <w:sz w:val="24"/>
          <w:szCs w:val="24"/>
          <w:lang w:val="ro-RO"/>
        </w:rPr>
      </w:pPr>
    </w:p>
    <w:p w:rsidR="00CE1CA5" w:rsidRDefault="00CE1CA5" w:rsidP="003D5E8F">
      <w:pPr>
        <w:spacing w:after="0" w:line="240" w:lineRule="auto"/>
        <w:ind w:left="180" w:firstLine="540"/>
        <w:contextualSpacing/>
        <w:jc w:val="right"/>
        <w:rPr>
          <w:rFonts w:asciiTheme="majorHAnsi" w:hAnsiTheme="majorHAnsi"/>
          <w:b/>
          <w:i/>
          <w:sz w:val="24"/>
          <w:szCs w:val="24"/>
          <w:lang w:val="ro-RO"/>
        </w:rPr>
      </w:pPr>
    </w:p>
    <w:p w:rsidR="00CE1CA5" w:rsidRDefault="00CE1CA5" w:rsidP="003D5E8F">
      <w:pPr>
        <w:spacing w:after="0" w:line="240" w:lineRule="auto"/>
        <w:ind w:left="180" w:firstLine="540"/>
        <w:contextualSpacing/>
        <w:jc w:val="right"/>
        <w:rPr>
          <w:rFonts w:asciiTheme="majorHAnsi" w:hAnsiTheme="majorHAnsi"/>
          <w:b/>
          <w:i/>
          <w:sz w:val="24"/>
          <w:szCs w:val="24"/>
          <w:lang w:val="ro-RO"/>
        </w:rPr>
      </w:pPr>
    </w:p>
    <w:p w:rsidR="005B4DD2" w:rsidRPr="001B5294" w:rsidRDefault="005B4DD2" w:rsidP="003D5E8F">
      <w:pPr>
        <w:spacing w:after="0" w:line="240" w:lineRule="auto"/>
        <w:ind w:left="180" w:firstLine="540"/>
        <w:contextualSpacing/>
        <w:jc w:val="right"/>
        <w:rPr>
          <w:rFonts w:asciiTheme="majorHAnsi" w:hAnsiTheme="majorHAnsi"/>
          <w:b/>
          <w:i/>
          <w:sz w:val="24"/>
          <w:szCs w:val="24"/>
          <w:lang w:val="ro-RO"/>
        </w:rPr>
      </w:pPr>
      <w:r w:rsidRPr="001B5294">
        <w:rPr>
          <w:rFonts w:asciiTheme="majorHAnsi" w:hAnsiTheme="majorHAnsi"/>
          <w:b/>
          <w:i/>
          <w:sz w:val="24"/>
          <w:szCs w:val="24"/>
          <w:lang w:val="ro-RO"/>
        </w:rPr>
        <w:lastRenderedPageBreak/>
        <w:t>Tabelul nr.5</w:t>
      </w:r>
    </w:p>
    <w:p w:rsidR="00383B11" w:rsidRPr="001B5294" w:rsidRDefault="00383B11" w:rsidP="003D5E8F">
      <w:pPr>
        <w:spacing w:after="0" w:line="240" w:lineRule="auto"/>
        <w:jc w:val="center"/>
        <w:rPr>
          <w:rFonts w:asciiTheme="majorHAnsi" w:hAnsiTheme="majorHAnsi" w:cstheme="majorHAnsi"/>
          <w:b/>
          <w:sz w:val="24"/>
          <w:szCs w:val="24"/>
          <w:lang w:val="ro-RO"/>
        </w:rPr>
      </w:pPr>
      <w:r w:rsidRPr="001B5294">
        <w:rPr>
          <w:rFonts w:asciiTheme="majorHAnsi" w:hAnsiTheme="majorHAnsi" w:cstheme="majorHAnsi"/>
          <w:b/>
          <w:sz w:val="24"/>
          <w:szCs w:val="24"/>
          <w:lang w:val="ro-RO"/>
        </w:rPr>
        <w:t>Controale</w:t>
      </w:r>
      <w:r w:rsidR="00FC5F64" w:rsidRPr="001B5294">
        <w:rPr>
          <w:rFonts w:asciiTheme="majorHAnsi" w:hAnsiTheme="majorHAnsi" w:cstheme="majorHAnsi"/>
          <w:b/>
          <w:sz w:val="24"/>
          <w:szCs w:val="24"/>
          <w:lang w:val="ro-RO"/>
        </w:rPr>
        <w:t>le</w:t>
      </w:r>
      <w:r w:rsidRPr="001B5294">
        <w:rPr>
          <w:rFonts w:asciiTheme="majorHAnsi" w:hAnsiTheme="majorHAnsi" w:cstheme="majorHAnsi"/>
          <w:b/>
          <w:sz w:val="24"/>
          <w:szCs w:val="24"/>
          <w:lang w:val="ro-RO"/>
        </w:rPr>
        <w:t xml:space="preserve"> efectuate de către I</w:t>
      </w:r>
      <w:r w:rsidR="00C86759" w:rsidRPr="001B5294">
        <w:rPr>
          <w:rFonts w:asciiTheme="majorHAnsi" w:hAnsiTheme="majorHAnsi" w:cstheme="majorHAnsi"/>
          <w:b/>
          <w:sz w:val="24"/>
          <w:szCs w:val="24"/>
          <w:lang w:val="ro-RO"/>
        </w:rPr>
        <w:t>PM</w:t>
      </w:r>
      <w:r w:rsidRPr="001B5294">
        <w:rPr>
          <w:rFonts w:asciiTheme="majorHAnsi" w:hAnsiTheme="majorHAnsi" w:cstheme="majorHAnsi"/>
          <w:b/>
          <w:sz w:val="24"/>
          <w:szCs w:val="24"/>
          <w:lang w:val="ro-RO"/>
        </w:rPr>
        <w:t xml:space="preserve"> privind </w:t>
      </w:r>
      <w:r w:rsidR="00C86759" w:rsidRPr="001B5294">
        <w:rPr>
          <w:rFonts w:asciiTheme="majorHAnsi" w:hAnsiTheme="majorHAnsi" w:cstheme="majorHAnsi"/>
          <w:b/>
          <w:sz w:val="24"/>
          <w:szCs w:val="24"/>
          <w:lang w:val="ro-RO"/>
        </w:rPr>
        <w:t xml:space="preserve">verificarea </w:t>
      </w:r>
      <w:r w:rsidRPr="001B5294">
        <w:rPr>
          <w:rFonts w:asciiTheme="majorHAnsi" w:hAnsiTheme="majorHAnsi" w:cstheme="majorHAnsi"/>
          <w:b/>
          <w:sz w:val="24"/>
          <w:szCs w:val="24"/>
          <w:lang w:val="ro-RO"/>
        </w:rPr>
        <w:t>exploat</w:t>
      </w:r>
      <w:r w:rsidR="00C86759" w:rsidRPr="001B5294">
        <w:rPr>
          <w:rFonts w:asciiTheme="majorHAnsi" w:hAnsiTheme="majorHAnsi" w:cstheme="majorHAnsi"/>
          <w:b/>
          <w:sz w:val="24"/>
          <w:szCs w:val="24"/>
          <w:lang w:val="ro-RO"/>
        </w:rPr>
        <w:t>ării</w:t>
      </w:r>
      <w:r w:rsidRPr="001B5294">
        <w:rPr>
          <w:rFonts w:asciiTheme="majorHAnsi" w:hAnsiTheme="majorHAnsi" w:cstheme="majorHAnsi"/>
          <w:b/>
          <w:sz w:val="24"/>
          <w:szCs w:val="24"/>
          <w:lang w:val="ro-RO"/>
        </w:rPr>
        <w:t xml:space="preserve"> bazinelor acvatice</w:t>
      </w:r>
    </w:p>
    <w:tbl>
      <w:tblPr>
        <w:tblStyle w:val="GridTable5Dark-Accent51"/>
        <w:tblW w:w="5000" w:type="pct"/>
        <w:tblLook w:val="04A0" w:firstRow="1" w:lastRow="0" w:firstColumn="1" w:lastColumn="0" w:noHBand="0" w:noVBand="1"/>
      </w:tblPr>
      <w:tblGrid>
        <w:gridCol w:w="441"/>
        <w:gridCol w:w="1032"/>
        <w:gridCol w:w="543"/>
        <w:gridCol w:w="543"/>
        <w:gridCol w:w="543"/>
        <w:gridCol w:w="543"/>
        <w:gridCol w:w="543"/>
        <w:gridCol w:w="848"/>
        <w:gridCol w:w="962"/>
        <w:gridCol w:w="943"/>
        <w:gridCol w:w="729"/>
        <w:gridCol w:w="970"/>
        <w:gridCol w:w="704"/>
      </w:tblGrid>
      <w:tr w:rsidR="007942FE" w:rsidRPr="001B5294" w:rsidTr="007942FE">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36" w:type="pct"/>
            <w:vMerge w:val="restart"/>
          </w:tcPr>
          <w:p w:rsidR="007942FE" w:rsidRPr="001B5294" w:rsidRDefault="007942FE" w:rsidP="00383B11">
            <w:pPr>
              <w:jc w:val="center"/>
              <w:rPr>
                <w:rFonts w:asciiTheme="majorHAnsi" w:eastAsia="Times New Roman" w:hAnsiTheme="majorHAnsi" w:cstheme="majorHAnsi"/>
                <w:b w:val="0"/>
                <w:sz w:val="16"/>
                <w:szCs w:val="16"/>
                <w:lang w:val="ro-RO"/>
              </w:rPr>
            </w:pPr>
            <w:r w:rsidRPr="001B5294">
              <w:rPr>
                <w:rFonts w:asciiTheme="majorHAnsi" w:eastAsia="Times New Roman" w:hAnsiTheme="majorHAnsi" w:cstheme="majorHAnsi"/>
                <w:b w:val="0"/>
                <w:sz w:val="16"/>
                <w:szCs w:val="16"/>
                <w:lang w:val="ro-RO"/>
              </w:rPr>
              <w:t>Nr. d/o</w:t>
            </w:r>
          </w:p>
        </w:tc>
        <w:tc>
          <w:tcPr>
            <w:tcW w:w="555" w:type="pct"/>
            <w:vMerge w:val="restart"/>
          </w:tcPr>
          <w:p w:rsidR="007942FE" w:rsidRPr="001B5294" w:rsidRDefault="007942FE" w:rsidP="00383B1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sz w:val="16"/>
                <w:szCs w:val="16"/>
                <w:lang w:val="ro-RO"/>
              </w:rPr>
            </w:pPr>
            <w:r w:rsidRPr="001B5294">
              <w:rPr>
                <w:rFonts w:asciiTheme="majorHAnsi" w:eastAsia="Times New Roman" w:hAnsiTheme="majorHAnsi" w:cstheme="majorHAnsi"/>
                <w:b w:val="0"/>
                <w:sz w:val="16"/>
                <w:szCs w:val="16"/>
                <w:lang w:val="ro-RO"/>
              </w:rPr>
              <w:t>Controale efectuate la fața locului, inclusiv prin metode de verificare</w:t>
            </w:r>
          </w:p>
        </w:tc>
        <w:tc>
          <w:tcPr>
            <w:tcW w:w="1463" w:type="pct"/>
            <w:gridSpan w:val="5"/>
            <w:vAlign w:val="center"/>
          </w:tcPr>
          <w:p w:rsidR="007942FE" w:rsidRPr="001B5294" w:rsidRDefault="007942FE" w:rsidP="007942FE">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sz w:val="16"/>
                <w:szCs w:val="16"/>
                <w:lang w:val="ro-RO"/>
              </w:rPr>
            </w:pPr>
            <w:r w:rsidRPr="001B5294">
              <w:rPr>
                <w:rFonts w:asciiTheme="majorHAnsi" w:eastAsia="Times New Roman" w:hAnsiTheme="majorHAnsi" w:cstheme="majorHAnsi"/>
                <w:b w:val="0"/>
                <w:sz w:val="16"/>
                <w:szCs w:val="16"/>
                <w:lang w:val="ro-RO"/>
              </w:rPr>
              <w:t>Anii</w:t>
            </w:r>
          </w:p>
        </w:tc>
        <w:tc>
          <w:tcPr>
            <w:tcW w:w="456" w:type="pct"/>
            <w:vMerge w:val="restart"/>
            <w:vAlign w:val="center"/>
          </w:tcPr>
          <w:p w:rsidR="007942FE" w:rsidRPr="001B5294" w:rsidRDefault="007942FE" w:rsidP="007942FE">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sz w:val="16"/>
                <w:szCs w:val="16"/>
                <w:lang w:val="ro-RO"/>
              </w:rPr>
            </w:pPr>
            <w:r w:rsidRPr="001B5294">
              <w:rPr>
                <w:rFonts w:asciiTheme="majorHAnsi" w:eastAsia="Times New Roman" w:hAnsiTheme="majorHAnsi" w:cstheme="majorHAnsi"/>
                <w:b w:val="0"/>
                <w:sz w:val="16"/>
                <w:szCs w:val="16"/>
                <w:lang w:val="ro-RO"/>
              </w:rPr>
              <w:t>Ponderea</w:t>
            </w:r>
          </w:p>
          <w:p w:rsidR="007942FE" w:rsidRPr="001B5294" w:rsidRDefault="007942FE" w:rsidP="007942FE">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sz w:val="16"/>
                <w:szCs w:val="16"/>
                <w:lang w:val="ro-RO"/>
              </w:rPr>
            </w:pPr>
            <w:r w:rsidRPr="001B5294">
              <w:rPr>
                <w:rFonts w:asciiTheme="majorHAnsi" w:eastAsia="Times New Roman" w:hAnsiTheme="majorHAnsi" w:cstheme="majorHAnsi"/>
                <w:b w:val="0"/>
                <w:sz w:val="16"/>
                <w:szCs w:val="16"/>
                <w:lang w:val="ro-RO"/>
              </w:rPr>
              <w:t>anul 2020</w:t>
            </w:r>
          </w:p>
          <w:p w:rsidR="007942FE" w:rsidRPr="001B5294" w:rsidRDefault="007942FE" w:rsidP="007942FE">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sz w:val="16"/>
                <w:szCs w:val="16"/>
                <w:lang w:val="ro-RO"/>
              </w:rPr>
            </w:pPr>
            <w:r w:rsidRPr="001B5294">
              <w:rPr>
                <w:rFonts w:asciiTheme="majorHAnsi" w:eastAsia="Times New Roman" w:hAnsiTheme="majorHAnsi" w:cstheme="majorHAnsi"/>
                <w:b w:val="0"/>
                <w:sz w:val="16"/>
                <w:szCs w:val="16"/>
                <w:lang w:val="ro-RO"/>
              </w:rPr>
              <w:t>din total</w:t>
            </w:r>
            <w:r w:rsidR="00FC5F64" w:rsidRPr="001B5294">
              <w:rPr>
                <w:rFonts w:asciiTheme="majorHAnsi" w:eastAsia="Times New Roman" w:hAnsiTheme="majorHAnsi" w:cstheme="majorHAnsi"/>
                <w:b w:val="0"/>
                <w:sz w:val="16"/>
                <w:szCs w:val="16"/>
                <w:lang w:val="ro-RO"/>
              </w:rPr>
              <w:t>,</w:t>
            </w:r>
          </w:p>
          <w:p w:rsidR="007942FE" w:rsidRPr="001B5294" w:rsidRDefault="007942FE" w:rsidP="007942FE">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sz w:val="16"/>
                <w:szCs w:val="16"/>
                <w:lang w:val="ro-RO"/>
              </w:rPr>
            </w:pPr>
            <w:r w:rsidRPr="001B5294">
              <w:rPr>
                <w:rFonts w:asciiTheme="majorHAnsi" w:eastAsia="Times New Roman" w:hAnsiTheme="majorHAnsi" w:cstheme="majorHAnsi"/>
                <w:b w:val="0"/>
                <w:sz w:val="16"/>
                <w:szCs w:val="16"/>
                <w:lang w:val="ro-RO"/>
              </w:rPr>
              <w:t>%</w:t>
            </w:r>
          </w:p>
        </w:tc>
        <w:tc>
          <w:tcPr>
            <w:tcW w:w="494" w:type="pct"/>
            <w:vMerge w:val="restart"/>
            <w:vAlign w:val="center"/>
          </w:tcPr>
          <w:p w:rsidR="007942FE" w:rsidRPr="001B5294" w:rsidRDefault="007942FE" w:rsidP="007942FE">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sz w:val="16"/>
                <w:szCs w:val="16"/>
                <w:lang w:val="ro-RO"/>
              </w:rPr>
            </w:pPr>
            <w:r w:rsidRPr="001B5294">
              <w:rPr>
                <w:rFonts w:asciiTheme="majorHAnsi" w:eastAsia="Times New Roman" w:hAnsiTheme="majorHAnsi" w:cstheme="majorHAnsi"/>
                <w:b w:val="0"/>
                <w:sz w:val="16"/>
                <w:szCs w:val="16"/>
                <w:lang w:val="ro-RO"/>
              </w:rPr>
              <w:t>Devieri</w:t>
            </w:r>
          </w:p>
          <w:p w:rsidR="007942FE" w:rsidRPr="001B5294" w:rsidRDefault="007942FE" w:rsidP="007942FE">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sz w:val="16"/>
                <w:szCs w:val="16"/>
                <w:lang w:val="ro-RO"/>
              </w:rPr>
            </w:pPr>
            <w:r w:rsidRPr="001B5294">
              <w:rPr>
                <w:rFonts w:asciiTheme="majorHAnsi" w:eastAsia="Times New Roman" w:hAnsiTheme="majorHAnsi" w:cstheme="majorHAnsi"/>
                <w:b w:val="0"/>
                <w:sz w:val="16"/>
                <w:szCs w:val="16"/>
                <w:lang w:val="ro-RO"/>
              </w:rPr>
              <w:t>2020/2019</w:t>
            </w:r>
            <w:r w:rsidR="00FC5F64" w:rsidRPr="001B5294">
              <w:rPr>
                <w:rFonts w:asciiTheme="majorHAnsi" w:eastAsia="Times New Roman" w:hAnsiTheme="majorHAnsi" w:cstheme="majorHAnsi"/>
                <w:b w:val="0"/>
                <w:sz w:val="16"/>
                <w:szCs w:val="16"/>
                <w:lang w:val="ro-RO"/>
              </w:rPr>
              <w:t>,</w:t>
            </w:r>
          </w:p>
          <w:p w:rsidR="007942FE" w:rsidRPr="001B5294" w:rsidRDefault="007942FE" w:rsidP="007942FE">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sz w:val="16"/>
                <w:szCs w:val="16"/>
                <w:lang w:val="ro-RO"/>
              </w:rPr>
            </w:pPr>
            <w:r w:rsidRPr="001B5294">
              <w:rPr>
                <w:rFonts w:asciiTheme="majorHAnsi" w:eastAsia="Times New Roman" w:hAnsiTheme="majorHAnsi" w:cstheme="majorHAnsi"/>
                <w:b w:val="0"/>
                <w:sz w:val="16"/>
                <w:szCs w:val="16"/>
                <w:lang w:val="ro-RO"/>
              </w:rPr>
              <w:t>%</w:t>
            </w:r>
          </w:p>
        </w:tc>
        <w:tc>
          <w:tcPr>
            <w:tcW w:w="899" w:type="pct"/>
            <w:gridSpan w:val="2"/>
            <w:vAlign w:val="center"/>
          </w:tcPr>
          <w:p w:rsidR="007942FE" w:rsidRPr="001B5294" w:rsidRDefault="007942FE" w:rsidP="007942FE">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sz w:val="16"/>
                <w:szCs w:val="16"/>
                <w:lang w:val="ro-RO"/>
              </w:rPr>
            </w:pPr>
            <w:r w:rsidRPr="001B5294">
              <w:rPr>
                <w:rFonts w:asciiTheme="majorHAnsi" w:eastAsia="Times New Roman" w:hAnsiTheme="majorHAnsi" w:cstheme="majorHAnsi"/>
                <w:b w:val="0"/>
                <w:sz w:val="16"/>
                <w:szCs w:val="16"/>
                <w:lang w:val="ro-RO"/>
              </w:rPr>
              <w:t>Amenzi calculate</w:t>
            </w:r>
            <w:r w:rsidR="00210312" w:rsidRPr="001B5294">
              <w:rPr>
                <w:rFonts w:asciiTheme="majorHAnsi" w:eastAsia="Times New Roman" w:hAnsiTheme="majorHAnsi" w:cstheme="majorHAnsi"/>
                <w:b w:val="0"/>
                <w:sz w:val="16"/>
                <w:szCs w:val="16"/>
                <w:lang w:val="ro-RO"/>
              </w:rPr>
              <w:t xml:space="preserve"> (lei)</w:t>
            </w:r>
          </w:p>
        </w:tc>
        <w:tc>
          <w:tcPr>
            <w:tcW w:w="897" w:type="pct"/>
            <w:gridSpan w:val="2"/>
            <w:vAlign w:val="center"/>
          </w:tcPr>
          <w:p w:rsidR="007942FE" w:rsidRPr="001B5294" w:rsidRDefault="007942FE" w:rsidP="007942FE">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sz w:val="16"/>
                <w:szCs w:val="16"/>
                <w:lang w:val="ro-RO"/>
              </w:rPr>
            </w:pPr>
            <w:r w:rsidRPr="001B5294">
              <w:rPr>
                <w:rFonts w:asciiTheme="majorHAnsi" w:eastAsia="Times New Roman" w:hAnsiTheme="majorHAnsi" w:cstheme="majorHAnsi"/>
                <w:b w:val="0"/>
                <w:sz w:val="16"/>
                <w:szCs w:val="16"/>
                <w:lang w:val="ro-RO"/>
              </w:rPr>
              <w:t>Amenzi achitate</w:t>
            </w:r>
            <w:r w:rsidR="00210312" w:rsidRPr="001B5294">
              <w:rPr>
                <w:rFonts w:asciiTheme="majorHAnsi" w:eastAsia="Times New Roman" w:hAnsiTheme="majorHAnsi" w:cstheme="majorHAnsi"/>
                <w:b w:val="0"/>
                <w:sz w:val="16"/>
                <w:szCs w:val="16"/>
                <w:lang w:val="ro-RO"/>
              </w:rPr>
              <w:t xml:space="preserve"> (lei)</w:t>
            </w:r>
          </w:p>
        </w:tc>
      </w:tr>
      <w:tr w:rsidR="007942FE" w:rsidRPr="001B5294" w:rsidTr="007942FE">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36" w:type="pct"/>
            <w:vMerge/>
          </w:tcPr>
          <w:p w:rsidR="007942FE" w:rsidRPr="001B5294" w:rsidRDefault="007942FE" w:rsidP="00383B11">
            <w:pPr>
              <w:jc w:val="center"/>
              <w:rPr>
                <w:rFonts w:asciiTheme="majorHAnsi" w:eastAsia="Times New Roman" w:hAnsiTheme="majorHAnsi" w:cstheme="majorHAnsi"/>
                <w:b w:val="0"/>
                <w:sz w:val="16"/>
                <w:szCs w:val="16"/>
                <w:lang w:val="ro-RO"/>
              </w:rPr>
            </w:pPr>
          </w:p>
        </w:tc>
        <w:tc>
          <w:tcPr>
            <w:tcW w:w="555" w:type="pct"/>
            <w:vMerge/>
          </w:tcPr>
          <w:p w:rsidR="007942FE" w:rsidRPr="001B5294" w:rsidRDefault="007942FE" w:rsidP="00383B1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val="ro-RO"/>
              </w:rPr>
            </w:pPr>
          </w:p>
        </w:tc>
        <w:tc>
          <w:tcPr>
            <w:tcW w:w="293" w:type="pct"/>
          </w:tcPr>
          <w:p w:rsidR="007942FE" w:rsidRPr="001B5294" w:rsidRDefault="007942FE" w:rsidP="00383B1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val="ro-RO"/>
              </w:rPr>
            </w:pPr>
            <w:r w:rsidRPr="001B5294">
              <w:rPr>
                <w:rFonts w:asciiTheme="majorHAnsi" w:eastAsia="Times New Roman" w:hAnsiTheme="majorHAnsi" w:cstheme="majorHAnsi"/>
                <w:b/>
                <w:sz w:val="16"/>
                <w:szCs w:val="16"/>
                <w:lang w:val="ro-RO"/>
              </w:rPr>
              <w:t>2016</w:t>
            </w:r>
          </w:p>
        </w:tc>
        <w:tc>
          <w:tcPr>
            <w:tcW w:w="293" w:type="pct"/>
          </w:tcPr>
          <w:p w:rsidR="007942FE" w:rsidRPr="001B5294" w:rsidRDefault="007942FE" w:rsidP="00383B1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val="ro-RO"/>
              </w:rPr>
            </w:pPr>
            <w:r w:rsidRPr="001B5294">
              <w:rPr>
                <w:rFonts w:asciiTheme="majorHAnsi" w:eastAsia="Times New Roman" w:hAnsiTheme="majorHAnsi" w:cstheme="majorHAnsi"/>
                <w:b/>
                <w:sz w:val="16"/>
                <w:szCs w:val="16"/>
                <w:lang w:val="ro-RO"/>
              </w:rPr>
              <w:t>2017</w:t>
            </w:r>
          </w:p>
        </w:tc>
        <w:tc>
          <w:tcPr>
            <w:tcW w:w="293" w:type="pct"/>
          </w:tcPr>
          <w:p w:rsidR="007942FE" w:rsidRPr="001B5294" w:rsidRDefault="007942FE" w:rsidP="00383B1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val="ro-RO"/>
              </w:rPr>
            </w:pPr>
            <w:r w:rsidRPr="001B5294">
              <w:rPr>
                <w:rFonts w:asciiTheme="majorHAnsi" w:eastAsia="Times New Roman" w:hAnsiTheme="majorHAnsi" w:cstheme="majorHAnsi"/>
                <w:b/>
                <w:sz w:val="16"/>
                <w:szCs w:val="16"/>
                <w:lang w:val="ro-RO"/>
              </w:rPr>
              <w:t>2018</w:t>
            </w:r>
          </w:p>
        </w:tc>
        <w:tc>
          <w:tcPr>
            <w:tcW w:w="293" w:type="pct"/>
          </w:tcPr>
          <w:p w:rsidR="007942FE" w:rsidRPr="001B5294" w:rsidRDefault="007942FE" w:rsidP="00383B1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val="ro-RO"/>
              </w:rPr>
            </w:pPr>
            <w:r w:rsidRPr="001B5294">
              <w:rPr>
                <w:rFonts w:asciiTheme="majorHAnsi" w:eastAsia="Times New Roman" w:hAnsiTheme="majorHAnsi" w:cstheme="majorHAnsi"/>
                <w:b/>
                <w:sz w:val="16"/>
                <w:szCs w:val="16"/>
                <w:lang w:val="ro-RO"/>
              </w:rPr>
              <w:t>2019</w:t>
            </w:r>
          </w:p>
        </w:tc>
        <w:tc>
          <w:tcPr>
            <w:tcW w:w="293" w:type="pct"/>
          </w:tcPr>
          <w:p w:rsidR="007942FE" w:rsidRPr="001B5294" w:rsidRDefault="007942FE" w:rsidP="00383B1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val="ro-RO"/>
              </w:rPr>
            </w:pPr>
            <w:r w:rsidRPr="001B5294">
              <w:rPr>
                <w:rFonts w:asciiTheme="majorHAnsi" w:eastAsia="Times New Roman" w:hAnsiTheme="majorHAnsi" w:cstheme="majorHAnsi"/>
                <w:b/>
                <w:sz w:val="16"/>
                <w:szCs w:val="16"/>
                <w:lang w:val="ro-RO"/>
              </w:rPr>
              <w:t>2020</w:t>
            </w:r>
          </w:p>
        </w:tc>
        <w:tc>
          <w:tcPr>
            <w:tcW w:w="456" w:type="pct"/>
            <w:vMerge/>
          </w:tcPr>
          <w:p w:rsidR="007942FE" w:rsidRPr="001B5294" w:rsidRDefault="007942FE" w:rsidP="00383B1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val="ro-RO"/>
              </w:rPr>
            </w:pPr>
          </w:p>
        </w:tc>
        <w:tc>
          <w:tcPr>
            <w:tcW w:w="494" w:type="pct"/>
            <w:vMerge/>
          </w:tcPr>
          <w:p w:rsidR="007942FE" w:rsidRPr="001B5294" w:rsidRDefault="007942FE" w:rsidP="00383B1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val="ro-RO"/>
              </w:rPr>
            </w:pPr>
          </w:p>
        </w:tc>
        <w:tc>
          <w:tcPr>
            <w:tcW w:w="507" w:type="pct"/>
          </w:tcPr>
          <w:p w:rsidR="007942FE" w:rsidRPr="001B5294" w:rsidRDefault="007942FE" w:rsidP="00383B1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val="ro-RO"/>
              </w:rPr>
            </w:pPr>
            <w:r w:rsidRPr="001B5294">
              <w:rPr>
                <w:rFonts w:asciiTheme="majorHAnsi" w:eastAsia="Times New Roman" w:hAnsiTheme="majorHAnsi" w:cstheme="majorHAnsi"/>
                <w:b/>
                <w:sz w:val="16"/>
                <w:szCs w:val="16"/>
                <w:lang w:val="ro-RO"/>
              </w:rPr>
              <w:t>2019</w:t>
            </w:r>
          </w:p>
        </w:tc>
        <w:tc>
          <w:tcPr>
            <w:tcW w:w="392" w:type="pct"/>
          </w:tcPr>
          <w:p w:rsidR="007942FE" w:rsidRPr="001B5294" w:rsidRDefault="007942FE" w:rsidP="00383B1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val="ro-RO"/>
              </w:rPr>
            </w:pPr>
            <w:r w:rsidRPr="001B5294">
              <w:rPr>
                <w:rFonts w:asciiTheme="majorHAnsi" w:eastAsia="Times New Roman" w:hAnsiTheme="majorHAnsi" w:cstheme="majorHAnsi"/>
                <w:b/>
                <w:sz w:val="16"/>
                <w:szCs w:val="16"/>
                <w:lang w:val="ro-RO"/>
              </w:rPr>
              <w:t>2020</w:t>
            </w:r>
          </w:p>
        </w:tc>
        <w:tc>
          <w:tcPr>
            <w:tcW w:w="521" w:type="pct"/>
          </w:tcPr>
          <w:p w:rsidR="007942FE" w:rsidRPr="001B5294" w:rsidRDefault="007942FE" w:rsidP="00383B1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val="ro-RO"/>
              </w:rPr>
            </w:pPr>
            <w:r w:rsidRPr="001B5294">
              <w:rPr>
                <w:rFonts w:asciiTheme="majorHAnsi" w:eastAsia="Times New Roman" w:hAnsiTheme="majorHAnsi" w:cstheme="majorHAnsi"/>
                <w:b/>
                <w:sz w:val="16"/>
                <w:szCs w:val="16"/>
                <w:lang w:val="ro-RO"/>
              </w:rPr>
              <w:t>2019</w:t>
            </w:r>
          </w:p>
        </w:tc>
        <w:tc>
          <w:tcPr>
            <w:tcW w:w="376" w:type="pct"/>
          </w:tcPr>
          <w:p w:rsidR="007942FE" w:rsidRPr="001B5294" w:rsidRDefault="007942FE" w:rsidP="00383B1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val="ro-RO"/>
              </w:rPr>
            </w:pPr>
            <w:r w:rsidRPr="001B5294">
              <w:rPr>
                <w:rFonts w:asciiTheme="majorHAnsi" w:eastAsia="Times New Roman" w:hAnsiTheme="majorHAnsi" w:cstheme="majorHAnsi"/>
                <w:b/>
                <w:sz w:val="16"/>
                <w:szCs w:val="16"/>
                <w:lang w:val="ro-RO"/>
              </w:rPr>
              <w:t>2020</w:t>
            </w:r>
          </w:p>
        </w:tc>
      </w:tr>
      <w:tr w:rsidR="00383B11" w:rsidRPr="001B5294" w:rsidTr="007942FE">
        <w:tc>
          <w:tcPr>
            <w:cnfStyle w:val="001000000000" w:firstRow="0" w:lastRow="0" w:firstColumn="1" w:lastColumn="0" w:oddVBand="0" w:evenVBand="0" w:oddHBand="0" w:evenHBand="0" w:firstRowFirstColumn="0" w:firstRowLastColumn="0" w:lastRowFirstColumn="0" w:lastRowLastColumn="0"/>
            <w:tcW w:w="236" w:type="pct"/>
          </w:tcPr>
          <w:p w:rsidR="00383B11" w:rsidRPr="001B5294" w:rsidRDefault="00383B11" w:rsidP="00383B11">
            <w:pPr>
              <w:jc w:val="center"/>
              <w:rPr>
                <w:rFonts w:asciiTheme="majorHAnsi" w:eastAsia="Times New Roman" w:hAnsiTheme="majorHAnsi" w:cstheme="majorHAnsi"/>
                <w:sz w:val="16"/>
                <w:szCs w:val="16"/>
                <w:lang w:val="ro-RO"/>
              </w:rPr>
            </w:pPr>
            <w:r w:rsidRPr="001B5294">
              <w:rPr>
                <w:rFonts w:asciiTheme="majorHAnsi" w:eastAsia="Times New Roman" w:hAnsiTheme="majorHAnsi" w:cstheme="majorHAnsi"/>
                <w:sz w:val="16"/>
                <w:szCs w:val="16"/>
                <w:lang w:val="ro-RO"/>
              </w:rPr>
              <w:t>1.</w:t>
            </w:r>
          </w:p>
        </w:tc>
        <w:tc>
          <w:tcPr>
            <w:tcW w:w="555" w:type="pct"/>
          </w:tcPr>
          <w:p w:rsidR="00383B11" w:rsidRPr="001B5294" w:rsidRDefault="00383B11" w:rsidP="00383B1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RO"/>
              </w:rPr>
            </w:pPr>
            <w:r w:rsidRPr="001B5294">
              <w:rPr>
                <w:rFonts w:asciiTheme="majorHAnsi" w:eastAsia="Times New Roman" w:hAnsiTheme="majorHAnsi" w:cstheme="majorHAnsi"/>
                <w:sz w:val="16"/>
                <w:szCs w:val="16"/>
                <w:lang w:val="ro-RO"/>
              </w:rPr>
              <w:t>Planificate</w:t>
            </w:r>
          </w:p>
        </w:tc>
        <w:tc>
          <w:tcPr>
            <w:tcW w:w="293" w:type="pct"/>
          </w:tcPr>
          <w:p w:rsidR="00383B11" w:rsidRPr="001B5294" w:rsidRDefault="00383B11" w:rsidP="00383B1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RO"/>
              </w:rPr>
            </w:pPr>
            <w:r w:rsidRPr="001B5294">
              <w:rPr>
                <w:rFonts w:asciiTheme="majorHAnsi" w:eastAsia="Times New Roman" w:hAnsiTheme="majorHAnsi" w:cstheme="majorHAnsi"/>
                <w:sz w:val="16"/>
                <w:szCs w:val="16"/>
                <w:lang w:val="ro-RO"/>
              </w:rPr>
              <w:t>11</w:t>
            </w:r>
          </w:p>
        </w:tc>
        <w:tc>
          <w:tcPr>
            <w:tcW w:w="293" w:type="pct"/>
          </w:tcPr>
          <w:p w:rsidR="00383B11" w:rsidRPr="001B5294" w:rsidRDefault="00383B11" w:rsidP="00383B1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RO"/>
              </w:rPr>
            </w:pPr>
            <w:r w:rsidRPr="001B5294">
              <w:rPr>
                <w:rFonts w:asciiTheme="majorHAnsi" w:eastAsia="Times New Roman" w:hAnsiTheme="majorHAnsi" w:cstheme="majorHAnsi"/>
                <w:sz w:val="16"/>
                <w:szCs w:val="16"/>
                <w:lang w:val="ro-RO"/>
              </w:rPr>
              <w:t>9</w:t>
            </w:r>
          </w:p>
        </w:tc>
        <w:tc>
          <w:tcPr>
            <w:tcW w:w="293" w:type="pct"/>
          </w:tcPr>
          <w:p w:rsidR="00383B11" w:rsidRPr="001B5294" w:rsidRDefault="00383B11" w:rsidP="00383B1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RO"/>
              </w:rPr>
            </w:pPr>
            <w:r w:rsidRPr="001B5294">
              <w:rPr>
                <w:rFonts w:asciiTheme="majorHAnsi" w:eastAsia="Times New Roman" w:hAnsiTheme="majorHAnsi" w:cstheme="majorHAnsi"/>
                <w:sz w:val="16"/>
                <w:szCs w:val="16"/>
                <w:lang w:val="ro-RO"/>
              </w:rPr>
              <w:t>9</w:t>
            </w:r>
          </w:p>
        </w:tc>
        <w:tc>
          <w:tcPr>
            <w:tcW w:w="293" w:type="pct"/>
          </w:tcPr>
          <w:p w:rsidR="00383B11" w:rsidRPr="001B5294" w:rsidRDefault="00383B11" w:rsidP="00383B1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RO"/>
              </w:rPr>
            </w:pPr>
            <w:r w:rsidRPr="001B5294">
              <w:rPr>
                <w:rFonts w:asciiTheme="majorHAnsi" w:eastAsia="Times New Roman" w:hAnsiTheme="majorHAnsi" w:cstheme="majorHAnsi"/>
                <w:sz w:val="16"/>
                <w:szCs w:val="16"/>
                <w:lang w:val="ro-RO"/>
              </w:rPr>
              <w:t>39</w:t>
            </w:r>
          </w:p>
        </w:tc>
        <w:tc>
          <w:tcPr>
            <w:tcW w:w="293" w:type="pct"/>
          </w:tcPr>
          <w:p w:rsidR="00383B11" w:rsidRPr="001B5294" w:rsidRDefault="00383B11" w:rsidP="00383B1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RO"/>
              </w:rPr>
            </w:pPr>
            <w:r w:rsidRPr="001B5294">
              <w:rPr>
                <w:rFonts w:asciiTheme="majorHAnsi" w:eastAsia="Times New Roman" w:hAnsiTheme="majorHAnsi" w:cstheme="majorHAnsi"/>
                <w:sz w:val="16"/>
                <w:szCs w:val="16"/>
                <w:lang w:val="ro-RO"/>
              </w:rPr>
              <w:t>17</w:t>
            </w:r>
          </w:p>
        </w:tc>
        <w:tc>
          <w:tcPr>
            <w:tcW w:w="456" w:type="pct"/>
          </w:tcPr>
          <w:p w:rsidR="00383B11" w:rsidRPr="001B5294" w:rsidRDefault="00383B11" w:rsidP="00383B1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RO"/>
              </w:rPr>
            </w:pPr>
            <w:r w:rsidRPr="001B5294">
              <w:rPr>
                <w:rFonts w:asciiTheme="majorHAnsi" w:eastAsia="Times New Roman" w:hAnsiTheme="majorHAnsi" w:cstheme="majorHAnsi"/>
                <w:sz w:val="16"/>
                <w:szCs w:val="16"/>
                <w:lang w:val="ro-RO"/>
              </w:rPr>
              <w:t>5,1</w:t>
            </w:r>
          </w:p>
        </w:tc>
        <w:tc>
          <w:tcPr>
            <w:tcW w:w="494" w:type="pct"/>
          </w:tcPr>
          <w:p w:rsidR="00383B11" w:rsidRPr="001B5294" w:rsidRDefault="00F30680" w:rsidP="00383B1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RO"/>
              </w:rPr>
            </w:pPr>
            <w:r w:rsidRPr="001B5294">
              <w:rPr>
                <w:rFonts w:asciiTheme="majorHAnsi" w:eastAsia="Times New Roman" w:hAnsiTheme="majorHAnsi" w:cstheme="majorHAnsi"/>
                <w:sz w:val="16"/>
                <w:szCs w:val="16"/>
                <w:lang w:val="ro-RO"/>
              </w:rPr>
              <w:t>-56,5</w:t>
            </w:r>
          </w:p>
        </w:tc>
        <w:tc>
          <w:tcPr>
            <w:tcW w:w="507" w:type="pct"/>
          </w:tcPr>
          <w:p w:rsidR="00383B11" w:rsidRPr="001B5294" w:rsidRDefault="00383B11" w:rsidP="00383B1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RO"/>
              </w:rPr>
            </w:pPr>
            <w:r w:rsidRPr="001B5294">
              <w:rPr>
                <w:rFonts w:asciiTheme="majorHAnsi" w:eastAsia="Times New Roman" w:hAnsiTheme="majorHAnsi" w:cstheme="majorHAnsi"/>
                <w:sz w:val="16"/>
                <w:szCs w:val="16"/>
                <w:lang w:val="ro-RO"/>
              </w:rPr>
              <w:t>7200</w:t>
            </w:r>
          </w:p>
        </w:tc>
        <w:tc>
          <w:tcPr>
            <w:tcW w:w="392" w:type="pct"/>
          </w:tcPr>
          <w:p w:rsidR="00383B11" w:rsidRPr="001B5294" w:rsidRDefault="00383B11" w:rsidP="00383B1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RO"/>
              </w:rPr>
            </w:pPr>
            <w:r w:rsidRPr="001B5294">
              <w:rPr>
                <w:rFonts w:asciiTheme="majorHAnsi" w:eastAsia="Times New Roman" w:hAnsiTheme="majorHAnsi" w:cstheme="majorHAnsi"/>
                <w:sz w:val="16"/>
                <w:szCs w:val="16"/>
                <w:lang w:val="ro-RO"/>
              </w:rPr>
              <w:t>1500</w:t>
            </w:r>
          </w:p>
        </w:tc>
        <w:tc>
          <w:tcPr>
            <w:tcW w:w="521" w:type="pct"/>
          </w:tcPr>
          <w:p w:rsidR="00383B11" w:rsidRPr="001B5294" w:rsidRDefault="00383B11" w:rsidP="00383B1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RO"/>
              </w:rPr>
            </w:pPr>
            <w:r w:rsidRPr="001B5294">
              <w:rPr>
                <w:rFonts w:asciiTheme="majorHAnsi" w:eastAsia="Times New Roman" w:hAnsiTheme="majorHAnsi" w:cstheme="majorHAnsi"/>
                <w:sz w:val="16"/>
                <w:szCs w:val="16"/>
                <w:lang w:val="ro-RO"/>
              </w:rPr>
              <w:t>3600</w:t>
            </w:r>
          </w:p>
        </w:tc>
        <w:tc>
          <w:tcPr>
            <w:tcW w:w="376" w:type="pct"/>
          </w:tcPr>
          <w:p w:rsidR="00383B11" w:rsidRPr="001B5294" w:rsidRDefault="00383B11" w:rsidP="00383B1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RO"/>
              </w:rPr>
            </w:pPr>
            <w:r w:rsidRPr="001B5294">
              <w:rPr>
                <w:rFonts w:asciiTheme="majorHAnsi" w:eastAsia="Times New Roman" w:hAnsiTheme="majorHAnsi" w:cstheme="majorHAnsi"/>
                <w:sz w:val="16"/>
                <w:szCs w:val="16"/>
                <w:lang w:val="ro-RO"/>
              </w:rPr>
              <w:t>7500</w:t>
            </w:r>
          </w:p>
        </w:tc>
      </w:tr>
      <w:tr w:rsidR="00383B11" w:rsidRPr="001B5294" w:rsidTr="00794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pct"/>
          </w:tcPr>
          <w:p w:rsidR="00383B11" w:rsidRPr="001B5294" w:rsidRDefault="00383B11" w:rsidP="00383B11">
            <w:pPr>
              <w:jc w:val="center"/>
              <w:rPr>
                <w:rFonts w:asciiTheme="majorHAnsi" w:eastAsia="Times New Roman" w:hAnsiTheme="majorHAnsi" w:cstheme="majorHAnsi"/>
                <w:sz w:val="16"/>
                <w:szCs w:val="16"/>
                <w:lang w:val="ro-RO"/>
              </w:rPr>
            </w:pPr>
            <w:r w:rsidRPr="001B5294">
              <w:rPr>
                <w:rFonts w:asciiTheme="majorHAnsi" w:eastAsia="Times New Roman" w:hAnsiTheme="majorHAnsi" w:cstheme="majorHAnsi"/>
                <w:sz w:val="16"/>
                <w:szCs w:val="16"/>
                <w:lang w:val="ro-RO"/>
              </w:rPr>
              <w:t>2.</w:t>
            </w:r>
          </w:p>
        </w:tc>
        <w:tc>
          <w:tcPr>
            <w:tcW w:w="555" w:type="pct"/>
          </w:tcPr>
          <w:p w:rsidR="00383B11" w:rsidRPr="001B5294" w:rsidRDefault="00383B11" w:rsidP="00383B1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val="ro-RO"/>
              </w:rPr>
            </w:pPr>
            <w:r w:rsidRPr="001B5294">
              <w:rPr>
                <w:rFonts w:asciiTheme="majorHAnsi" w:eastAsia="Times New Roman" w:hAnsiTheme="majorHAnsi" w:cstheme="majorHAnsi"/>
                <w:sz w:val="16"/>
                <w:szCs w:val="16"/>
                <w:lang w:val="ro-RO"/>
              </w:rPr>
              <w:t>Inopinate</w:t>
            </w:r>
          </w:p>
        </w:tc>
        <w:tc>
          <w:tcPr>
            <w:tcW w:w="293" w:type="pct"/>
          </w:tcPr>
          <w:p w:rsidR="00383B11" w:rsidRPr="001B5294" w:rsidRDefault="00383B11" w:rsidP="00383B1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val="ro-RO"/>
              </w:rPr>
            </w:pPr>
            <w:r w:rsidRPr="001B5294">
              <w:rPr>
                <w:rFonts w:asciiTheme="majorHAnsi" w:eastAsia="Times New Roman" w:hAnsiTheme="majorHAnsi" w:cstheme="majorHAnsi"/>
                <w:sz w:val="16"/>
                <w:szCs w:val="16"/>
                <w:lang w:val="ro-RO"/>
              </w:rPr>
              <w:t>103</w:t>
            </w:r>
          </w:p>
        </w:tc>
        <w:tc>
          <w:tcPr>
            <w:tcW w:w="293" w:type="pct"/>
          </w:tcPr>
          <w:p w:rsidR="00383B11" w:rsidRPr="001B5294" w:rsidRDefault="00383B11" w:rsidP="00383B1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val="ro-RO"/>
              </w:rPr>
            </w:pPr>
            <w:r w:rsidRPr="001B5294">
              <w:rPr>
                <w:rFonts w:asciiTheme="majorHAnsi" w:eastAsia="Times New Roman" w:hAnsiTheme="majorHAnsi" w:cstheme="majorHAnsi"/>
                <w:sz w:val="16"/>
                <w:szCs w:val="16"/>
                <w:lang w:val="ro-RO"/>
              </w:rPr>
              <w:t>57</w:t>
            </w:r>
          </w:p>
        </w:tc>
        <w:tc>
          <w:tcPr>
            <w:tcW w:w="293" w:type="pct"/>
          </w:tcPr>
          <w:p w:rsidR="00383B11" w:rsidRPr="001B5294" w:rsidRDefault="00383B11" w:rsidP="00383B1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val="ro-RO"/>
              </w:rPr>
            </w:pPr>
            <w:r w:rsidRPr="001B5294">
              <w:rPr>
                <w:rFonts w:asciiTheme="majorHAnsi" w:eastAsia="Times New Roman" w:hAnsiTheme="majorHAnsi" w:cstheme="majorHAnsi"/>
                <w:sz w:val="16"/>
                <w:szCs w:val="16"/>
                <w:lang w:val="ro-RO"/>
              </w:rPr>
              <w:t>24</w:t>
            </w:r>
          </w:p>
        </w:tc>
        <w:tc>
          <w:tcPr>
            <w:tcW w:w="293" w:type="pct"/>
          </w:tcPr>
          <w:p w:rsidR="00383B11" w:rsidRPr="001B5294" w:rsidRDefault="00383B11" w:rsidP="00383B1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val="ro-RO"/>
              </w:rPr>
            </w:pPr>
            <w:r w:rsidRPr="001B5294">
              <w:rPr>
                <w:rFonts w:asciiTheme="majorHAnsi" w:eastAsia="Times New Roman" w:hAnsiTheme="majorHAnsi" w:cstheme="majorHAnsi"/>
                <w:sz w:val="16"/>
                <w:szCs w:val="16"/>
                <w:lang w:val="ro-RO"/>
              </w:rPr>
              <w:t>36</w:t>
            </w:r>
          </w:p>
        </w:tc>
        <w:tc>
          <w:tcPr>
            <w:tcW w:w="293" w:type="pct"/>
          </w:tcPr>
          <w:p w:rsidR="00383B11" w:rsidRPr="001B5294" w:rsidRDefault="00383B11" w:rsidP="00383B1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val="ro-RO"/>
              </w:rPr>
            </w:pPr>
            <w:r w:rsidRPr="001B5294">
              <w:rPr>
                <w:rFonts w:asciiTheme="majorHAnsi" w:eastAsia="Times New Roman" w:hAnsiTheme="majorHAnsi" w:cstheme="majorHAnsi"/>
                <w:sz w:val="16"/>
                <w:szCs w:val="16"/>
                <w:lang w:val="ro-RO"/>
              </w:rPr>
              <w:t>40</w:t>
            </w:r>
          </w:p>
        </w:tc>
        <w:tc>
          <w:tcPr>
            <w:tcW w:w="456" w:type="pct"/>
          </w:tcPr>
          <w:p w:rsidR="00383B11" w:rsidRPr="001B5294" w:rsidRDefault="00383B11" w:rsidP="00383B1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val="ro-RO"/>
              </w:rPr>
            </w:pPr>
            <w:r w:rsidRPr="001B5294">
              <w:rPr>
                <w:rFonts w:asciiTheme="majorHAnsi" w:eastAsia="Times New Roman" w:hAnsiTheme="majorHAnsi" w:cstheme="majorHAnsi"/>
                <w:sz w:val="16"/>
                <w:szCs w:val="16"/>
                <w:lang w:val="ro-RO"/>
              </w:rPr>
              <w:t>12,1</w:t>
            </w:r>
          </w:p>
        </w:tc>
        <w:tc>
          <w:tcPr>
            <w:tcW w:w="494" w:type="pct"/>
          </w:tcPr>
          <w:p w:rsidR="00383B11" w:rsidRPr="001B5294" w:rsidRDefault="00F30680" w:rsidP="00383B1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val="ro-RO"/>
              </w:rPr>
            </w:pPr>
            <w:r w:rsidRPr="001B5294">
              <w:rPr>
                <w:rFonts w:asciiTheme="majorHAnsi" w:eastAsia="Times New Roman" w:hAnsiTheme="majorHAnsi" w:cstheme="majorHAnsi"/>
                <w:sz w:val="16"/>
                <w:szCs w:val="16"/>
                <w:lang w:val="ro-RO"/>
              </w:rPr>
              <w:t>111,1</w:t>
            </w:r>
          </w:p>
        </w:tc>
        <w:tc>
          <w:tcPr>
            <w:tcW w:w="507" w:type="pct"/>
          </w:tcPr>
          <w:p w:rsidR="00383B11" w:rsidRPr="001B5294" w:rsidRDefault="00383B11" w:rsidP="00383B1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val="ro-RO"/>
              </w:rPr>
            </w:pPr>
            <w:r w:rsidRPr="001B5294">
              <w:rPr>
                <w:rFonts w:asciiTheme="majorHAnsi" w:eastAsia="Times New Roman" w:hAnsiTheme="majorHAnsi" w:cstheme="majorHAnsi"/>
                <w:sz w:val="16"/>
                <w:szCs w:val="16"/>
                <w:lang w:val="ro-RO"/>
              </w:rPr>
              <w:t>41400</w:t>
            </w:r>
          </w:p>
        </w:tc>
        <w:tc>
          <w:tcPr>
            <w:tcW w:w="392" w:type="pct"/>
          </w:tcPr>
          <w:p w:rsidR="00383B11" w:rsidRPr="001B5294" w:rsidRDefault="00383B11" w:rsidP="00383B1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val="ro-RO"/>
              </w:rPr>
            </w:pPr>
            <w:r w:rsidRPr="001B5294">
              <w:rPr>
                <w:rFonts w:asciiTheme="majorHAnsi" w:eastAsia="Times New Roman" w:hAnsiTheme="majorHAnsi" w:cstheme="majorHAnsi"/>
                <w:sz w:val="16"/>
                <w:szCs w:val="16"/>
                <w:lang w:val="ro-RO"/>
              </w:rPr>
              <w:t>63200</w:t>
            </w:r>
          </w:p>
        </w:tc>
        <w:tc>
          <w:tcPr>
            <w:tcW w:w="521" w:type="pct"/>
          </w:tcPr>
          <w:p w:rsidR="00383B11" w:rsidRPr="001B5294" w:rsidRDefault="00383B11" w:rsidP="00383B1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val="ro-RO"/>
              </w:rPr>
            </w:pPr>
            <w:r w:rsidRPr="001B5294">
              <w:rPr>
                <w:rFonts w:asciiTheme="majorHAnsi" w:eastAsia="Times New Roman" w:hAnsiTheme="majorHAnsi" w:cstheme="majorHAnsi"/>
                <w:sz w:val="16"/>
                <w:szCs w:val="16"/>
                <w:lang w:val="ro-RO"/>
              </w:rPr>
              <w:t>20700</w:t>
            </w:r>
          </w:p>
        </w:tc>
        <w:tc>
          <w:tcPr>
            <w:tcW w:w="376" w:type="pct"/>
          </w:tcPr>
          <w:p w:rsidR="00383B11" w:rsidRPr="001B5294" w:rsidRDefault="00383B11" w:rsidP="00383B1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val="ro-RO"/>
              </w:rPr>
            </w:pPr>
            <w:r w:rsidRPr="001B5294">
              <w:rPr>
                <w:rFonts w:asciiTheme="majorHAnsi" w:eastAsia="Times New Roman" w:hAnsiTheme="majorHAnsi" w:cstheme="majorHAnsi"/>
                <w:sz w:val="16"/>
                <w:szCs w:val="16"/>
                <w:lang w:val="ro-RO"/>
              </w:rPr>
              <w:t>31600</w:t>
            </w:r>
          </w:p>
        </w:tc>
      </w:tr>
      <w:tr w:rsidR="00383B11" w:rsidRPr="001B5294" w:rsidTr="007942FE">
        <w:tc>
          <w:tcPr>
            <w:cnfStyle w:val="001000000000" w:firstRow="0" w:lastRow="0" w:firstColumn="1" w:lastColumn="0" w:oddVBand="0" w:evenVBand="0" w:oddHBand="0" w:evenHBand="0" w:firstRowFirstColumn="0" w:firstRowLastColumn="0" w:lastRowFirstColumn="0" w:lastRowLastColumn="0"/>
            <w:tcW w:w="236" w:type="pct"/>
          </w:tcPr>
          <w:p w:rsidR="00383B11" w:rsidRPr="001B5294" w:rsidRDefault="00383B11" w:rsidP="00383B11">
            <w:pPr>
              <w:jc w:val="center"/>
              <w:rPr>
                <w:rFonts w:asciiTheme="majorHAnsi" w:eastAsia="Times New Roman" w:hAnsiTheme="majorHAnsi" w:cstheme="majorHAnsi"/>
                <w:sz w:val="16"/>
                <w:szCs w:val="16"/>
                <w:lang w:val="ro-RO"/>
              </w:rPr>
            </w:pPr>
            <w:r w:rsidRPr="001B5294">
              <w:rPr>
                <w:rFonts w:asciiTheme="majorHAnsi" w:eastAsia="Times New Roman" w:hAnsiTheme="majorHAnsi" w:cstheme="majorHAnsi"/>
                <w:sz w:val="16"/>
                <w:szCs w:val="16"/>
                <w:lang w:val="ro-RO"/>
              </w:rPr>
              <w:t>3.</w:t>
            </w:r>
          </w:p>
        </w:tc>
        <w:tc>
          <w:tcPr>
            <w:tcW w:w="555" w:type="pct"/>
          </w:tcPr>
          <w:p w:rsidR="00383B11" w:rsidRPr="001B5294" w:rsidRDefault="00383B11" w:rsidP="00383B1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RO"/>
              </w:rPr>
            </w:pPr>
            <w:r w:rsidRPr="001B5294">
              <w:rPr>
                <w:rFonts w:asciiTheme="majorHAnsi" w:eastAsia="Times New Roman" w:hAnsiTheme="majorHAnsi" w:cstheme="majorHAnsi"/>
                <w:sz w:val="16"/>
                <w:szCs w:val="16"/>
                <w:lang w:val="ro-RO"/>
              </w:rPr>
              <w:t>Alte metode de control</w:t>
            </w:r>
          </w:p>
        </w:tc>
        <w:tc>
          <w:tcPr>
            <w:tcW w:w="293" w:type="pct"/>
          </w:tcPr>
          <w:p w:rsidR="00383B11" w:rsidRPr="001B5294" w:rsidRDefault="00383B11" w:rsidP="00383B1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RO"/>
              </w:rPr>
            </w:pPr>
            <w:r w:rsidRPr="001B5294">
              <w:rPr>
                <w:rFonts w:asciiTheme="majorHAnsi" w:eastAsia="Times New Roman" w:hAnsiTheme="majorHAnsi" w:cstheme="majorHAnsi"/>
                <w:sz w:val="16"/>
                <w:szCs w:val="16"/>
                <w:lang w:val="ro-RO"/>
              </w:rPr>
              <w:t>286</w:t>
            </w:r>
          </w:p>
        </w:tc>
        <w:tc>
          <w:tcPr>
            <w:tcW w:w="293" w:type="pct"/>
          </w:tcPr>
          <w:p w:rsidR="00383B11" w:rsidRPr="001B5294" w:rsidRDefault="00383B11" w:rsidP="00383B1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RO"/>
              </w:rPr>
            </w:pPr>
            <w:r w:rsidRPr="001B5294">
              <w:rPr>
                <w:rFonts w:asciiTheme="majorHAnsi" w:eastAsia="Times New Roman" w:hAnsiTheme="majorHAnsi" w:cstheme="majorHAnsi"/>
                <w:sz w:val="16"/>
                <w:szCs w:val="16"/>
                <w:lang w:val="ro-RO"/>
              </w:rPr>
              <w:t>442</w:t>
            </w:r>
          </w:p>
        </w:tc>
        <w:tc>
          <w:tcPr>
            <w:tcW w:w="293" w:type="pct"/>
          </w:tcPr>
          <w:p w:rsidR="00383B11" w:rsidRPr="001B5294" w:rsidRDefault="00383B11" w:rsidP="00383B1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RO"/>
              </w:rPr>
            </w:pPr>
            <w:r w:rsidRPr="001B5294">
              <w:rPr>
                <w:rFonts w:asciiTheme="majorHAnsi" w:eastAsia="Times New Roman" w:hAnsiTheme="majorHAnsi" w:cstheme="majorHAnsi"/>
                <w:sz w:val="16"/>
                <w:szCs w:val="16"/>
                <w:lang w:val="ro-RO"/>
              </w:rPr>
              <w:t>249</w:t>
            </w:r>
          </w:p>
        </w:tc>
        <w:tc>
          <w:tcPr>
            <w:tcW w:w="293" w:type="pct"/>
          </w:tcPr>
          <w:p w:rsidR="00383B11" w:rsidRPr="001B5294" w:rsidRDefault="00383B11" w:rsidP="00383B1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RO"/>
              </w:rPr>
            </w:pPr>
            <w:r w:rsidRPr="001B5294">
              <w:rPr>
                <w:rFonts w:asciiTheme="majorHAnsi" w:eastAsia="Times New Roman" w:hAnsiTheme="majorHAnsi" w:cstheme="majorHAnsi"/>
                <w:sz w:val="16"/>
                <w:szCs w:val="16"/>
                <w:lang w:val="ro-RO"/>
              </w:rPr>
              <w:t>190</w:t>
            </w:r>
          </w:p>
        </w:tc>
        <w:tc>
          <w:tcPr>
            <w:tcW w:w="293" w:type="pct"/>
          </w:tcPr>
          <w:p w:rsidR="00383B11" w:rsidRPr="001B5294" w:rsidRDefault="00383B11" w:rsidP="00383B1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RO"/>
              </w:rPr>
            </w:pPr>
            <w:r w:rsidRPr="001B5294">
              <w:rPr>
                <w:rFonts w:asciiTheme="majorHAnsi" w:eastAsia="Times New Roman" w:hAnsiTheme="majorHAnsi" w:cstheme="majorHAnsi"/>
                <w:sz w:val="16"/>
                <w:szCs w:val="16"/>
                <w:lang w:val="ro-RO"/>
              </w:rPr>
              <w:t>273</w:t>
            </w:r>
          </w:p>
        </w:tc>
        <w:tc>
          <w:tcPr>
            <w:tcW w:w="456" w:type="pct"/>
          </w:tcPr>
          <w:p w:rsidR="00383B11" w:rsidRPr="001B5294" w:rsidRDefault="00383B11" w:rsidP="00383B1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RO"/>
              </w:rPr>
            </w:pPr>
            <w:r w:rsidRPr="001B5294">
              <w:rPr>
                <w:rFonts w:asciiTheme="majorHAnsi" w:eastAsia="Times New Roman" w:hAnsiTheme="majorHAnsi" w:cstheme="majorHAnsi"/>
                <w:sz w:val="16"/>
                <w:szCs w:val="16"/>
                <w:lang w:val="ro-RO"/>
              </w:rPr>
              <w:t>82,8</w:t>
            </w:r>
          </w:p>
        </w:tc>
        <w:tc>
          <w:tcPr>
            <w:tcW w:w="494" w:type="pct"/>
          </w:tcPr>
          <w:p w:rsidR="00383B11" w:rsidRPr="001B5294" w:rsidRDefault="00F30680" w:rsidP="00383B1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RO"/>
              </w:rPr>
            </w:pPr>
            <w:r w:rsidRPr="001B5294">
              <w:rPr>
                <w:rFonts w:asciiTheme="majorHAnsi" w:eastAsia="Times New Roman" w:hAnsiTheme="majorHAnsi" w:cstheme="majorHAnsi"/>
                <w:sz w:val="16"/>
                <w:szCs w:val="16"/>
                <w:lang w:val="ro-RO"/>
              </w:rPr>
              <w:t>143,6</w:t>
            </w:r>
          </w:p>
        </w:tc>
        <w:tc>
          <w:tcPr>
            <w:tcW w:w="507" w:type="pct"/>
          </w:tcPr>
          <w:p w:rsidR="00383B11" w:rsidRPr="001B5294" w:rsidRDefault="00383B11" w:rsidP="00383B1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RO"/>
              </w:rPr>
            </w:pPr>
            <w:r w:rsidRPr="001B5294">
              <w:rPr>
                <w:rFonts w:asciiTheme="majorHAnsi" w:eastAsia="Times New Roman" w:hAnsiTheme="majorHAnsi" w:cstheme="majorHAnsi"/>
                <w:sz w:val="16"/>
                <w:szCs w:val="16"/>
                <w:lang w:val="ro-RO"/>
              </w:rPr>
              <w:t>123400</w:t>
            </w:r>
          </w:p>
        </w:tc>
        <w:tc>
          <w:tcPr>
            <w:tcW w:w="392" w:type="pct"/>
          </w:tcPr>
          <w:p w:rsidR="00383B11" w:rsidRPr="001B5294" w:rsidRDefault="00383B11" w:rsidP="00383B1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RO"/>
              </w:rPr>
            </w:pPr>
            <w:r w:rsidRPr="001B5294">
              <w:rPr>
                <w:rFonts w:asciiTheme="majorHAnsi" w:eastAsia="Times New Roman" w:hAnsiTheme="majorHAnsi" w:cstheme="majorHAnsi"/>
                <w:sz w:val="16"/>
                <w:szCs w:val="16"/>
                <w:lang w:val="ro-RO"/>
              </w:rPr>
              <w:t>161700</w:t>
            </w:r>
          </w:p>
        </w:tc>
        <w:tc>
          <w:tcPr>
            <w:tcW w:w="521" w:type="pct"/>
          </w:tcPr>
          <w:p w:rsidR="00383B11" w:rsidRPr="001B5294" w:rsidRDefault="00383B11" w:rsidP="00383B1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RO"/>
              </w:rPr>
            </w:pPr>
            <w:r w:rsidRPr="001B5294">
              <w:rPr>
                <w:rFonts w:asciiTheme="majorHAnsi" w:eastAsia="Times New Roman" w:hAnsiTheme="majorHAnsi" w:cstheme="majorHAnsi"/>
                <w:sz w:val="16"/>
                <w:szCs w:val="16"/>
                <w:lang w:val="ro-RO"/>
              </w:rPr>
              <w:t>61700</w:t>
            </w:r>
          </w:p>
        </w:tc>
        <w:tc>
          <w:tcPr>
            <w:tcW w:w="376" w:type="pct"/>
          </w:tcPr>
          <w:p w:rsidR="00383B11" w:rsidRPr="001B5294" w:rsidRDefault="00383B11" w:rsidP="00383B1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RO"/>
              </w:rPr>
            </w:pPr>
            <w:r w:rsidRPr="001B5294">
              <w:rPr>
                <w:rFonts w:asciiTheme="majorHAnsi" w:eastAsia="Times New Roman" w:hAnsiTheme="majorHAnsi" w:cstheme="majorHAnsi"/>
                <w:sz w:val="16"/>
                <w:szCs w:val="16"/>
                <w:lang w:val="ro-RO"/>
              </w:rPr>
              <w:t>80850</w:t>
            </w:r>
          </w:p>
        </w:tc>
      </w:tr>
      <w:tr w:rsidR="00383B11" w:rsidRPr="001B5294" w:rsidTr="00794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pct"/>
          </w:tcPr>
          <w:p w:rsidR="00383B11" w:rsidRPr="001B5294" w:rsidRDefault="00383B11" w:rsidP="00383B11">
            <w:pPr>
              <w:ind w:firstLine="567"/>
              <w:jc w:val="center"/>
              <w:rPr>
                <w:rFonts w:asciiTheme="majorHAnsi" w:eastAsia="Times New Roman" w:hAnsiTheme="majorHAnsi" w:cstheme="majorHAnsi"/>
                <w:sz w:val="16"/>
                <w:szCs w:val="16"/>
                <w:lang w:val="ro-RO"/>
              </w:rPr>
            </w:pPr>
          </w:p>
        </w:tc>
        <w:tc>
          <w:tcPr>
            <w:tcW w:w="555" w:type="pct"/>
          </w:tcPr>
          <w:p w:rsidR="00383B11" w:rsidRPr="001B5294" w:rsidRDefault="00383B11" w:rsidP="00383B1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val="ro-RO"/>
              </w:rPr>
            </w:pPr>
            <w:r w:rsidRPr="001B5294">
              <w:rPr>
                <w:rFonts w:asciiTheme="majorHAnsi" w:eastAsia="Times New Roman" w:hAnsiTheme="majorHAnsi" w:cstheme="majorHAnsi"/>
                <w:b/>
                <w:sz w:val="16"/>
                <w:szCs w:val="16"/>
                <w:lang w:val="ro-RO"/>
              </w:rPr>
              <w:t>Total</w:t>
            </w:r>
          </w:p>
        </w:tc>
        <w:tc>
          <w:tcPr>
            <w:tcW w:w="293" w:type="pct"/>
          </w:tcPr>
          <w:p w:rsidR="00383B11" w:rsidRPr="001B5294" w:rsidRDefault="00383B11" w:rsidP="00383B1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val="ro-RO"/>
              </w:rPr>
            </w:pPr>
            <w:r w:rsidRPr="001B5294">
              <w:rPr>
                <w:rFonts w:asciiTheme="majorHAnsi" w:eastAsia="Times New Roman" w:hAnsiTheme="majorHAnsi" w:cstheme="majorHAnsi"/>
                <w:b/>
                <w:sz w:val="16"/>
                <w:szCs w:val="16"/>
                <w:lang w:val="ro-RO"/>
              </w:rPr>
              <w:t>400</w:t>
            </w:r>
          </w:p>
        </w:tc>
        <w:tc>
          <w:tcPr>
            <w:tcW w:w="293" w:type="pct"/>
          </w:tcPr>
          <w:p w:rsidR="00383B11" w:rsidRPr="001B5294" w:rsidRDefault="00383B11" w:rsidP="00383B1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val="ro-RO"/>
              </w:rPr>
            </w:pPr>
            <w:r w:rsidRPr="001B5294">
              <w:rPr>
                <w:rFonts w:asciiTheme="majorHAnsi" w:eastAsia="Times New Roman" w:hAnsiTheme="majorHAnsi" w:cstheme="majorHAnsi"/>
                <w:b/>
                <w:sz w:val="16"/>
                <w:szCs w:val="16"/>
                <w:lang w:val="ro-RO"/>
              </w:rPr>
              <w:t>508</w:t>
            </w:r>
          </w:p>
        </w:tc>
        <w:tc>
          <w:tcPr>
            <w:tcW w:w="293" w:type="pct"/>
          </w:tcPr>
          <w:p w:rsidR="00383B11" w:rsidRPr="001B5294" w:rsidRDefault="00383B11" w:rsidP="00383B1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val="ro-RO"/>
              </w:rPr>
            </w:pPr>
            <w:r w:rsidRPr="001B5294">
              <w:rPr>
                <w:rFonts w:asciiTheme="majorHAnsi" w:eastAsia="Times New Roman" w:hAnsiTheme="majorHAnsi" w:cstheme="majorHAnsi"/>
                <w:b/>
                <w:sz w:val="16"/>
                <w:szCs w:val="16"/>
                <w:lang w:val="ro-RO"/>
              </w:rPr>
              <w:t>282</w:t>
            </w:r>
          </w:p>
        </w:tc>
        <w:tc>
          <w:tcPr>
            <w:tcW w:w="293" w:type="pct"/>
          </w:tcPr>
          <w:p w:rsidR="00383B11" w:rsidRPr="001B5294" w:rsidRDefault="00383B11" w:rsidP="00383B1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val="ro-RO"/>
              </w:rPr>
            </w:pPr>
            <w:r w:rsidRPr="001B5294">
              <w:rPr>
                <w:rFonts w:asciiTheme="majorHAnsi" w:eastAsia="Times New Roman" w:hAnsiTheme="majorHAnsi" w:cstheme="majorHAnsi"/>
                <w:b/>
                <w:sz w:val="16"/>
                <w:szCs w:val="16"/>
                <w:lang w:val="ro-RO"/>
              </w:rPr>
              <w:t>265</w:t>
            </w:r>
          </w:p>
        </w:tc>
        <w:tc>
          <w:tcPr>
            <w:tcW w:w="293" w:type="pct"/>
          </w:tcPr>
          <w:p w:rsidR="00383B11" w:rsidRPr="001B5294" w:rsidRDefault="00383B11" w:rsidP="00383B1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val="ro-RO"/>
              </w:rPr>
            </w:pPr>
            <w:r w:rsidRPr="001B5294">
              <w:rPr>
                <w:rFonts w:asciiTheme="majorHAnsi" w:eastAsia="Times New Roman" w:hAnsiTheme="majorHAnsi" w:cstheme="majorHAnsi"/>
                <w:b/>
                <w:sz w:val="16"/>
                <w:szCs w:val="16"/>
                <w:lang w:val="ro-RO"/>
              </w:rPr>
              <w:t>330</w:t>
            </w:r>
          </w:p>
        </w:tc>
        <w:tc>
          <w:tcPr>
            <w:tcW w:w="456" w:type="pct"/>
          </w:tcPr>
          <w:p w:rsidR="00383B11" w:rsidRPr="001B5294" w:rsidRDefault="00383B11" w:rsidP="00383B1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val="ro-RO"/>
              </w:rPr>
            </w:pPr>
            <w:r w:rsidRPr="001B5294">
              <w:rPr>
                <w:rFonts w:asciiTheme="majorHAnsi" w:eastAsia="Times New Roman" w:hAnsiTheme="majorHAnsi" w:cstheme="majorHAnsi"/>
                <w:b/>
                <w:sz w:val="16"/>
                <w:szCs w:val="16"/>
                <w:lang w:val="ro-RO"/>
              </w:rPr>
              <w:t>100</w:t>
            </w:r>
          </w:p>
        </w:tc>
        <w:tc>
          <w:tcPr>
            <w:tcW w:w="494" w:type="pct"/>
          </w:tcPr>
          <w:p w:rsidR="00383B11" w:rsidRPr="001B5294" w:rsidRDefault="00F30680" w:rsidP="00383B1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val="ro-RO"/>
              </w:rPr>
            </w:pPr>
            <w:r w:rsidRPr="001B5294">
              <w:rPr>
                <w:rFonts w:asciiTheme="majorHAnsi" w:eastAsia="Times New Roman" w:hAnsiTheme="majorHAnsi" w:cstheme="majorHAnsi"/>
                <w:b/>
                <w:sz w:val="16"/>
                <w:szCs w:val="16"/>
                <w:lang w:val="ro-RO"/>
              </w:rPr>
              <w:t>124,5</w:t>
            </w:r>
          </w:p>
        </w:tc>
        <w:tc>
          <w:tcPr>
            <w:tcW w:w="507" w:type="pct"/>
          </w:tcPr>
          <w:p w:rsidR="00383B11" w:rsidRPr="001B5294" w:rsidRDefault="00383B11" w:rsidP="00383B1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val="ro-RO"/>
              </w:rPr>
            </w:pPr>
            <w:r w:rsidRPr="001B5294">
              <w:rPr>
                <w:rFonts w:asciiTheme="majorHAnsi" w:eastAsia="Times New Roman" w:hAnsiTheme="majorHAnsi" w:cstheme="majorHAnsi"/>
                <w:b/>
                <w:sz w:val="16"/>
                <w:szCs w:val="16"/>
                <w:lang w:val="ro-RO"/>
              </w:rPr>
              <w:t>172000</w:t>
            </w:r>
          </w:p>
        </w:tc>
        <w:tc>
          <w:tcPr>
            <w:tcW w:w="392" w:type="pct"/>
          </w:tcPr>
          <w:p w:rsidR="00383B11" w:rsidRPr="001B5294" w:rsidRDefault="00383B11" w:rsidP="00383B1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val="ro-RO"/>
              </w:rPr>
            </w:pPr>
            <w:r w:rsidRPr="001B5294">
              <w:rPr>
                <w:rFonts w:asciiTheme="majorHAnsi" w:eastAsia="Times New Roman" w:hAnsiTheme="majorHAnsi" w:cstheme="majorHAnsi"/>
                <w:b/>
                <w:sz w:val="16"/>
                <w:szCs w:val="16"/>
                <w:lang w:val="ro-RO"/>
              </w:rPr>
              <w:t>226400</w:t>
            </w:r>
          </w:p>
        </w:tc>
        <w:tc>
          <w:tcPr>
            <w:tcW w:w="521" w:type="pct"/>
          </w:tcPr>
          <w:p w:rsidR="00383B11" w:rsidRPr="001B5294" w:rsidRDefault="00383B11" w:rsidP="00383B1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val="ro-RO"/>
              </w:rPr>
            </w:pPr>
            <w:r w:rsidRPr="001B5294">
              <w:rPr>
                <w:rFonts w:asciiTheme="majorHAnsi" w:eastAsia="Times New Roman" w:hAnsiTheme="majorHAnsi" w:cstheme="majorHAnsi"/>
                <w:b/>
                <w:sz w:val="16"/>
                <w:szCs w:val="16"/>
                <w:lang w:val="ro-RO"/>
              </w:rPr>
              <w:t>86000</w:t>
            </w:r>
          </w:p>
        </w:tc>
        <w:tc>
          <w:tcPr>
            <w:tcW w:w="376" w:type="pct"/>
          </w:tcPr>
          <w:p w:rsidR="00383B11" w:rsidRPr="001B5294" w:rsidRDefault="00383B11" w:rsidP="00383B1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val="ro-RO"/>
              </w:rPr>
            </w:pPr>
            <w:r w:rsidRPr="001B5294">
              <w:rPr>
                <w:rFonts w:asciiTheme="majorHAnsi" w:eastAsia="Times New Roman" w:hAnsiTheme="majorHAnsi" w:cstheme="majorHAnsi"/>
                <w:b/>
                <w:sz w:val="16"/>
                <w:szCs w:val="16"/>
                <w:lang w:val="ro-RO"/>
              </w:rPr>
              <w:t>119950</w:t>
            </w:r>
          </w:p>
        </w:tc>
      </w:tr>
    </w:tbl>
    <w:p w:rsidR="00C86759" w:rsidRPr="001B5294" w:rsidRDefault="00383B11" w:rsidP="00C86759">
      <w:pPr>
        <w:spacing w:after="0" w:line="276" w:lineRule="auto"/>
        <w:jc w:val="both"/>
        <w:rPr>
          <w:rFonts w:asciiTheme="majorHAnsi" w:hAnsiTheme="majorHAnsi" w:cstheme="majorHAnsi"/>
          <w:i/>
          <w:sz w:val="20"/>
          <w:szCs w:val="20"/>
          <w:lang w:val="ro-RO"/>
        </w:rPr>
      </w:pPr>
      <w:r w:rsidRPr="001B5294">
        <w:rPr>
          <w:rFonts w:asciiTheme="majorHAnsi" w:hAnsiTheme="majorHAnsi" w:cstheme="majorHAnsi"/>
          <w:b/>
          <w:sz w:val="20"/>
          <w:szCs w:val="20"/>
          <w:lang w:val="ro-RO"/>
        </w:rPr>
        <w:t>Sursă:</w:t>
      </w:r>
      <w:r w:rsidRPr="001B5294">
        <w:rPr>
          <w:rFonts w:asciiTheme="majorHAnsi" w:hAnsiTheme="majorHAnsi" w:cstheme="majorHAnsi"/>
          <w:sz w:val="20"/>
          <w:szCs w:val="20"/>
          <w:lang w:val="ro-RO"/>
        </w:rPr>
        <w:t xml:space="preserve"> </w:t>
      </w:r>
      <w:r w:rsidRPr="001B5294">
        <w:rPr>
          <w:rFonts w:asciiTheme="majorHAnsi" w:hAnsiTheme="majorHAnsi" w:cstheme="majorHAnsi"/>
          <w:i/>
          <w:sz w:val="20"/>
          <w:szCs w:val="20"/>
          <w:lang w:val="ro-RO"/>
        </w:rPr>
        <w:t>Informație sintetizată de către audit în baza informației prezentate de IPM.</w:t>
      </w:r>
    </w:p>
    <w:p w:rsidR="0058763F" w:rsidRPr="001B5294" w:rsidRDefault="00256909" w:rsidP="00F232B7">
      <w:pPr>
        <w:spacing w:after="0" w:line="276" w:lineRule="auto"/>
        <w:ind w:firstLine="720"/>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Datele din tabel denotă că, urmare a diminuării</w:t>
      </w:r>
      <w:r w:rsidR="00FA4E21" w:rsidRPr="001B5294">
        <w:rPr>
          <w:rFonts w:asciiTheme="majorHAnsi" w:hAnsiTheme="majorHAnsi" w:cstheme="majorHAnsi"/>
          <w:sz w:val="24"/>
          <w:szCs w:val="24"/>
          <w:lang w:val="ro-RO"/>
        </w:rPr>
        <w:t>,</w:t>
      </w:r>
      <w:r w:rsidRPr="001B5294">
        <w:rPr>
          <w:rFonts w:asciiTheme="majorHAnsi" w:hAnsiTheme="majorHAnsi" w:cstheme="majorHAnsi"/>
          <w:sz w:val="24"/>
          <w:szCs w:val="24"/>
          <w:lang w:val="ro-RO"/>
        </w:rPr>
        <w:t xml:space="preserve"> până în anul 2019, a numărului de controale efectuate de către IPM, </w:t>
      </w:r>
      <w:r w:rsidR="00F232B7" w:rsidRPr="001B5294">
        <w:rPr>
          <w:rFonts w:asciiTheme="majorHAnsi" w:hAnsiTheme="majorHAnsi" w:cstheme="majorHAnsi"/>
          <w:sz w:val="24"/>
          <w:szCs w:val="24"/>
          <w:lang w:val="ro-RO"/>
        </w:rPr>
        <w:t>în</w:t>
      </w:r>
      <w:r w:rsidRPr="001B5294">
        <w:rPr>
          <w:rFonts w:asciiTheme="majorHAnsi" w:hAnsiTheme="majorHAnsi" w:cstheme="majorHAnsi"/>
          <w:sz w:val="24"/>
          <w:szCs w:val="24"/>
          <w:lang w:val="ro-RO"/>
        </w:rPr>
        <w:t xml:space="preserve"> anul 2020 s-a atestat ascensiunea acestora cu 65 de controale</w:t>
      </w:r>
      <w:r w:rsidR="00FA4E21" w:rsidRPr="001B5294">
        <w:rPr>
          <w:rFonts w:asciiTheme="majorHAnsi" w:hAnsiTheme="majorHAnsi" w:cstheme="majorHAnsi"/>
          <w:sz w:val="24"/>
          <w:szCs w:val="24"/>
          <w:lang w:val="ro-RO"/>
        </w:rPr>
        <w:t>,</w:t>
      </w:r>
      <w:r w:rsidRPr="001B5294">
        <w:rPr>
          <w:rFonts w:asciiTheme="majorHAnsi" w:hAnsiTheme="majorHAnsi" w:cstheme="majorHAnsi"/>
          <w:sz w:val="24"/>
          <w:szCs w:val="24"/>
          <w:lang w:val="ro-RO"/>
        </w:rPr>
        <w:t xml:space="preserve"> sau 124,5 % </w:t>
      </w:r>
      <w:r w:rsidR="00D82598" w:rsidRPr="001B5294">
        <w:rPr>
          <w:rFonts w:asciiTheme="majorHAnsi" w:hAnsiTheme="majorHAnsi" w:cstheme="majorHAnsi"/>
          <w:sz w:val="24"/>
          <w:szCs w:val="24"/>
          <w:lang w:val="ro-RO"/>
        </w:rPr>
        <w:t xml:space="preserve">față de anul precedent. Din numărul </w:t>
      </w:r>
      <w:r w:rsidR="00FA4E21" w:rsidRPr="001B5294">
        <w:rPr>
          <w:rFonts w:asciiTheme="majorHAnsi" w:hAnsiTheme="majorHAnsi" w:cstheme="majorHAnsi"/>
          <w:sz w:val="24"/>
          <w:szCs w:val="24"/>
          <w:lang w:val="ro-RO"/>
        </w:rPr>
        <w:t>total de controale, cele inopinate reprezintă 12,1%</w:t>
      </w:r>
      <w:r w:rsidR="00FC5F64" w:rsidRPr="001B5294">
        <w:rPr>
          <w:rFonts w:asciiTheme="majorHAnsi" w:hAnsiTheme="majorHAnsi" w:cstheme="majorHAnsi"/>
          <w:sz w:val="24"/>
          <w:szCs w:val="24"/>
          <w:lang w:val="ro-RO"/>
        </w:rPr>
        <w:t>,</w:t>
      </w:r>
      <w:r w:rsidR="00FA4E21" w:rsidRPr="001B5294">
        <w:rPr>
          <w:rFonts w:asciiTheme="majorHAnsi" w:hAnsiTheme="majorHAnsi" w:cstheme="majorHAnsi"/>
          <w:sz w:val="24"/>
          <w:szCs w:val="24"/>
          <w:lang w:val="ro-RO"/>
        </w:rPr>
        <w:t xml:space="preserve"> iar controale planificate </w:t>
      </w:r>
      <w:r w:rsidR="00FC5F64" w:rsidRPr="001B5294">
        <w:rPr>
          <w:rFonts w:asciiTheme="majorHAnsi" w:hAnsiTheme="majorHAnsi" w:cstheme="majorHAnsi"/>
          <w:sz w:val="24"/>
          <w:szCs w:val="24"/>
          <w:lang w:val="ro-RO"/>
        </w:rPr>
        <w:t>-</w:t>
      </w:r>
      <w:r w:rsidR="00FA4E21" w:rsidRPr="001B5294">
        <w:rPr>
          <w:rFonts w:asciiTheme="majorHAnsi" w:hAnsiTheme="majorHAnsi" w:cstheme="majorHAnsi"/>
          <w:sz w:val="24"/>
          <w:szCs w:val="24"/>
          <w:lang w:val="ro-RO"/>
        </w:rPr>
        <w:t xml:space="preserve"> doar 5,1%.</w:t>
      </w:r>
      <w:r w:rsidR="007942FE" w:rsidRPr="001B5294">
        <w:rPr>
          <w:rFonts w:asciiTheme="majorHAnsi" w:hAnsiTheme="majorHAnsi" w:cstheme="majorHAnsi"/>
          <w:sz w:val="24"/>
          <w:szCs w:val="24"/>
          <w:lang w:val="ro-RO"/>
        </w:rPr>
        <w:t xml:space="preserve"> Datorii </w:t>
      </w:r>
      <w:r w:rsidR="00FC5F64" w:rsidRPr="001B5294">
        <w:rPr>
          <w:rFonts w:asciiTheme="majorHAnsi" w:hAnsiTheme="majorHAnsi" w:cstheme="majorHAnsi"/>
          <w:sz w:val="24"/>
          <w:szCs w:val="24"/>
          <w:lang w:val="ro-RO"/>
        </w:rPr>
        <w:t>la</w:t>
      </w:r>
      <w:r w:rsidR="007942FE" w:rsidRPr="001B5294">
        <w:rPr>
          <w:rFonts w:asciiTheme="majorHAnsi" w:hAnsiTheme="majorHAnsi" w:cstheme="majorHAnsi"/>
          <w:sz w:val="24"/>
          <w:szCs w:val="24"/>
          <w:lang w:val="ro-RO"/>
        </w:rPr>
        <w:t xml:space="preserve"> achitarea amenzilor nu au fost atestate.</w:t>
      </w:r>
    </w:p>
    <w:p w:rsidR="000E5594" w:rsidRPr="001B5294" w:rsidRDefault="00FC5F64" w:rsidP="003D5E8F">
      <w:pPr>
        <w:spacing w:after="0"/>
        <w:ind w:firstLine="720"/>
        <w:contextualSpacing/>
        <w:jc w:val="both"/>
        <w:rPr>
          <w:rFonts w:asciiTheme="majorHAnsi" w:eastAsia="Times New Roman" w:hAnsiTheme="majorHAnsi" w:cstheme="majorHAnsi"/>
          <w:color w:val="333333"/>
          <w:sz w:val="24"/>
          <w:szCs w:val="24"/>
          <w:lang w:val="ro-RO"/>
        </w:rPr>
      </w:pPr>
      <w:r w:rsidRPr="001B5294">
        <w:rPr>
          <w:rFonts w:asciiTheme="majorHAnsi" w:eastAsia="Times New Roman" w:hAnsiTheme="majorHAnsi" w:cstheme="majorHAnsi"/>
          <w:color w:val="333333"/>
          <w:sz w:val="24"/>
          <w:szCs w:val="24"/>
          <w:lang w:val="ro-RO"/>
        </w:rPr>
        <w:t>I</w:t>
      </w:r>
      <w:r w:rsidR="00DA7DED" w:rsidRPr="001B5294">
        <w:rPr>
          <w:rFonts w:asciiTheme="majorHAnsi" w:eastAsia="Times New Roman" w:hAnsiTheme="majorHAnsi" w:cstheme="majorHAnsi"/>
          <w:color w:val="333333"/>
          <w:sz w:val="24"/>
          <w:szCs w:val="24"/>
          <w:lang w:val="ro-RO"/>
        </w:rPr>
        <w:t xml:space="preserve">nformația privind numărul sancțiunilor aplicate </w:t>
      </w:r>
      <w:r w:rsidRPr="001B5294">
        <w:rPr>
          <w:rFonts w:asciiTheme="majorHAnsi" w:eastAsia="Times New Roman" w:hAnsiTheme="majorHAnsi" w:cstheme="majorHAnsi"/>
          <w:color w:val="333333"/>
          <w:sz w:val="24"/>
          <w:szCs w:val="24"/>
          <w:lang w:val="ro-RO"/>
        </w:rPr>
        <w:t xml:space="preserve">în </w:t>
      </w:r>
      <w:r w:rsidR="00DA7DED" w:rsidRPr="001B5294">
        <w:rPr>
          <w:rFonts w:asciiTheme="majorHAnsi" w:eastAsia="Times New Roman" w:hAnsiTheme="majorHAnsi" w:cstheme="majorHAnsi"/>
          <w:color w:val="333333"/>
          <w:sz w:val="24"/>
          <w:szCs w:val="24"/>
          <w:lang w:val="ro-RO"/>
        </w:rPr>
        <w:t>urma desfășurării controlului asupra respectării regulilor de folosire a apei</w:t>
      </w:r>
      <w:r w:rsidR="00332E84" w:rsidRPr="001B5294">
        <w:rPr>
          <w:rFonts w:asciiTheme="majorHAnsi" w:eastAsia="Times New Roman" w:hAnsiTheme="majorHAnsi" w:cstheme="majorHAnsi"/>
          <w:color w:val="333333"/>
          <w:sz w:val="24"/>
          <w:szCs w:val="24"/>
          <w:lang w:val="ro-RO"/>
        </w:rPr>
        <w:t>, inclusiv</w:t>
      </w:r>
      <w:r w:rsidR="00DA7DED" w:rsidRPr="001B5294">
        <w:rPr>
          <w:rFonts w:asciiTheme="majorHAnsi" w:eastAsia="Times New Roman" w:hAnsiTheme="majorHAnsi" w:cstheme="majorHAnsi"/>
          <w:color w:val="333333"/>
          <w:sz w:val="24"/>
          <w:szCs w:val="24"/>
          <w:lang w:val="ro-RO"/>
        </w:rPr>
        <w:t xml:space="preserve"> deținerea Regulamentului de exploatare și folosirea fără autorizație a obiectivelor acvatice</w:t>
      </w:r>
      <w:r w:rsidR="001E4E9F" w:rsidRPr="001B5294">
        <w:rPr>
          <w:rFonts w:asciiTheme="majorHAnsi" w:eastAsia="Times New Roman" w:hAnsiTheme="majorHAnsi" w:cstheme="majorHAnsi"/>
          <w:color w:val="333333"/>
          <w:sz w:val="24"/>
          <w:szCs w:val="24"/>
          <w:lang w:val="ro-RO"/>
        </w:rPr>
        <w:t xml:space="preserve">, </w:t>
      </w:r>
      <w:r w:rsidR="00FF0E2E" w:rsidRPr="001B5294">
        <w:rPr>
          <w:rFonts w:asciiTheme="majorHAnsi" w:eastAsia="Times New Roman" w:hAnsiTheme="majorHAnsi" w:cstheme="majorHAnsi"/>
          <w:color w:val="333333"/>
          <w:sz w:val="24"/>
          <w:szCs w:val="24"/>
          <w:lang w:val="ro-RO"/>
        </w:rPr>
        <w:t xml:space="preserve">este reflectată </w:t>
      </w:r>
      <w:r w:rsidR="001E4E9F" w:rsidRPr="001B5294">
        <w:rPr>
          <w:rFonts w:asciiTheme="majorHAnsi" w:eastAsia="Times New Roman" w:hAnsiTheme="majorHAnsi" w:cstheme="majorHAnsi"/>
          <w:color w:val="333333"/>
          <w:sz w:val="24"/>
          <w:szCs w:val="24"/>
          <w:lang w:val="ro-RO"/>
        </w:rPr>
        <w:t>în Tabelul nr.6</w:t>
      </w:r>
      <w:r w:rsidR="00DA7DED" w:rsidRPr="001B5294">
        <w:rPr>
          <w:rFonts w:asciiTheme="majorHAnsi" w:eastAsia="Times New Roman" w:hAnsiTheme="majorHAnsi" w:cstheme="majorHAnsi"/>
          <w:color w:val="333333"/>
          <w:sz w:val="24"/>
          <w:szCs w:val="24"/>
          <w:lang w:val="ro-RO"/>
        </w:rPr>
        <w:t>.</w:t>
      </w:r>
    </w:p>
    <w:p w:rsidR="00332E84" w:rsidRPr="001B5294" w:rsidRDefault="001E4E9F" w:rsidP="00332E84">
      <w:pPr>
        <w:spacing w:after="0"/>
        <w:ind w:left="180" w:firstLine="540"/>
        <w:contextualSpacing/>
        <w:jc w:val="right"/>
        <w:rPr>
          <w:rFonts w:asciiTheme="majorHAnsi" w:eastAsia="Times New Roman" w:hAnsiTheme="majorHAnsi" w:cstheme="majorHAnsi"/>
          <w:b/>
          <w:i/>
          <w:color w:val="333333"/>
          <w:sz w:val="24"/>
          <w:szCs w:val="24"/>
          <w:lang w:val="ro-RO"/>
        </w:rPr>
      </w:pPr>
      <w:r w:rsidRPr="001B5294">
        <w:rPr>
          <w:rFonts w:asciiTheme="majorHAnsi" w:eastAsia="Times New Roman" w:hAnsiTheme="majorHAnsi" w:cstheme="majorHAnsi"/>
          <w:b/>
          <w:i/>
          <w:color w:val="333333"/>
          <w:sz w:val="24"/>
          <w:szCs w:val="24"/>
          <w:lang w:val="ro-RO"/>
        </w:rPr>
        <w:t>Tabelul nr.6</w:t>
      </w:r>
    </w:p>
    <w:p w:rsidR="00FF28DE" w:rsidRPr="001B5294" w:rsidRDefault="00332E84" w:rsidP="00332E84">
      <w:pPr>
        <w:spacing w:after="0"/>
        <w:ind w:left="180" w:firstLine="540"/>
        <w:contextualSpacing/>
        <w:jc w:val="center"/>
        <w:rPr>
          <w:rFonts w:asciiTheme="majorHAnsi" w:eastAsia="Times New Roman" w:hAnsiTheme="majorHAnsi" w:cstheme="majorHAnsi"/>
          <w:b/>
          <w:color w:val="333333"/>
          <w:sz w:val="24"/>
          <w:szCs w:val="24"/>
          <w:lang w:val="ro-RO"/>
        </w:rPr>
      </w:pPr>
      <w:r w:rsidRPr="001B5294">
        <w:rPr>
          <w:rFonts w:asciiTheme="majorHAnsi" w:eastAsia="Times New Roman" w:hAnsiTheme="majorHAnsi" w:cstheme="majorHAnsi"/>
          <w:b/>
          <w:color w:val="333333"/>
          <w:sz w:val="24"/>
          <w:szCs w:val="24"/>
          <w:lang w:val="ro-RO"/>
        </w:rPr>
        <w:t>Informația privind procesele</w:t>
      </w:r>
      <w:r w:rsidR="00FF0E2E" w:rsidRPr="001B5294">
        <w:rPr>
          <w:rFonts w:asciiTheme="majorHAnsi" w:eastAsia="Times New Roman" w:hAnsiTheme="majorHAnsi" w:cstheme="majorHAnsi"/>
          <w:b/>
          <w:color w:val="333333"/>
          <w:sz w:val="24"/>
          <w:szCs w:val="24"/>
          <w:lang w:val="ro-RO"/>
        </w:rPr>
        <w:t>-</w:t>
      </w:r>
      <w:r w:rsidRPr="001B5294">
        <w:rPr>
          <w:rFonts w:asciiTheme="majorHAnsi" w:eastAsia="Times New Roman" w:hAnsiTheme="majorHAnsi" w:cstheme="majorHAnsi"/>
          <w:b/>
          <w:color w:val="333333"/>
          <w:sz w:val="24"/>
          <w:szCs w:val="24"/>
          <w:lang w:val="ro-RO"/>
        </w:rPr>
        <w:t>verb</w:t>
      </w:r>
      <w:r w:rsidR="00CE16AF" w:rsidRPr="001B5294">
        <w:rPr>
          <w:rFonts w:asciiTheme="majorHAnsi" w:eastAsia="Times New Roman" w:hAnsiTheme="majorHAnsi" w:cstheme="majorHAnsi"/>
          <w:b/>
          <w:color w:val="333333"/>
          <w:sz w:val="24"/>
          <w:szCs w:val="24"/>
          <w:lang w:val="ro-RO"/>
        </w:rPr>
        <w:t>ale cu privire la contravenții</w:t>
      </w:r>
      <w:r w:rsidR="00FF0E2E" w:rsidRPr="001B5294">
        <w:rPr>
          <w:rFonts w:asciiTheme="majorHAnsi" w:eastAsia="Times New Roman" w:hAnsiTheme="majorHAnsi" w:cstheme="majorHAnsi"/>
          <w:b/>
          <w:color w:val="333333"/>
          <w:sz w:val="24"/>
          <w:szCs w:val="24"/>
          <w:lang w:val="ro-RO"/>
        </w:rPr>
        <w:t>le</w:t>
      </w:r>
      <w:r w:rsidR="00CE16AF" w:rsidRPr="001B5294">
        <w:rPr>
          <w:rFonts w:asciiTheme="majorHAnsi" w:eastAsia="Times New Roman" w:hAnsiTheme="majorHAnsi" w:cstheme="majorHAnsi"/>
          <w:b/>
          <w:color w:val="333333"/>
          <w:sz w:val="24"/>
          <w:szCs w:val="24"/>
          <w:lang w:val="ro-RO"/>
        </w:rPr>
        <w:t xml:space="preserve"> din </w:t>
      </w:r>
      <w:r w:rsidR="00FF0E2E" w:rsidRPr="001B5294">
        <w:rPr>
          <w:rFonts w:asciiTheme="majorHAnsi" w:eastAsia="Times New Roman" w:hAnsiTheme="majorHAnsi" w:cstheme="majorHAnsi"/>
          <w:b/>
          <w:color w:val="333333"/>
          <w:sz w:val="24"/>
          <w:szCs w:val="24"/>
          <w:lang w:val="ro-RO"/>
        </w:rPr>
        <w:t>C</w:t>
      </w:r>
      <w:r w:rsidR="00CE16AF" w:rsidRPr="001B5294">
        <w:rPr>
          <w:rFonts w:asciiTheme="majorHAnsi" w:eastAsia="Times New Roman" w:hAnsiTheme="majorHAnsi" w:cstheme="majorHAnsi"/>
          <w:b/>
          <w:color w:val="333333"/>
          <w:sz w:val="24"/>
          <w:szCs w:val="24"/>
          <w:lang w:val="ro-RO"/>
        </w:rPr>
        <w:t>odul contravențional, întocmite</w:t>
      </w:r>
      <w:r w:rsidRPr="001B5294">
        <w:rPr>
          <w:rFonts w:asciiTheme="majorHAnsi" w:eastAsia="Times New Roman" w:hAnsiTheme="majorHAnsi" w:cstheme="majorHAnsi"/>
          <w:b/>
          <w:color w:val="333333"/>
          <w:sz w:val="24"/>
          <w:szCs w:val="24"/>
          <w:lang w:val="ro-RO"/>
        </w:rPr>
        <w:t xml:space="preserve"> de către IPM în baza art. 110</w:t>
      </w:r>
    </w:p>
    <w:tbl>
      <w:tblPr>
        <w:tblStyle w:val="ListTable6Colorful-Accent41"/>
        <w:tblW w:w="5000" w:type="pct"/>
        <w:tblLook w:val="04A0" w:firstRow="1" w:lastRow="0" w:firstColumn="1" w:lastColumn="0" w:noHBand="0" w:noVBand="1"/>
      </w:tblPr>
      <w:tblGrid>
        <w:gridCol w:w="5620"/>
        <w:gridCol w:w="1244"/>
        <w:gridCol w:w="1244"/>
        <w:gridCol w:w="1246"/>
      </w:tblGrid>
      <w:tr w:rsidR="00332E84" w:rsidRPr="001B5294" w:rsidTr="00332E8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04" w:type="pct"/>
            <w:vMerge w:val="restart"/>
            <w:hideMark/>
          </w:tcPr>
          <w:p w:rsidR="00332E84" w:rsidRPr="001B5294" w:rsidRDefault="00332E84" w:rsidP="00332E84">
            <w:pPr>
              <w:jc w:val="center"/>
              <w:rPr>
                <w:rFonts w:asciiTheme="majorHAnsi" w:eastAsia="Times New Roman" w:hAnsiTheme="majorHAnsi" w:cstheme="majorHAnsi"/>
                <w:color w:val="000000"/>
                <w:sz w:val="20"/>
                <w:szCs w:val="20"/>
                <w:lang w:val="ro-RO"/>
              </w:rPr>
            </w:pPr>
            <w:r w:rsidRPr="001B5294">
              <w:rPr>
                <w:rFonts w:asciiTheme="majorHAnsi" w:eastAsia="Times New Roman" w:hAnsiTheme="majorHAnsi" w:cstheme="majorHAnsi"/>
                <w:color w:val="000000"/>
                <w:sz w:val="20"/>
                <w:szCs w:val="20"/>
                <w:lang w:val="ro-RO"/>
              </w:rPr>
              <w:t>Indicatorii</w:t>
            </w:r>
          </w:p>
        </w:tc>
        <w:tc>
          <w:tcPr>
            <w:tcW w:w="1996" w:type="pct"/>
            <w:gridSpan w:val="3"/>
            <w:hideMark/>
          </w:tcPr>
          <w:p w:rsidR="00332E84" w:rsidRPr="001B5294" w:rsidRDefault="00332E84" w:rsidP="00332E84">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1B5294">
              <w:rPr>
                <w:rFonts w:asciiTheme="majorHAnsi" w:eastAsia="Times New Roman" w:hAnsiTheme="majorHAnsi" w:cstheme="majorHAnsi"/>
                <w:color w:val="000000"/>
                <w:sz w:val="20"/>
                <w:szCs w:val="20"/>
                <w:lang w:val="ro-RO"/>
              </w:rPr>
              <w:t>Anii</w:t>
            </w:r>
          </w:p>
        </w:tc>
      </w:tr>
      <w:tr w:rsidR="00332E84" w:rsidRPr="001B5294" w:rsidTr="00332E8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04" w:type="pct"/>
            <w:vMerge/>
            <w:hideMark/>
          </w:tcPr>
          <w:p w:rsidR="00332E84" w:rsidRPr="001B5294" w:rsidRDefault="00332E84" w:rsidP="00332E84">
            <w:pPr>
              <w:rPr>
                <w:rFonts w:asciiTheme="majorHAnsi" w:eastAsia="Times New Roman" w:hAnsiTheme="majorHAnsi" w:cstheme="majorHAnsi"/>
                <w:color w:val="000000"/>
                <w:sz w:val="20"/>
                <w:szCs w:val="20"/>
                <w:lang w:val="ro-RO"/>
              </w:rPr>
            </w:pPr>
          </w:p>
        </w:tc>
        <w:tc>
          <w:tcPr>
            <w:tcW w:w="665" w:type="pct"/>
            <w:hideMark/>
          </w:tcPr>
          <w:p w:rsidR="00332E84" w:rsidRPr="001B5294" w:rsidRDefault="00332E84" w:rsidP="00332E8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val="ro-RO"/>
              </w:rPr>
            </w:pPr>
            <w:r w:rsidRPr="001B5294">
              <w:rPr>
                <w:rFonts w:asciiTheme="majorHAnsi" w:eastAsia="Times New Roman" w:hAnsiTheme="majorHAnsi" w:cstheme="majorHAnsi"/>
                <w:color w:val="000000"/>
                <w:sz w:val="20"/>
                <w:szCs w:val="20"/>
                <w:lang w:val="ro-RO"/>
              </w:rPr>
              <w:t>2018</w:t>
            </w:r>
          </w:p>
        </w:tc>
        <w:tc>
          <w:tcPr>
            <w:tcW w:w="665" w:type="pct"/>
            <w:hideMark/>
          </w:tcPr>
          <w:p w:rsidR="00332E84" w:rsidRPr="001B5294" w:rsidRDefault="00332E84" w:rsidP="00332E8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val="ro-RO"/>
              </w:rPr>
            </w:pPr>
            <w:r w:rsidRPr="001B5294">
              <w:rPr>
                <w:rFonts w:asciiTheme="majorHAnsi" w:eastAsia="Times New Roman" w:hAnsiTheme="majorHAnsi" w:cstheme="majorHAnsi"/>
                <w:color w:val="000000"/>
                <w:sz w:val="20"/>
                <w:szCs w:val="20"/>
                <w:lang w:val="ro-RO"/>
              </w:rPr>
              <w:t>2019</w:t>
            </w:r>
          </w:p>
        </w:tc>
        <w:tc>
          <w:tcPr>
            <w:tcW w:w="665" w:type="pct"/>
            <w:hideMark/>
          </w:tcPr>
          <w:p w:rsidR="00332E84" w:rsidRPr="001B5294" w:rsidRDefault="00332E84" w:rsidP="00332E8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szCs w:val="20"/>
                <w:lang w:val="ro-RO"/>
              </w:rPr>
            </w:pPr>
            <w:r w:rsidRPr="001B5294">
              <w:rPr>
                <w:rFonts w:asciiTheme="majorHAnsi" w:eastAsia="Times New Roman" w:hAnsiTheme="majorHAnsi" w:cstheme="majorHAnsi"/>
                <w:color w:val="000000"/>
                <w:sz w:val="20"/>
                <w:szCs w:val="20"/>
                <w:lang w:val="ro-RO"/>
              </w:rPr>
              <w:t>2020</w:t>
            </w:r>
          </w:p>
        </w:tc>
      </w:tr>
      <w:tr w:rsidR="00332E84" w:rsidRPr="001B5294" w:rsidTr="00332E84">
        <w:trPr>
          <w:trHeight w:val="564"/>
        </w:trPr>
        <w:tc>
          <w:tcPr>
            <w:cnfStyle w:val="001000000000" w:firstRow="0" w:lastRow="0" w:firstColumn="1" w:lastColumn="0" w:oddVBand="0" w:evenVBand="0" w:oddHBand="0" w:evenHBand="0" w:firstRowFirstColumn="0" w:firstRowLastColumn="0" w:lastRowFirstColumn="0" w:lastRowLastColumn="0"/>
            <w:tcW w:w="3004" w:type="pct"/>
            <w:hideMark/>
          </w:tcPr>
          <w:p w:rsidR="00332E84" w:rsidRPr="001B5294" w:rsidRDefault="00332E84" w:rsidP="00332E84">
            <w:pPr>
              <w:rPr>
                <w:rFonts w:asciiTheme="majorHAnsi" w:eastAsia="Times New Roman" w:hAnsiTheme="majorHAnsi" w:cstheme="majorHAnsi"/>
                <w:color w:val="000000"/>
                <w:sz w:val="20"/>
                <w:szCs w:val="20"/>
                <w:lang w:val="ro-RO"/>
              </w:rPr>
            </w:pPr>
            <w:r w:rsidRPr="001B5294">
              <w:rPr>
                <w:rFonts w:asciiTheme="majorHAnsi" w:eastAsia="Times New Roman" w:hAnsiTheme="majorHAnsi" w:cstheme="majorHAnsi"/>
                <w:color w:val="000000"/>
                <w:sz w:val="20"/>
                <w:szCs w:val="20"/>
                <w:lang w:val="ro-RO"/>
              </w:rPr>
              <w:t>Numărul proceselor</w:t>
            </w:r>
            <w:r w:rsidR="00FF0E2E" w:rsidRPr="001B5294">
              <w:rPr>
                <w:rFonts w:asciiTheme="majorHAnsi" w:eastAsia="Times New Roman" w:hAnsiTheme="majorHAnsi" w:cstheme="majorHAnsi"/>
                <w:color w:val="000000"/>
                <w:sz w:val="20"/>
                <w:szCs w:val="20"/>
                <w:lang w:val="ro-RO"/>
              </w:rPr>
              <w:t>-</w:t>
            </w:r>
            <w:r w:rsidRPr="001B5294">
              <w:rPr>
                <w:rFonts w:asciiTheme="majorHAnsi" w:eastAsia="Times New Roman" w:hAnsiTheme="majorHAnsi" w:cstheme="majorHAnsi"/>
                <w:color w:val="000000"/>
                <w:sz w:val="20"/>
                <w:szCs w:val="20"/>
                <w:lang w:val="ro-RO"/>
              </w:rPr>
              <w:t>verbale cu privire la contravenții</w:t>
            </w:r>
          </w:p>
        </w:tc>
        <w:tc>
          <w:tcPr>
            <w:tcW w:w="665" w:type="pct"/>
            <w:hideMark/>
          </w:tcPr>
          <w:p w:rsidR="00332E84" w:rsidRPr="001B5294" w:rsidRDefault="00A5142B" w:rsidP="00A5142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1B5294">
              <w:rPr>
                <w:rFonts w:asciiTheme="majorHAnsi" w:eastAsia="Times New Roman" w:hAnsiTheme="majorHAnsi" w:cstheme="majorHAnsi"/>
                <w:color w:val="000000"/>
                <w:sz w:val="20"/>
                <w:szCs w:val="20"/>
                <w:lang w:val="ro-RO"/>
              </w:rPr>
              <w:t>130</w:t>
            </w:r>
          </w:p>
        </w:tc>
        <w:tc>
          <w:tcPr>
            <w:tcW w:w="665" w:type="pct"/>
            <w:hideMark/>
          </w:tcPr>
          <w:p w:rsidR="00332E84" w:rsidRPr="001B5294" w:rsidRDefault="00332E84" w:rsidP="00332E8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1B5294">
              <w:rPr>
                <w:rFonts w:asciiTheme="majorHAnsi" w:eastAsia="Times New Roman" w:hAnsiTheme="majorHAnsi" w:cstheme="majorHAnsi"/>
                <w:color w:val="000000"/>
                <w:sz w:val="20"/>
                <w:szCs w:val="20"/>
                <w:lang w:val="ro-RO"/>
              </w:rPr>
              <w:t>124</w:t>
            </w:r>
          </w:p>
        </w:tc>
        <w:tc>
          <w:tcPr>
            <w:tcW w:w="665" w:type="pct"/>
            <w:hideMark/>
          </w:tcPr>
          <w:p w:rsidR="00332E84" w:rsidRPr="001B5294" w:rsidRDefault="00332E84" w:rsidP="00332E8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ro-RO"/>
              </w:rPr>
            </w:pPr>
            <w:r w:rsidRPr="001B5294">
              <w:rPr>
                <w:rFonts w:asciiTheme="majorHAnsi" w:eastAsia="Times New Roman" w:hAnsiTheme="majorHAnsi" w:cstheme="majorHAnsi"/>
                <w:color w:val="000000"/>
                <w:sz w:val="20"/>
                <w:szCs w:val="20"/>
                <w:lang w:val="ro-RO"/>
              </w:rPr>
              <w:t>168</w:t>
            </w:r>
          </w:p>
        </w:tc>
      </w:tr>
    </w:tbl>
    <w:p w:rsidR="00FF28DE" w:rsidRPr="001B5294" w:rsidRDefault="00FF28DE" w:rsidP="00BA699C">
      <w:pPr>
        <w:spacing w:after="120"/>
        <w:jc w:val="both"/>
        <w:rPr>
          <w:rFonts w:asciiTheme="majorHAnsi" w:hAnsiTheme="majorHAnsi" w:cstheme="majorHAnsi"/>
          <w:i/>
          <w:sz w:val="20"/>
          <w:szCs w:val="20"/>
          <w:lang w:val="ro-RO"/>
        </w:rPr>
      </w:pPr>
      <w:r w:rsidRPr="001B5294">
        <w:rPr>
          <w:rFonts w:asciiTheme="majorHAnsi" w:hAnsiTheme="majorHAnsi" w:cstheme="majorHAnsi"/>
          <w:b/>
          <w:sz w:val="20"/>
          <w:szCs w:val="20"/>
          <w:lang w:val="ro-RO"/>
        </w:rPr>
        <w:t>Sursa:</w:t>
      </w:r>
      <w:r w:rsidRPr="001B5294">
        <w:rPr>
          <w:rFonts w:asciiTheme="majorHAnsi" w:hAnsiTheme="majorHAnsi" w:cstheme="majorHAnsi"/>
          <w:sz w:val="20"/>
          <w:szCs w:val="20"/>
          <w:lang w:val="ro-RO"/>
        </w:rPr>
        <w:t xml:space="preserve"> </w:t>
      </w:r>
      <w:r w:rsidR="00EE3886">
        <w:rPr>
          <w:rFonts w:asciiTheme="majorHAnsi" w:hAnsiTheme="majorHAnsi" w:cstheme="majorHAnsi"/>
          <w:i/>
          <w:sz w:val="20"/>
          <w:szCs w:val="20"/>
          <w:lang w:val="ro-RO"/>
        </w:rPr>
        <w:t>Anuarele IPM „</w:t>
      </w:r>
      <w:r w:rsidRPr="001B5294">
        <w:rPr>
          <w:rFonts w:asciiTheme="majorHAnsi" w:hAnsiTheme="majorHAnsi" w:cstheme="majorHAnsi"/>
          <w:i/>
          <w:sz w:val="20"/>
          <w:szCs w:val="20"/>
          <w:lang w:val="ro-RO"/>
        </w:rPr>
        <w:t>Protecția mediului în Republica Moldova” pentru anii 2018-2020.</w:t>
      </w:r>
    </w:p>
    <w:p w:rsidR="00127C79" w:rsidRPr="001B5294" w:rsidRDefault="00BA699C" w:rsidP="00BA699C">
      <w:pPr>
        <w:spacing w:after="0"/>
        <w:ind w:firstLine="720"/>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 xml:space="preserve">Având în vedere numărul de </w:t>
      </w:r>
      <w:r w:rsidR="005E4CCF" w:rsidRPr="001B5294">
        <w:rPr>
          <w:rFonts w:asciiTheme="majorHAnsi" w:hAnsiTheme="majorHAnsi" w:cstheme="majorHAnsi"/>
          <w:sz w:val="24"/>
          <w:szCs w:val="24"/>
          <w:lang w:val="ro-RO"/>
        </w:rPr>
        <w:t>p</w:t>
      </w:r>
      <w:r w:rsidR="00F54800" w:rsidRPr="001B5294">
        <w:rPr>
          <w:rFonts w:asciiTheme="majorHAnsi" w:hAnsiTheme="majorHAnsi" w:cstheme="majorHAnsi"/>
          <w:sz w:val="24"/>
          <w:szCs w:val="24"/>
          <w:lang w:val="ro-RO"/>
        </w:rPr>
        <w:t>roceselor-verbale cu privire la contravenții</w:t>
      </w:r>
      <w:r w:rsidR="005E4CCF" w:rsidRPr="001B5294">
        <w:rPr>
          <w:rFonts w:asciiTheme="majorHAnsi" w:hAnsiTheme="majorHAnsi" w:cstheme="majorHAnsi"/>
          <w:sz w:val="24"/>
          <w:szCs w:val="24"/>
          <w:lang w:val="ro-RO"/>
        </w:rPr>
        <w:t>,</w:t>
      </w:r>
      <w:r w:rsidR="00F54800" w:rsidRPr="001B5294">
        <w:rPr>
          <w:rFonts w:asciiTheme="majorHAnsi" w:hAnsiTheme="majorHAnsi" w:cstheme="majorHAnsi"/>
          <w:sz w:val="24"/>
          <w:szCs w:val="24"/>
          <w:lang w:val="ro-RO"/>
        </w:rPr>
        <w:t xml:space="preserve"> întocmite de IPM, precum</w:t>
      </w:r>
      <w:r w:rsidR="00A5142B" w:rsidRPr="001B5294">
        <w:rPr>
          <w:rFonts w:asciiTheme="majorHAnsi" w:hAnsiTheme="majorHAnsi" w:cstheme="majorHAnsi"/>
          <w:sz w:val="24"/>
          <w:szCs w:val="24"/>
          <w:lang w:val="ro-RO"/>
        </w:rPr>
        <w:t xml:space="preserve"> și </w:t>
      </w:r>
      <w:r w:rsidR="00F54800" w:rsidRPr="001B5294">
        <w:rPr>
          <w:rFonts w:asciiTheme="majorHAnsi" w:hAnsiTheme="majorHAnsi" w:cstheme="majorHAnsi"/>
          <w:sz w:val="24"/>
          <w:szCs w:val="24"/>
          <w:lang w:val="ro-RO"/>
        </w:rPr>
        <w:t xml:space="preserve">valoarea sancțiunilor </w:t>
      </w:r>
      <w:r w:rsidR="00A5142B" w:rsidRPr="001B5294">
        <w:rPr>
          <w:rFonts w:asciiTheme="majorHAnsi" w:hAnsiTheme="majorHAnsi" w:cstheme="majorHAnsi"/>
          <w:sz w:val="24"/>
          <w:szCs w:val="24"/>
          <w:lang w:val="ro-RO"/>
        </w:rPr>
        <w:t>aplicate</w:t>
      </w:r>
      <w:r w:rsidRPr="001B5294">
        <w:rPr>
          <w:rFonts w:asciiTheme="majorHAnsi" w:hAnsiTheme="majorHAnsi" w:cstheme="majorHAnsi"/>
          <w:sz w:val="24"/>
          <w:szCs w:val="24"/>
          <w:lang w:val="ro-RO"/>
        </w:rPr>
        <w:t>, acest</w:t>
      </w:r>
      <w:r w:rsidR="00A5142B" w:rsidRPr="001B5294">
        <w:rPr>
          <w:rFonts w:asciiTheme="majorHAnsi" w:hAnsiTheme="majorHAnsi" w:cstheme="majorHAnsi"/>
          <w:sz w:val="24"/>
          <w:szCs w:val="24"/>
          <w:lang w:val="ro-RO"/>
        </w:rPr>
        <w:t>e</w:t>
      </w:r>
      <w:r w:rsidRPr="001B5294">
        <w:rPr>
          <w:rFonts w:asciiTheme="majorHAnsi" w:hAnsiTheme="majorHAnsi" w:cstheme="majorHAnsi"/>
          <w:sz w:val="24"/>
          <w:szCs w:val="24"/>
          <w:lang w:val="ro-RO"/>
        </w:rPr>
        <w:t xml:space="preserve">a </w:t>
      </w:r>
      <w:r w:rsidR="00F54800" w:rsidRPr="001B5294">
        <w:rPr>
          <w:rFonts w:asciiTheme="majorHAnsi" w:hAnsiTheme="majorHAnsi" w:cstheme="majorHAnsi"/>
          <w:sz w:val="24"/>
          <w:szCs w:val="24"/>
          <w:lang w:val="ro-RO"/>
        </w:rPr>
        <w:t>sunt insuficiente</w:t>
      </w:r>
      <w:r w:rsidR="005E4CCF" w:rsidRPr="001B5294">
        <w:rPr>
          <w:rFonts w:asciiTheme="majorHAnsi" w:hAnsiTheme="majorHAnsi" w:cstheme="majorHAnsi"/>
          <w:sz w:val="24"/>
          <w:szCs w:val="24"/>
          <w:lang w:val="ro-RO"/>
        </w:rPr>
        <w:t xml:space="preserve"> și </w:t>
      </w:r>
      <w:r w:rsidR="00F54800" w:rsidRPr="001B5294">
        <w:rPr>
          <w:rFonts w:asciiTheme="majorHAnsi" w:hAnsiTheme="majorHAnsi" w:cstheme="majorHAnsi"/>
          <w:sz w:val="24"/>
          <w:szCs w:val="24"/>
          <w:lang w:val="ro-RO"/>
        </w:rPr>
        <w:t>reduse</w:t>
      </w:r>
      <w:r w:rsidR="005E4CCF" w:rsidRPr="001B5294">
        <w:rPr>
          <w:rFonts w:asciiTheme="majorHAnsi" w:hAnsiTheme="majorHAnsi" w:cstheme="majorHAnsi"/>
          <w:sz w:val="24"/>
          <w:szCs w:val="24"/>
          <w:lang w:val="ro-RO"/>
        </w:rPr>
        <w:t>,</w:t>
      </w:r>
      <w:r w:rsidRPr="001B5294">
        <w:rPr>
          <w:rFonts w:asciiTheme="majorHAnsi" w:hAnsiTheme="majorHAnsi" w:cstheme="majorHAnsi"/>
          <w:sz w:val="24"/>
          <w:szCs w:val="24"/>
          <w:lang w:val="ro-RO"/>
        </w:rPr>
        <w:t xml:space="preserve"> reieșind din </w:t>
      </w:r>
      <w:r w:rsidR="00F54800" w:rsidRPr="001B5294">
        <w:rPr>
          <w:rFonts w:asciiTheme="majorHAnsi" w:hAnsiTheme="majorHAnsi" w:cstheme="majorHAnsi"/>
          <w:sz w:val="24"/>
          <w:szCs w:val="24"/>
          <w:lang w:val="ro-RO"/>
        </w:rPr>
        <w:t xml:space="preserve">deficiențele constatate în </w:t>
      </w:r>
      <w:r w:rsidR="005E4CCF" w:rsidRPr="001B5294">
        <w:rPr>
          <w:rFonts w:asciiTheme="majorHAnsi" w:hAnsiTheme="majorHAnsi" w:cstheme="majorHAnsi"/>
          <w:sz w:val="24"/>
          <w:szCs w:val="24"/>
          <w:lang w:val="ro-RO"/>
        </w:rPr>
        <w:t xml:space="preserve">domeniului întreținerii și exploatării </w:t>
      </w:r>
      <w:r w:rsidRPr="001B5294">
        <w:rPr>
          <w:rFonts w:asciiTheme="majorHAnsi" w:hAnsiTheme="majorHAnsi" w:cstheme="majorHAnsi"/>
          <w:sz w:val="24"/>
          <w:szCs w:val="24"/>
          <w:lang w:val="ro-RO"/>
        </w:rPr>
        <w:t>lacurilor de acumulare/iazurilor</w:t>
      </w:r>
      <w:r w:rsidR="005E4CCF" w:rsidRPr="001B5294">
        <w:rPr>
          <w:rFonts w:asciiTheme="majorHAnsi" w:hAnsiTheme="majorHAnsi" w:cstheme="majorHAnsi"/>
          <w:sz w:val="24"/>
          <w:szCs w:val="24"/>
          <w:lang w:val="ro-RO"/>
        </w:rPr>
        <w:t xml:space="preserve"> (</w:t>
      </w:r>
      <w:r w:rsidRPr="001B5294">
        <w:rPr>
          <w:rFonts w:asciiTheme="majorHAnsi" w:hAnsiTheme="majorHAnsi" w:cstheme="majorHAnsi"/>
          <w:sz w:val="24"/>
          <w:szCs w:val="24"/>
          <w:lang w:val="ro-RO"/>
        </w:rPr>
        <w:t>lipsa regulamentelor</w:t>
      </w:r>
      <w:r w:rsidR="005E4CCF" w:rsidRPr="001B5294">
        <w:rPr>
          <w:rFonts w:asciiTheme="majorHAnsi" w:hAnsiTheme="majorHAnsi" w:cstheme="majorHAnsi"/>
          <w:sz w:val="24"/>
          <w:szCs w:val="24"/>
          <w:lang w:val="ro-RO"/>
        </w:rPr>
        <w:t xml:space="preserve"> tip</w:t>
      </w:r>
      <w:r w:rsidR="00F54800" w:rsidRPr="001B5294">
        <w:rPr>
          <w:rFonts w:asciiTheme="majorHAnsi" w:hAnsiTheme="majorHAnsi" w:cstheme="majorHAnsi"/>
          <w:sz w:val="24"/>
          <w:szCs w:val="24"/>
          <w:lang w:val="ro-RO"/>
        </w:rPr>
        <w:t xml:space="preserve"> de exploatare</w:t>
      </w:r>
      <w:r w:rsidRPr="001B5294">
        <w:rPr>
          <w:rFonts w:asciiTheme="majorHAnsi" w:hAnsiTheme="majorHAnsi" w:cstheme="majorHAnsi"/>
          <w:sz w:val="24"/>
          <w:szCs w:val="24"/>
          <w:lang w:val="ro-RO"/>
        </w:rPr>
        <w:t xml:space="preserve"> și a autorizației de mediu pentru folosirea </w:t>
      </w:r>
      <w:r w:rsidR="005E4CCF" w:rsidRPr="001B5294">
        <w:rPr>
          <w:rFonts w:asciiTheme="majorHAnsi" w:hAnsiTheme="majorHAnsi" w:cstheme="majorHAnsi"/>
          <w:sz w:val="24"/>
          <w:szCs w:val="24"/>
          <w:lang w:val="ro-RO"/>
        </w:rPr>
        <w:t xml:space="preserve">specială a </w:t>
      </w:r>
      <w:r w:rsidRPr="001B5294">
        <w:rPr>
          <w:rFonts w:asciiTheme="majorHAnsi" w:hAnsiTheme="majorHAnsi" w:cstheme="majorHAnsi"/>
          <w:sz w:val="24"/>
          <w:szCs w:val="24"/>
          <w:lang w:val="ro-RO"/>
        </w:rPr>
        <w:t>apei</w:t>
      </w:r>
      <w:r w:rsidR="005E4CCF" w:rsidRPr="001B5294">
        <w:rPr>
          <w:rFonts w:asciiTheme="majorHAnsi" w:hAnsiTheme="majorHAnsi" w:cstheme="majorHAnsi"/>
          <w:sz w:val="24"/>
          <w:szCs w:val="24"/>
          <w:lang w:val="ro-RO"/>
        </w:rPr>
        <w:t>)</w:t>
      </w:r>
      <w:r w:rsidRPr="001B5294">
        <w:rPr>
          <w:rFonts w:asciiTheme="majorHAnsi" w:hAnsiTheme="majorHAnsi" w:cstheme="majorHAnsi"/>
          <w:sz w:val="24"/>
          <w:szCs w:val="24"/>
          <w:lang w:val="ro-RO"/>
        </w:rPr>
        <w:t>.</w:t>
      </w:r>
    </w:p>
    <w:p w:rsidR="00511091" w:rsidRPr="001B5294" w:rsidRDefault="00792CAC" w:rsidP="001B5294">
      <w:pPr>
        <w:spacing w:after="0"/>
        <w:ind w:firstLine="720"/>
        <w:jc w:val="both"/>
        <w:rPr>
          <w:rFonts w:asciiTheme="majorHAnsi" w:hAnsiTheme="majorHAnsi" w:cstheme="majorHAnsi"/>
          <w:sz w:val="20"/>
          <w:szCs w:val="20"/>
          <w:lang w:val="ro-RO"/>
        </w:rPr>
      </w:pPr>
      <w:r w:rsidRPr="001B5294">
        <w:rPr>
          <w:rFonts w:asciiTheme="majorHAnsi" w:hAnsiTheme="majorHAnsi" w:cstheme="majorHAnsi"/>
          <w:sz w:val="24"/>
          <w:szCs w:val="24"/>
          <w:lang w:val="ro-RO"/>
        </w:rPr>
        <w:t>Prin urmare,</w:t>
      </w:r>
      <w:r w:rsidR="00292FAB" w:rsidRPr="001B5294">
        <w:rPr>
          <w:rFonts w:asciiTheme="majorHAnsi" w:hAnsiTheme="majorHAnsi" w:cstheme="majorHAnsi"/>
          <w:sz w:val="24"/>
          <w:szCs w:val="24"/>
          <w:lang w:val="ro-RO"/>
        </w:rPr>
        <w:t xml:space="preserve"> </w:t>
      </w:r>
      <w:r w:rsidR="006B0C5F" w:rsidRPr="001B5294">
        <w:rPr>
          <w:rFonts w:asciiTheme="majorHAnsi" w:hAnsiTheme="majorHAnsi" w:cstheme="majorHAnsi"/>
          <w:sz w:val="24"/>
          <w:szCs w:val="24"/>
          <w:lang w:val="ro-RO"/>
        </w:rPr>
        <w:t>atitudin</w:t>
      </w:r>
      <w:r w:rsidR="00FF0E2E" w:rsidRPr="001B5294">
        <w:rPr>
          <w:rFonts w:asciiTheme="majorHAnsi" w:hAnsiTheme="majorHAnsi" w:cstheme="majorHAnsi"/>
          <w:sz w:val="24"/>
          <w:szCs w:val="24"/>
          <w:lang w:val="ro-RO"/>
        </w:rPr>
        <w:t xml:space="preserve">ea </w:t>
      </w:r>
      <w:r w:rsidR="00350EDC" w:rsidRPr="001B5294">
        <w:rPr>
          <w:rFonts w:asciiTheme="majorHAnsi" w:hAnsiTheme="majorHAnsi" w:cstheme="majorHAnsi"/>
          <w:sz w:val="24"/>
          <w:szCs w:val="24"/>
          <w:lang w:val="ro-RO"/>
        </w:rPr>
        <w:t>iresponsabil</w:t>
      </w:r>
      <w:r w:rsidR="00FF0E2E" w:rsidRPr="001B5294">
        <w:rPr>
          <w:rFonts w:asciiTheme="majorHAnsi" w:hAnsiTheme="majorHAnsi" w:cstheme="majorHAnsi"/>
          <w:sz w:val="24"/>
          <w:szCs w:val="24"/>
          <w:lang w:val="ro-RO"/>
        </w:rPr>
        <w:t>ă</w:t>
      </w:r>
      <w:r w:rsidR="00B9712B" w:rsidRPr="001B5294">
        <w:rPr>
          <w:rFonts w:asciiTheme="majorHAnsi" w:hAnsiTheme="majorHAnsi" w:cstheme="majorHAnsi"/>
          <w:sz w:val="24"/>
          <w:szCs w:val="24"/>
          <w:lang w:val="ro-RO"/>
        </w:rPr>
        <w:t xml:space="preserve"> din partea</w:t>
      </w:r>
      <w:r w:rsidR="00350EDC" w:rsidRPr="001B5294">
        <w:rPr>
          <w:rFonts w:asciiTheme="majorHAnsi" w:hAnsiTheme="majorHAnsi" w:cstheme="majorHAnsi"/>
          <w:sz w:val="24"/>
          <w:szCs w:val="24"/>
          <w:lang w:val="ro-RO"/>
        </w:rPr>
        <w:t xml:space="preserve"> </w:t>
      </w:r>
      <w:r w:rsidR="00C23508" w:rsidRPr="001B5294">
        <w:rPr>
          <w:rFonts w:asciiTheme="majorHAnsi" w:hAnsiTheme="majorHAnsi" w:cstheme="majorHAnsi"/>
          <w:sz w:val="24"/>
          <w:szCs w:val="24"/>
          <w:lang w:val="ro-RO"/>
        </w:rPr>
        <w:t xml:space="preserve">persoanelor </w:t>
      </w:r>
      <w:r w:rsidR="00292FAB" w:rsidRPr="001B5294">
        <w:rPr>
          <w:rFonts w:asciiTheme="majorHAnsi" w:hAnsiTheme="majorHAnsi" w:cstheme="majorHAnsi"/>
          <w:sz w:val="24"/>
          <w:szCs w:val="24"/>
          <w:lang w:val="ro-RO"/>
        </w:rPr>
        <w:t>care dețin bazinele acvatice și neîndeplinir</w:t>
      </w:r>
      <w:r w:rsidR="00FF0E2E" w:rsidRPr="001B5294">
        <w:rPr>
          <w:rFonts w:asciiTheme="majorHAnsi" w:hAnsiTheme="majorHAnsi" w:cstheme="majorHAnsi"/>
          <w:sz w:val="24"/>
          <w:szCs w:val="24"/>
          <w:lang w:val="ro-RO"/>
        </w:rPr>
        <w:t>ea</w:t>
      </w:r>
      <w:r w:rsidR="00292FAB" w:rsidRPr="001B5294">
        <w:rPr>
          <w:rFonts w:asciiTheme="majorHAnsi" w:hAnsiTheme="majorHAnsi" w:cstheme="majorHAnsi"/>
          <w:sz w:val="24"/>
          <w:szCs w:val="24"/>
          <w:lang w:val="ro-RO"/>
        </w:rPr>
        <w:t xml:space="preserve"> </w:t>
      </w:r>
      <w:r w:rsidR="00B9712B" w:rsidRPr="001B5294">
        <w:rPr>
          <w:rFonts w:asciiTheme="majorHAnsi" w:hAnsiTheme="majorHAnsi" w:cstheme="majorHAnsi"/>
          <w:sz w:val="24"/>
          <w:szCs w:val="24"/>
          <w:lang w:val="ro-RO"/>
        </w:rPr>
        <w:t>pe deplin a măsurilor</w:t>
      </w:r>
      <w:r w:rsidR="00292FAB" w:rsidRPr="001B5294">
        <w:rPr>
          <w:rFonts w:asciiTheme="majorHAnsi" w:hAnsiTheme="majorHAnsi" w:cstheme="majorHAnsi"/>
          <w:sz w:val="24"/>
          <w:szCs w:val="24"/>
          <w:lang w:val="ro-RO"/>
        </w:rPr>
        <w:t xml:space="preserve"> de mobilizare, monitorizare </w:t>
      </w:r>
      <w:r w:rsidR="00B9712B" w:rsidRPr="001B5294">
        <w:rPr>
          <w:rFonts w:asciiTheme="majorHAnsi" w:hAnsiTheme="majorHAnsi" w:cstheme="majorHAnsi"/>
          <w:sz w:val="24"/>
          <w:szCs w:val="24"/>
          <w:lang w:val="ro-RO"/>
        </w:rPr>
        <w:t>a acestora d</w:t>
      </w:r>
      <w:r w:rsidR="00FF0E2E" w:rsidRPr="001B5294">
        <w:rPr>
          <w:rFonts w:asciiTheme="majorHAnsi" w:hAnsiTheme="majorHAnsi" w:cstheme="majorHAnsi"/>
          <w:sz w:val="24"/>
          <w:szCs w:val="24"/>
          <w:lang w:val="ro-RO"/>
        </w:rPr>
        <w:t>e către</w:t>
      </w:r>
      <w:r w:rsidR="00B9712B" w:rsidRPr="001B5294">
        <w:rPr>
          <w:rFonts w:asciiTheme="majorHAnsi" w:hAnsiTheme="majorHAnsi" w:cstheme="majorHAnsi"/>
          <w:sz w:val="24"/>
          <w:szCs w:val="24"/>
          <w:lang w:val="ro-RO"/>
        </w:rPr>
        <w:t xml:space="preserve"> AAM, IPM, APL </w:t>
      </w:r>
      <w:r w:rsidR="00292FAB" w:rsidRPr="001B5294">
        <w:rPr>
          <w:rFonts w:asciiTheme="majorHAnsi" w:hAnsiTheme="majorHAnsi" w:cstheme="majorHAnsi"/>
          <w:sz w:val="24"/>
          <w:szCs w:val="24"/>
          <w:lang w:val="ro-RO"/>
        </w:rPr>
        <w:t>a</w:t>
      </w:r>
      <w:r w:rsidR="00FF0E2E" w:rsidRPr="001B5294">
        <w:rPr>
          <w:rFonts w:asciiTheme="majorHAnsi" w:hAnsiTheme="majorHAnsi" w:cstheme="majorHAnsi"/>
          <w:sz w:val="24"/>
          <w:szCs w:val="24"/>
          <w:lang w:val="ro-RO"/>
        </w:rPr>
        <w:t>u</w:t>
      </w:r>
      <w:r w:rsidR="00B9712B" w:rsidRPr="001B5294">
        <w:rPr>
          <w:rFonts w:asciiTheme="majorHAnsi" w:hAnsiTheme="majorHAnsi" w:cstheme="majorHAnsi"/>
          <w:sz w:val="24"/>
          <w:szCs w:val="24"/>
          <w:lang w:val="ro-RO"/>
        </w:rPr>
        <w:t xml:space="preserve"> determinat </w:t>
      </w:r>
      <w:r w:rsidR="00C73D20" w:rsidRPr="001B5294">
        <w:rPr>
          <w:rFonts w:asciiTheme="majorHAnsi" w:hAnsiTheme="majorHAnsi" w:cstheme="majorHAnsi"/>
          <w:sz w:val="24"/>
          <w:szCs w:val="24"/>
          <w:lang w:val="ro-RO"/>
        </w:rPr>
        <w:t xml:space="preserve">neconformitatea </w:t>
      </w:r>
      <w:r w:rsidRPr="001B5294">
        <w:rPr>
          <w:rFonts w:asciiTheme="majorHAnsi" w:hAnsiTheme="majorHAnsi" w:cstheme="majorHAnsi"/>
          <w:sz w:val="24"/>
          <w:szCs w:val="24"/>
          <w:lang w:val="ro-RO"/>
        </w:rPr>
        <w:t>exploat</w:t>
      </w:r>
      <w:r w:rsidR="00C73D20" w:rsidRPr="001B5294">
        <w:rPr>
          <w:rFonts w:asciiTheme="majorHAnsi" w:hAnsiTheme="majorHAnsi" w:cstheme="majorHAnsi"/>
          <w:sz w:val="24"/>
          <w:szCs w:val="24"/>
          <w:lang w:val="ro-RO"/>
        </w:rPr>
        <w:t>ării</w:t>
      </w:r>
      <w:r w:rsidR="00B9712B" w:rsidRPr="001B5294">
        <w:rPr>
          <w:rFonts w:asciiTheme="majorHAnsi" w:hAnsiTheme="majorHAnsi" w:cstheme="majorHAnsi"/>
          <w:sz w:val="24"/>
          <w:szCs w:val="24"/>
          <w:lang w:val="ro-RO"/>
        </w:rPr>
        <w:t xml:space="preserve"> </w:t>
      </w:r>
      <w:r w:rsidR="00292FAB" w:rsidRPr="001B5294">
        <w:rPr>
          <w:rFonts w:asciiTheme="majorHAnsi" w:hAnsiTheme="majorHAnsi" w:cstheme="majorHAnsi"/>
          <w:sz w:val="24"/>
          <w:szCs w:val="24"/>
          <w:lang w:val="ro-RO"/>
        </w:rPr>
        <w:t>l</w:t>
      </w:r>
      <w:r w:rsidR="00B9712B" w:rsidRPr="001B5294">
        <w:rPr>
          <w:rFonts w:asciiTheme="majorHAnsi" w:hAnsiTheme="majorHAnsi" w:cstheme="majorHAnsi"/>
          <w:sz w:val="24"/>
          <w:szCs w:val="24"/>
          <w:lang w:val="ro-RO"/>
        </w:rPr>
        <w:t xml:space="preserve">acurilor de acumulare/iazurilor, </w:t>
      </w:r>
      <w:r w:rsidR="00FF0E2E" w:rsidRPr="001B5294">
        <w:rPr>
          <w:rFonts w:asciiTheme="majorHAnsi" w:hAnsiTheme="majorHAnsi" w:cstheme="majorHAnsi"/>
          <w:sz w:val="24"/>
          <w:szCs w:val="24"/>
          <w:lang w:val="ro-RO"/>
        </w:rPr>
        <w:t>din</w:t>
      </w:r>
      <w:r w:rsidR="00B9712B" w:rsidRPr="001B5294">
        <w:rPr>
          <w:rFonts w:asciiTheme="majorHAnsi" w:hAnsiTheme="majorHAnsi" w:cstheme="majorHAnsi"/>
          <w:sz w:val="24"/>
          <w:szCs w:val="24"/>
          <w:lang w:val="ro-RO"/>
        </w:rPr>
        <w:t xml:space="preserve"> lipsa actelor permisive care ar </w:t>
      </w:r>
      <w:r w:rsidR="00BB4F60" w:rsidRPr="001B5294">
        <w:rPr>
          <w:rFonts w:asciiTheme="majorHAnsi" w:hAnsiTheme="majorHAnsi" w:cstheme="majorHAnsi"/>
          <w:sz w:val="24"/>
          <w:szCs w:val="24"/>
          <w:lang w:val="ro-RO"/>
        </w:rPr>
        <w:t xml:space="preserve">fi </w:t>
      </w:r>
      <w:r w:rsidR="00B9712B" w:rsidRPr="001B5294">
        <w:rPr>
          <w:rFonts w:asciiTheme="majorHAnsi" w:hAnsiTheme="majorHAnsi" w:cstheme="majorHAnsi"/>
          <w:sz w:val="24"/>
          <w:szCs w:val="24"/>
          <w:lang w:val="ro-RO"/>
        </w:rPr>
        <w:t>asigura</w:t>
      </w:r>
      <w:r w:rsidR="00BB4F60" w:rsidRPr="001B5294">
        <w:rPr>
          <w:rFonts w:asciiTheme="majorHAnsi" w:hAnsiTheme="majorHAnsi" w:cstheme="majorHAnsi"/>
          <w:sz w:val="24"/>
          <w:szCs w:val="24"/>
          <w:lang w:val="ro-RO"/>
        </w:rPr>
        <w:t>t</w:t>
      </w:r>
      <w:r w:rsidR="00B9712B" w:rsidRPr="001B5294">
        <w:rPr>
          <w:rFonts w:asciiTheme="majorHAnsi" w:hAnsiTheme="majorHAnsi" w:cstheme="majorHAnsi"/>
          <w:sz w:val="24"/>
          <w:szCs w:val="24"/>
          <w:lang w:val="ro-RO"/>
        </w:rPr>
        <w:t xml:space="preserve"> </w:t>
      </w:r>
      <w:r w:rsidR="00C73D20" w:rsidRPr="001B5294">
        <w:rPr>
          <w:rFonts w:asciiTheme="majorHAnsi" w:hAnsiTheme="majorHAnsi" w:cstheme="majorHAnsi"/>
          <w:sz w:val="24"/>
          <w:szCs w:val="24"/>
          <w:lang w:val="ro-RO"/>
        </w:rPr>
        <w:t>durabilitatea folosirii resurselor de apă.</w:t>
      </w:r>
    </w:p>
    <w:p w:rsidR="000F2A41" w:rsidRPr="001B5294" w:rsidRDefault="000F2A41" w:rsidP="001B5294">
      <w:pPr>
        <w:pStyle w:val="Heading1"/>
        <w:spacing w:after="240"/>
        <w:rPr>
          <w:lang w:val="ro-RO"/>
        </w:rPr>
      </w:pPr>
      <w:bookmarkStart w:id="31" w:name="_Toc91774313"/>
      <w:r w:rsidRPr="001B5294">
        <w:rPr>
          <w:lang w:val="ro-RO"/>
        </w:rPr>
        <w:t>V.</w:t>
      </w:r>
      <w:r w:rsidR="00AB75AF" w:rsidRPr="001B5294">
        <w:rPr>
          <w:lang w:val="ro-RO"/>
        </w:rPr>
        <w:t xml:space="preserve"> </w:t>
      </w:r>
      <w:r w:rsidRPr="001B5294">
        <w:rPr>
          <w:lang w:val="ro-RO"/>
        </w:rPr>
        <w:t>CONCLUZI</w:t>
      </w:r>
      <w:r w:rsidR="00AB75AF" w:rsidRPr="001B5294">
        <w:rPr>
          <w:lang w:val="ro-RO"/>
        </w:rPr>
        <w:t>E</w:t>
      </w:r>
      <w:r w:rsidRPr="001B5294">
        <w:rPr>
          <w:lang w:val="ro-RO"/>
        </w:rPr>
        <w:t xml:space="preserve"> </w:t>
      </w:r>
      <w:r w:rsidRPr="001B5294">
        <w:t>GENERALĂ</w:t>
      </w:r>
      <w:bookmarkEnd w:id="31"/>
    </w:p>
    <w:p w:rsidR="005F461C" w:rsidRPr="001B5294" w:rsidRDefault="007C00A9" w:rsidP="005F461C">
      <w:pPr>
        <w:spacing w:after="0" w:line="276" w:lineRule="auto"/>
        <w:ind w:firstLine="720"/>
        <w:jc w:val="both"/>
        <w:rPr>
          <w:rFonts w:asciiTheme="majorHAnsi" w:hAnsiTheme="majorHAnsi"/>
          <w:sz w:val="24"/>
          <w:szCs w:val="24"/>
          <w:lang w:val="ro-RO"/>
        </w:rPr>
      </w:pPr>
      <w:r w:rsidRPr="001B5294">
        <w:rPr>
          <w:rFonts w:asciiTheme="majorHAnsi" w:hAnsiTheme="majorHAnsi"/>
          <w:sz w:val="24"/>
          <w:szCs w:val="24"/>
          <w:lang w:val="ro-RO"/>
        </w:rPr>
        <w:t xml:space="preserve">Preocuparea primordială </w:t>
      </w:r>
      <w:r w:rsidR="00F553BF" w:rsidRPr="001B5294">
        <w:rPr>
          <w:rFonts w:asciiTheme="majorHAnsi" w:hAnsiTheme="majorHAnsi"/>
          <w:sz w:val="24"/>
          <w:szCs w:val="24"/>
          <w:lang w:val="ro-RO"/>
        </w:rPr>
        <w:t xml:space="preserve">pentru utilizarea rațională a </w:t>
      </w:r>
      <w:r w:rsidRPr="001B5294">
        <w:rPr>
          <w:rFonts w:asciiTheme="majorHAnsi" w:hAnsiTheme="majorHAnsi"/>
          <w:sz w:val="24"/>
          <w:szCs w:val="24"/>
          <w:lang w:val="ro-RO"/>
        </w:rPr>
        <w:t xml:space="preserve">resurselor naturale </w:t>
      </w:r>
      <w:r w:rsidR="00F553BF" w:rsidRPr="001B5294">
        <w:rPr>
          <w:rFonts w:asciiTheme="majorHAnsi" w:hAnsiTheme="majorHAnsi"/>
          <w:sz w:val="24"/>
          <w:szCs w:val="24"/>
          <w:lang w:val="ro-RO"/>
        </w:rPr>
        <w:t>evidențiază</w:t>
      </w:r>
      <w:r w:rsidRPr="001B5294">
        <w:rPr>
          <w:rFonts w:asciiTheme="majorHAnsi" w:hAnsiTheme="majorHAnsi"/>
          <w:sz w:val="24"/>
          <w:szCs w:val="24"/>
          <w:lang w:val="ro-RO"/>
        </w:rPr>
        <w:t xml:space="preserve"> folosirea </w:t>
      </w:r>
      <w:r w:rsidR="00F553BF" w:rsidRPr="001B5294">
        <w:rPr>
          <w:rFonts w:asciiTheme="majorHAnsi" w:hAnsiTheme="majorHAnsi"/>
          <w:sz w:val="24"/>
          <w:szCs w:val="24"/>
          <w:lang w:val="ro-RO"/>
        </w:rPr>
        <w:t xml:space="preserve">utilă a </w:t>
      </w:r>
      <w:r w:rsidRPr="001B5294">
        <w:rPr>
          <w:rFonts w:asciiTheme="majorHAnsi" w:hAnsiTheme="majorHAnsi"/>
          <w:sz w:val="24"/>
          <w:szCs w:val="24"/>
          <w:lang w:val="ro-RO"/>
        </w:rPr>
        <w:t xml:space="preserve">apelor de suprafață, </w:t>
      </w:r>
      <w:r w:rsidR="00F553BF" w:rsidRPr="001B5294">
        <w:rPr>
          <w:rFonts w:asciiTheme="majorHAnsi" w:hAnsiTheme="majorHAnsi"/>
          <w:sz w:val="24"/>
          <w:szCs w:val="24"/>
          <w:lang w:val="ro-RO"/>
        </w:rPr>
        <w:t>vigilente</w:t>
      </w:r>
      <w:r w:rsidR="00DE167D" w:rsidRPr="001B5294">
        <w:rPr>
          <w:rFonts w:asciiTheme="majorHAnsi" w:hAnsiTheme="majorHAnsi"/>
          <w:sz w:val="24"/>
          <w:szCs w:val="24"/>
          <w:lang w:val="ro-RO"/>
        </w:rPr>
        <w:t xml:space="preserve"> pentru modul</w:t>
      </w:r>
      <w:r w:rsidR="00F553BF" w:rsidRPr="001B5294">
        <w:rPr>
          <w:rFonts w:asciiTheme="majorHAnsi" w:hAnsiTheme="majorHAnsi"/>
          <w:sz w:val="24"/>
          <w:szCs w:val="24"/>
          <w:lang w:val="ro-RO"/>
        </w:rPr>
        <w:t xml:space="preserve"> de</w:t>
      </w:r>
      <w:r w:rsidRPr="001B5294">
        <w:rPr>
          <w:rFonts w:asciiTheme="majorHAnsi" w:hAnsiTheme="majorHAnsi"/>
          <w:sz w:val="24"/>
          <w:szCs w:val="24"/>
          <w:lang w:val="ro-RO"/>
        </w:rPr>
        <w:t xml:space="preserve"> întreținer</w:t>
      </w:r>
      <w:r w:rsidR="00F553BF" w:rsidRPr="001B5294">
        <w:rPr>
          <w:rFonts w:asciiTheme="majorHAnsi" w:hAnsiTheme="majorHAnsi"/>
          <w:sz w:val="24"/>
          <w:szCs w:val="24"/>
          <w:lang w:val="ro-RO"/>
        </w:rPr>
        <w:t>e</w:t>
      </w:r>
      <w:r w:rsidRPr="001B5294">
        <w:rPr>
          <w:rFonts w:asciiTheme="majorHAnsi" w:hAnsiTheme="majorHAnsi"/>
          <w:sz w:val="24"/>
          <w:szCs w:val="24"/>
          <w:lang w:val="ro-RO"/>
        </w:rPr>
        <w:t xml:space="preserve"> și exploat</w:t>
      </w:r>
      <w:r w:rsidR="00F553BF" w:rsidRPr="001B5294">
        <w:rPr>
          <w:rFonts w:asciiTheme="majorHAnsi" w:hAnsiTheme="majorHAnsi"/>
          <w:sz w:val="24"/>
          <w:szCs w:val="24"/>
          <w:lang w:val="ro-RO"/>
        </w:rPr>
        <w:t xml:space="preserve">are tehnică </w:t>
      </w:r>
      <w:r w:rsidRPr="001B5294">
        <w:rPr>
          <w:rFonts w:asciiTheme="majorHAnsi" w:hAnsiTheme="majorHAnsi"/>
          <w:sz w:val="24"/>
          <w:szCs w:val="24"/>
          <w:lang w:val="ro-RO"/>
        </w:rPr>
        <w:t>a lacurilor de acumulare/iazurilor</w:t>
      </w:r>
      <w:r w:rsidR="00DE167D" w:rsidRPr="001B5294">
        <w:rPr>
          <w:rFonts w:asciiTheme="majorHAnsi" w:hAnsiTheme="majorHAnsi"/>
          <w:sz w:val="24"/>
          <w:szCs w:val="24"/>
          <w:lang w:val="ro-RO"/>
        </w:rPr>
        <w:t>,</w:t>
      </w:r>
      <w:r w:rsidRPr="001B5294">
        <w:rPr>
          <w:rFonts w:asciiTheme="majorHAnsi" w:hAnsiTheme="majorHAnsi"/>
          <w:sz w:val="24"/>
          <w:szCs w:val="24"/>
          <w:lang w:val="ro-RO"/>
        </w:rPr>
        <w:t xml:space="preserve"> </w:t>
      </w:r>
      <w:r w:rsidR="00F553BF" w:rsidRPr="001B5294">
        <w:rPr>
          <w:rFonts w:asciiTheme="majorHAnsi" w:hAnsiTheme="majorHAnsi"/>
          <w:sz w:val="24"/>
          <w:szCs w:val="24"/>
          <w:lang w:val="ro-RO"/>
        </w:rPr>
        <w:t>cu</w:t>
      </w:r>
      <w:r w:rsidRPr="001B5294">
        <w:rPr>
          <w:rFonts w:asciiTheme="majorHAnsi" w:hAnsiTheme="majorHAnsi"/>
          <w:sz w:val="24"/>
          <w:szCs w:val="24"/>
          <w:lang w:val="ro-RO"/>
        </w:rPr>
        <w:t xml:space="preserve"> asigurarea integrității bunu</w:t>
      </w:r>
      <w:r w:rsidR="005F461C" w:rsidRPr="001B5294">
        <w:rPr>
          <w:rFonts w:asciiTheme="majorHAnsi" w:hAnsiTheme="majorHAnsi"/>
          <w:sz w:val="24"/>
          <w:szCs w:val="24"/>
          <w:lang w:val="ro-RO"/>
        </w:rPr>
        <w:t>rilor</w:t>
      </w:r>
      <w:r w:rsidRPr="001B5294">
        <w:rPr>
          <w:rFonts w:asciiTheme="majorHAnsi" w:hAnsiTheme="majorHAnsi"/>
          <w:sz w:val="24"/>
          <w:szCs w:val="24"/>
          <w:lang w:val="ro-RO"/>
        </w:rPr>
        <w:t xml:space="preserve"> statului</w:t>
      </w:r>
      <w:r w:rsidR="00DE167D" w:rsidRPr="001B5294">
        <w:rPr>
          <w:rFonts w:asciiTheme="majorHAnsi" w:hAnsiTheme="majorHAnsi"/>
          <w:sz w:val="24"/>
          <w:szCs w:val="24"/>
          <w:lang w:val="ro-RO"/>
        </w:rPr>
        <w:t>,</w:t>
      </w:r>
      <w:r w:rsidRPr="001B5294">
        <w:rPr>
          <w:rFonts w:asciiTheme="majorHAnsi" w:hAnsiTheme="majorHAnsi"/>
          <w:sz w:val="24"/>
          <w:szCs w:val="24"/>
          <w:lang w:val="ro-RO"/>
        </w:rPr>
        <w:t xml:space="preserve"> în beneficiul cetățenilor RM.</w:t>
      </w:r>
      <w:r w:rsidR="005F461C" w:rsidRPr="001B5294">
        <w:rPr>
          <w:rFonts w:asciiTheme="majorHAnsi" w:hAnsiTheme="majorHAnsi"/>
          <w:sz w:val="24"/>
          <w:szCs w:val="24"/>
          <w:lang w:val="ro-RO"/>
        </w:rPr>
        <w:t xml:space="preserve"> </w:t>
      </w:r>
      <w:r w:rsidR="005A7204" w:rsidRPr="001B5294">
        <w:rPr>
          <w:rFonts w:asciiTheme="majorHAnsi" w:hAnsiTheme="majorHAnsi"/>
          <w:sz w:val="24"/>
          <w:szCs w:val="24"/>
          <w:lang w:val="ro-RO"/>
        </w:rPr>
        <w:t>Gestionarea corpurilor de apă de suprafață implică o gamă largă de activități îndeplinite de către MM, AAM, IPM, AM</w:t>
      </w:r>
      <w:r w:rsidR="009247FE" w:rsidRPr="001B5294">
        <w:rPr>
          <w:rFonts w:asciiTheme="majorHAnsi" w:hAnsiTheme="majorHAnsi"/>
          <w:sz w:val="24"/>
          <w:szCs w:val="24"/>
          <w:lang w:val="ro-RO"/>
        </w:rPr>
        <w:t>, APP</w:t>
      </w:r>
      <w:r w:rsidR="005A7204" w:rsidRPr="001B5294">
        <w:rPr>
          <w:rFonts w:asciiTheme="majorHAnsi" w:hAnsiTheme="majorHAnsi"/>
          <w:sz w:val="24"/>
          <w:szCs w:val="24"/>
          <w:lang w:val="ro-RO"/>
        </w:rPr>
        <w:t xml:space="preserve"> și APL. </w:t>
      </w:r>
    </w:p>
    <w:p w:rsidR="005A7204" w:rsidRPr="001B5294" w:rsidRDefault="005A7204" w:rsidP="005F461C">
      <w:pPr>
        <w:spacing w:after="0" w:line="276" w:lineRule="auto"/>
        <w:ind w:firstLine="720"/>
        <w:jc w:val="both"/>
        <w:rPr>
          <w:rFonts w:asciiTheme="majorHAnsi" w:hAnsiTheme="majorHAnsi"/>
          <w:sz w:val="24"/>
          <w:szCs w:val="24"/>
          <w:lang w:val="ro-RO"/>
        </w:rPr>
      </w:pPr>
      <w:r w:rsidRPr="001B5294">
        <w:rPr>
          <w:rFonts w:asciiTheme="majorHAnsi" w:hAnsiTheme="majorHAnsi"/>
          <w:sz w:val="24"/>
          <w:szCs w:val="24"/>
          <w:lang w:val="ro-RO"/>
        </w:rPr>
        <w:t>Reieșind din importanța vitală a domeniului</w:t>
      </w:r>
      <w:r w:rsidR="005F461C" w:rsidRPr="001B5294">
        <w:rPr>
          <w:rFonts w:asciiTheme="majorHAnsi" w:hAnsiTheme="majorHAnsi"/>
          <w:sz w:val="24"/>
          <w:szCs w:val="24"/>
          <w:lang w:val="ro-RO"/>
        </w:rPr>
        <w:t>,</w:t>
      </w:r>
      <w:r w:rsidRPr="001B5294">
        <w:rPr>
          <w:rFonts w:asciiTheme="majorHAnsi" w:hAnsiTheme="majorHAnsi"/>
          <w:sz w:val="24"/>
          <w:szCs w:val="24"/>
          <w:lang w:val="ro-RO"/>
        </w:rPr>
        <w:t xml:space="preserve"> s-au atestat </w:t>
      </w:r>
      <w:r w:rsidR="0093312A" w:rsidRPr="001B5294">
        <w:rPr>
          <w:rFonts w:asciiTheme="majorHAnsi" w:hAnsiTheme="majorHAnsi"/>
          <w:sz w:val="24"/>
          <w:szCs w:val="24"/>
          <w:lang w:val="ro-RO"/>
        </w:rPr>
        <w:t>contradicții</w:t>
      </w:r>
      <w:r w:rsidRPr="001B5294">
        <w:rPr>
          <w:rFonts w:asciiTheme="majorHAnsi" w:hAnsiTheme="majorHAnsi"/>
          <w:sz w:val="24"/>
          <w:szCs w:val="24"/>
          <w:lang w:val="ro-RO"/>
        </w:rPr>
        <w:t xml:space="preserve"> </w:t>
      </w:r>
      <w:r w:rsidR="00DE167D" w:rsidRPr="001B5294">
        <w:rPr>
          <w:rFonts w:asciiTheme="majorHAnsi" w:hAnsiTheme="majorHAnsi"/>
          <w:sz w:val="24"/>
          <w:szCs w:val="24"/>
          <w:lang w:val="ro-RO"/>
        </w:rPr>
        <w:t>cu referire la</w:t>
      </w:r>
      <w:r w:rsidRPr="001B5294">
        <w:rPr>
          <w:rFonts w:asciiTheme="majorHAnsi" w:hAnsiTheme="majorHAnsi"/>
          <w:sz w:val="24"/>
          <w:szCs w:val="24"/>
          <w:lang w:val="ro-RO"/>
        </w:rPr>
        <w:t xml:space="preserve"> </w:t>
      </w:r>
      <w:r w:rsidR="001877DA" w:rsidRPr="001B5294">
        <w:rPr>
          <w:rFonts w:asciiTheme="majorHAnsi" w:hAnsiTheme="majorHAnsi"/>
          <w:sz w:val="24"/>
          <w:szCs w:val="24"/>
          <w:lang w:val="ro-RO"/>
        </w:rPr>
        <w:t xml:space="preserve">corelarea datelor reale în aspectul numărului </w:t>
      </w:r>
      <w:r w:rsidR="00A740B5" w:rsidRPr="001B5294">
        <w:rPr>
          <w:rFonts w:asciiTheme="majorHAnsi" w:hAnsiTheme="majorHAnsi"/>
          <w:sz w:val="24"/>
          <w:szCs w:val="24"/>
          <w:lang w:val="ro-RO"/>
        </w:rPr>
        <w:t xml:space="preserve">diferit </w:t>
      </w:r>
      <w:r w:rsidR="001877DA" w:rsidRPr="001B5294">
        <w:rPr>
          <w:rFonts w:asciiTheme="majorHAnsi" w:hAnsiTheme="majorHAnsi"/>
          <w:sz w:val="24"/>
          <w:szCs w:val="24"/>
          <w:lang w:val="ro-RO"/>
        </w:rPr>
        <w:t>de lacuri</w:t>
      </w:r>
      <w:r w:rsidR="0000735C" w:rsidRPr="001B5294">
        <w:rPr>
          <w:rFonts w:asciiTheme="majorHAnsi" w:hAnsiTheme="majorHAnsi"/>
          <w:sz w:val="24"/>
          <w:szCs w:val="24"/>
          <w:lang w:val="ro-RO"/>
        </w:rPr>
        <w:t xml:space="preserve"> de acumulare/iazuri, suprafața terenului, </w:t>
      </w:r>
      <w:r w:rsidR="001877DA" w:rsidRPr="001B5294">
        <w:rPr>
          <w:rFonts w:asciiTheme="majorHAnsi" w:hAnsiTheme="majorHAnsi"/>
          <w:sz w:val="24"/>
          <w:szCs w:val="24"/>
          <w:lang w:val="ro-RO"/>
        </w:rPr>
        <w:t xml:space="preserve">construcțiilor </w:t>
      </w:r>
      <w:r w:rsidR="0000735C" w:rsidRPr="001B5294">
        <w:rPr>
          <w:rFonts w:asciiTheme="majorHAnsi" w:hAnsiTheme="majorHAnsi"/>
          <w:sz w:val="24"/>
          <w:szCs w:val="24"/>
          <w:lang w:val="ro-RO"/>
        </w:rPr>
        <w:t>hidrotehnice</w:t>
      </w:r>
      <w:r w:rsidR="005F461C" w:rsidRPr="001B5294">
        <w:rPr>
          <w:rFonts w:asciiTheme="majorHAnsi" w:hAnsiTheme="majorHAnsi"/>
          <w:sz w:val="24"/>
          <w:szCs w:val="24"/>
          <w:lang w:val="ro-RO"/>
        </w:rPr>
        <w:t xml:space="preserve">, </w:t>
      </w:r>
      <w:r w:rsidR="009924EF" w:rsidRPr="001B5294">
        <w:rPr>
          <w:rFonts w:asciiTheme="majorHAnsi" w:hAnsiTheme="majorHAnsi"/>
          <w:sz w:val="24"/>
          <w:szCs w:val="24"/>
          <w:lang w:val="ro-RO"/>
        </w:rPr>
        <w:t>generând</w:t>
      </w:r>
      <w:r w:rsidR="005F461C" w:rsidRPr="001B5294">
        <w:rPr>
          <w:rFonts w:asciiTheme="majorHAnsi" w:hAnsiTheme="majorHAnsi"/>
          <w:sz w:val="24"/>
          <w:szCs w:val="24"/>
          <w:lang w:val="ro-RO"/>
        </w:rPr>
        <w:t xml:space="preserve"> informații </w:t>
      </w:r>
      <w:r w:rsidR="00A740B5" w:rsidRPr="001B5294">
        <w:rPr>
          <w:rFonts w:asciiTheme="majorHAnsi" w:hAnsiTheme="majorHAnsi"/>
          <w:sz w:val="24"/>
          <w:szCs w:val="24"/>
          <w:lang w:val="ro-RO"/>
        </w:rPr>
        <w:t>divergente</w:t>
      </w:r>
      <w:r w:rsidR="005F461C" w:rsidRPr="001B5294">
        <w:rPr>
          <w:rFonts w:asciiTheme="majorHAnsi" w:hAnsiTheme="majorHAnsi"/>
          <w:sz w:val="24"/>
          <w:szCs w:val="24"/>
          <w:lang w:val="ro-RO"/>
        </w:rPr>
        <w:t xml:space="preserve"> în acest sens.</w:t>
      </w:r>
      <w:r w:rsidR="001877DA" w:rsidRPr="001B5294">
        <w:rPr>
          <w:rFonts w:asciiTheme="majorHAnsi" w:hAnsiTheme="majorHAnsi"/>
          <w:sz w:val="24"/>
          <w:szCs w:val="24"/>
          <w:lang w:val="ro-RO"/>
        </w:rPr>
        <w:t xml:space="preserve"> </w:t>
      </w:r>
      <w:r w:rsidR="00A740B5" w:rsidRPr="001B5294">
        <w:rPr>
          <w:rFonts w:asciiTheme="majorHAnsi" w:hAnsiTheme="majorHAnsi"/>
          <w:sz w:val="24"/>
          <w:szCs w:val="24"/>
          <w:lang w:val="ro-RO"/>
        </w:rPr>
        <w:t>M</w:t>
      </w:r>
      <w:r w:rsidR="004636A4" w:rsidRPr="001B5294">
        <w:rPr>
          <w:rFonts w:asciiTheme="majorHAnsi" w:hAnsiTheme="majorHAnsi"/>
          <w:sz w:val="24"/>
          <w:szCs w:val="24"/>
          <w:lang w:val="ro-RO"/>
        </w:rPr>
        <w:t>onitorizare</w:t>
      </w:r>
      <w:r w:rsidR="00A740B5" w:rsidRPr="001B5294">
        <w:rPr>
          <w:rFonts w:asciiTheme="majorHAnsi" w:hAnsiTheme="majorHAnsi"/>
          <w:sz w:val="24"/>
          <w:szCs w:val="24"/>
          <w:lang w:val="ro-RO"/>
        </w:rPr>
        <w:t xml:space="preserve">a </w:t>
      </w:r>
      <w:r w:rsidR="004636A4" w:rsidRPr="001B5294">
        <w:rPr>
          <w:rFonts w:asciiTheme="majorHAnsi" w:hAnsiTheme="majorHAnsi"/>
          <w:sz w:val="24"/>
          <w:szCs w:val="24"/>
          <w:lang w:val="ro-RO"/>
        </w:rPr>
        <w:t>stării și a folosinței resurselor de apă rămâne a fi parțial realizată de către MM</w:t>
      </w:r>
      <w:r w:rsidR="001C119F" w:rsidRPr="001B5294">
        <w:rPr>
          <w:rFonts w:asciiTheme="majorHAnsi" w:hAnsiTheme="majorHAnsi"/>
          <w:sz w:val="24"/>
          <w:szCs w:val="24"/>
          <w:lang w:val="ro-RO"/>
        </w:rPr>
        <w:t>,</w:t>
      </w:r>
      <w:r w:rsidR="004636A4" w:rsidRPr="001B5294">
        <w:rPr>
          <w:rFonts w:asciiTheme="majorHAnsi" w:hAnsiTheme="majorHAnsi"/>
          <w:sz w:val="24"/>
          <w:szCs w:val="24"/>
          <w:lang w:val="ro-RO"/>
        </w:rPr>
        <w:t xml:space="preserve"> din cauza bazei </w:t>
      </w:r>
      <w:r w:rsidR="001A2031" w:rsidRPr="001B5294">
        <w:rPr>
          <w:rFonts w:asciiTheme="majorHAnsi" w:hAnsiTheme="majorHAnsi"/>
          <w:sz w:val="24"/>
          <w:szCs w:val="24"/>
          <w:lang w:val="ro-RO"/>
        </w:rPr>
        <w:lastRenderedPageBreak/>
        <w:t xml:space="preserve">incomplete </w:t>
      </w:r>
      <w:r w:rsidR="004636A4" w:rsidRPr="001B5294">
        <w:rPr>
          <w:rFonts w:asciiTheme="majorHAnsi" w:hAnsiTheme="majorHAnsi"/>
          <w:sz w:val="24"/>
          <w:szCs w:val="24"/>
          <w:lang w:val="ro-RO"/>
        </w:rPr>
        <w:t xml:space="preserve">de date </w:t>
      </w:r>
      <w:r w:rsidR="00E77F02" w:rsidRPr="001B5294">
        <w:rPr>
          <w:rFonts w:asciiTheme="majorHAnsi" w:hAnsiTheme="majorHAnsi"/>
          <w:sz w:val="24"/>
          <w:szCs w:val="24"/>
          <w:lang w:val="ro-RO"/>
        </w:rPr>
        <w:t xml:space="preserve">aferente </w:t>
      </w:r>
      <w:r w:rsidR="009924EF" w:rsidRPr="001B5294">
        <w:rPr>
          <w:rFonts w:asciiTheme="majorHAnsi" w:hAnsiTheme="majorHAnsi"/>
          <w:sz w:val="24"/>
          <w:szCs w:val="24"/>
          <w:lang w:val="ro-RO"/>
        </w:rPr>
        <w:t xml:space="preserve">SIA </w:t>
      </w:r>
      <w:r w:rsidR="001C119F" w:rsidRPr="001B5294">
        <w:rPr>
          <w:rFonts w:asciiTheme="majorHAnsi" w:hAnsiTheme="majorHAnsi"/>
          <w:sz w:val="24"/>
          <w:szCs w:val="24"/>
          <w:lang w:val="ro-RO"/>
        </w:rPr>
        <w:t>„</w:t>
      </w:r>
      <w:r w:rsidR="004636A4" w:rsidRPr="001B5294">
        <w:rPr>
          <w:rFonts w:asciiTheme="majorHAnsi" w:hAnsiTheme="majorHAnsi"/>
          <w:sz w:val="24"/>
          <w:szCs w:val="24"/>
          <w:lang w:val="ro-RO"/>
        </w:rPr>
        <w:t>Cadastrul</w:t>
      </w:r>
      <w:r w:rsidR="00936BC4" w:rsidRPr="001B5294">
        <w:rPr>
          <w:rFonts w:asciiTheme="majorHAnsi" w:hAnsiTheme="majorHAnsi"/>
          <w:sz w:val="24"/>
          <w:szCs w:val="24"/>
          <w:lang w:val="ro-RO"/>
        </w:rPr>
        <w:t xml:space="preserve"> de stat al apelor</w:t>
      </w:r>
      <w:r w:rsidR="001C119F" w:rsidRPr="001B5294">
        <w:rPr>
          <w:rFonts w:asciiTheme="majorHAnsi" w:hAnsiTheme="majorHAnsi"/>
          <w:sz w:val="24"/>
          <w:szCs w:val="24"/>
          <w:lang w:val="ro-RO"/>
        </w:rPr>
        <w:t>”</w:t>
      </w:r>
      <w:r w:rsidR="00936BC4" w:rsidRPr="001B5294">
        <w:rPr>
          <w:rFonts w:asciiTheme="majorHAnsi" w:hAnsiTheme="majorHAnsi"/>
          <w:sz w:val="24"/>
          <w:szCs w:val="24"/>
          <w:lang w:val="ro-RO"/>
        </w:rPr>
        <w:t xml:space="preserve">, </w:t>
      </w:r>
      <w:r w:rsidR="004636A4" w:rsidRPr="001B5294">
        <w:rPr>
          <w:rFonts w:asciiTheme="majorHAnsi" w:hAnsiTheme="majorHAnsi"/>
          <w:sz w:val="24"/>
          <w:szCs w:val="24"/>
          <w:lang w:val="ro-RO"/>
        </w:rPr>
        <w:t>administrat</w:t>
      </w:r>
      <w:r w:rsidR="009924EF" w:rsidRPr="001B5294">
        <w:rPr>
          <w:rFonts w:asciiTheme="majorHAnsi" w:hAnsiTheme="majorHAnsi"/>
          <w:sz w:val="24"/>
          <w:szCs w:val="24"/>
          <w:lang w:val="ro-RO"/>
        </w:rPr>
        <w:t xml:space="preserve"> de către AAM, lipsind regulamentul de funcționare, colectare și înregistrare a datelor în acesta.</w:t>
      </w:r>
    </w:p>
    <w:p w:rsidR="002A6A5B" w:rsidRPr="001B5294" w:rsidRDefault="00F35D3D" w:rsidP="007C00A9">
      <w:pPr>
        <w:spacing w:after="0" w:line="276" w:lineRule="auto"/>
        <w:ind w:firstLine="720"/>
        <w:jc w:val="both"/>
        <w:rPr>
          <w:rFonts w:asciiTheme="majorHAnsi" w:hAnsiTheme="majorHAnsi"/>
          <w:bCs/>
          <w:iCs/>
          <w:sz w:val="24"/>
          <w:szCs w:val="24"/>
          <w:lang w:val="ro-RO"/>
        </w:rPr>
      </w:pPr>
      <w:r w:rsidRPr="001B5294">
        <w:rPr>
          <w:rFonts w:asciiTheme="majorHAnsi" w:hAnsiTheme="majorHAnsi"/>
          <w:sz w:val="24"/>
          <w:szCs w:val="24"/>
          <w:lang w:val="ro-RO"/>
        </w:rPr>
        <w:t>De asemenea</w:t>
      </w:r>
      <w:r w:rsidR="001C119F" w:rsidRPr="001B5294">
        <w:rPr>
          <w:rFonts w:asciiTheme="majorHAnsi" w:hAnsiTheme="majorHAnsi"/>
          <w:sz w:val="24"/>
          <w:szCs w:val="24"/>
          <w:lang w:val="ro-RO"/>
        </w:rPr>
        <w:t>,</w:t>
      </w:r>
      <w:r w:rsidRPr="001B5294">
        <w:rPr>
          <w:rFonts w:asciiTheme="majorHAnsi" w:hAnsiTheme="majorHAnsi"/>
          <w:sz w:val="24"/>
          <w:szCs w:val="24"/>
          <w:lang w:val="ro-RO"/>
        </w:rPr>
        <w:t xml:space="preserve"> s-au</w:t>
      </w:r>
      <w:r w:rsidR="005F461C" w:rsidRPr="001B5294">
        <w:rPr>
          <w:rFonts w:asciiTheme="majorHAnsi" w:hAnsiTheme="majorHAnsi"/>
          <w:bCs/>
          <w:iCs/>
          <w:sz w:val="24"/>
          <w:szCs w:val="24"/>
          <w:lang w:val="ro-RO"/>
        </w:rPr>
        <w:t xml:space="preserve"> relevat deficiențe atât la derularea procesului de înregistrare și arendă a bazinelor acvatice</w:t>
      </w:r>
      <w:r w:rsidR="001C119F" w:rsidRPr="001B5294">
        <w:rPr>
          <w:rFonts w:asciiTheme="majorHAnsi" w:hAnsiTheme="majorHAnsi"/>
          <w:bCs/>
          <w:iCs/>
          <w:sz w:val="24"/>
          <w:szCs w:val="24"/>
          <w:lang w:val="ro-RO"/>
        </w:rPr>
        <w:t>,</w:t>
      </w:r>
      <w:r w:rsidR="005F461C" w:rsidRPr="001B5294">
        <w:rPr>
          <w:rFonts w:asciiTheme="majorHAnsi" w:hAnsiTheme="majorHAnsi"/>
          <w:bCs/>
          <w:iCs/>
          <w:sz w:val="24"/>
          <w:szCs w:val="24"/>
          <w:lang w:val="ro-RO"/>
        </w:rPr>
        <w:t xml:space="preserve"> cât și la întreținer</w:t>
      </w:r>
      <w:r w:rsidR="009924EF" w:rsidRPr="001B5294">
        <w:rPr>
          <w:rFonts w:asciiTheme="majorHAnsi" w:hAnsiTheme="majorHAnsi"/>
          <w:bCs/>
          <w:iCs/>
          <w:sz w:val="24"/>
          <w:szCs w:val="24"/>
          <w:lang w:val="ro-RO"/>
        </w:rPr>
        <w:t>ea,</w:t>
      </w:r>
      <w:r w:rsidR="005F461C" w:rsidRPr="001B5294">
        <w:rPr>
          <w:rFonts w:asciiTheme="majorHAnsi" w:hAnsiTheme="majorHAnsi"/>
          <w:bCs/>
          <w:iCs/>
          <w:sz w:val="24"/>
          <w:szCs w:val="24"/>
          <w:lang w:val="ro-RO"/>
        </w:rPr>
        <w:t xml:space="preserve"> exploat</w:t>
      </w:r>
      <w:r w:rsidR="009924EF" w:rsidRPr="001B5294">
        <w:rPr>
          <w:rFonts w:asciiTheme="majorHAnsi" w:hAnsiTheme="majorHAnsi"/>
          <w:bCs/>
          <w:iCs/>
          <w:sz w:val="24"/>
          <w:szCs w:val="24"/>
          <w:lang w:val="ro-RO"/>
        </w:rPr>
        <w:t>area</w:t>
      </w:r>
      <w:r w:rsidR="005F461C" w:rsidRPr="001B5294">
        <w:rPr>
          <w:rFonts w:asciiTheme="majorHAnsi" w:hAnsiTheme="majorHAnsi"/>
          <w:bCs/>
          <w:iCs/>
          <w:sz w:val="24"/>
          <w:szCs w:val="24"/>
          <w:lang w:val="ro-RO"/>
        </w:rPr>
        <w:t xml:space="preserve"> lacurilor de acumulare/iazurilor.</w:t>
      </w:r>
      <w:r w:rsidR="003D36DB" w:rsidRPr="001B5294">
        <w:rPr>
          <w:rFonts w:asciiTheme="majorHAnsi" w:hAnsiTheme="majorHAnsi"/>
          <w:bCs/>
          <w:iCs/>
          <w:sz w:val="24"/>
          <w:szCs w:val="24"/>
          <w:lang w:val="ro-RO"/>
        </w:rPr>
        <w:t xml:space="preserve"> Astfel, </w:t>
      </w:r>
      <w:r w:rsidR="009924EF" w:rsidRPr="001B5294">
        <w:rPr>
          <w:rFonts w:asciiTheme="majorHAnsi" w:hAnsiTheme="majorHAnsi"/>
          <w:bCs/>
          <w:iCs/>
          <w:sz w:val="24"/>
          <w:szCs w:val="24"/>
          <w:lang w:val="ro-RO"/>
        </w:rPr>
        <w:t xml:space="preserve">din cauza nerealizării măsurilor de către APC și APL, pe parcursul mai multor ani, persistă </w:t>
      </w:r>
      <w:r w:rsidR="001C119F" w:rsidRPr="001B5294">
        <w:rPr>
          <w:rFonts w:asciiTheme="majorHAnsi" w:hAnsiTheme="majorHAnsi"/>
          <w:bCs/>
          <w:iCs/>
          <w:sz w:val="24"/>
          <w:szCs w:val="24"/>
          <w:lang w:val="ro-RO"/>
        </w:rPr>
        <w:t xml:space="preserve">neînregistrarea în Registrul bunurilor imobile a </w:t>
      </w:r>
      <w:r w:rsidR="009924EF" w:rsidRPr="001B5294">
        <w:rPr>
          <w:rFonts w:asciiTheme="majorHAnsi" w:hAnsiTheme="majorHAnsi"/>
          <w:bCs/>
          <w:iCs/>
          <w:sz w:val="24"/>
          <w:szCs w:val="24"/>
          <w:lang w:val="ro-RO"/>
        </w:rPr>
        <w:t>teren</w:t>
      </w:r>
      <w:r w:rsidR="001C119F" w:rsidRPr="001B5294">
        <w:rPr>
          <w:rFonts w:asciiTheme="majorHAnsi" w:hAnsiTheme="majorHAnsi"/>
          <w:bCs/>
          <w:iCs/>
          <w:sz w:val="24"/>
          <w:szCs w:val="24"/>
          <w:lang w:val="ro-RO"/>
        </w:rPr>
        <w:t xml:space="preserve">urilor </w:t>
      </w:r>
      <w:r w:rsidR="009924EF" w:rsidRPr="001B5294">
        <w:rPr>
          <w:rFonts w:asciiTheme="majorHAnsi" w:hAnsiTheme="majorHAnsi"/>
          <w:bCs/>
          <w:iCs/>
          <w:sz w:val="24"/>
          <w:szCs w:val="24"/>
          <w:lang w:val="ro-RO"/>
        </w:rPr>
        <w:t xml:space="preserve"> fondului apelor</w:t>
      </w:r>
      <w:r w:rsidR="00DE6D38" w:rsidRPr="001B5294">
        <w:rPr>
          <w:rFonts w:asciiTheme="majorHAnsi" w:hAnsiTheme="majorHAnsi"/>
          <w:bCs/>
          <w:iCs/>
          <w:sz w:val="24"/>
          <w:szCs w:val="24"/>
          <w:lang w:val="ro-RO"/>
        </w:rPr>
        <w:t>, nefiind notat și domeniul</w:t>
      </w:r>
      <w:r w:rsidR="00D45471" w:rsidRPr="001B5294">
        <w:rPr>
          <w:rFonts w:asciiTheme="majorHAnsi" w:hAnsiTheme="majorHAnsi"/>
          <w:bCs/>
          <w:iCs/>
          <w:sz w:val="24"/>
          <w:szCs w:val="24"/>
          <w:lang w:val="ro-RO"/>
        </w:rPr>
        <w:t xml:space="preserve"> de apartenență. </w:t>
      </w:r>
      <w:r w:rsidR="002A6A5B" w:rsidRPr="001B5294">
        <w:rPr>
          <w:rFonts w:asciiTheme="majorHAnsi" w:hAnsiTheme="majorHAnsi"/>
          <w:bCs/>
          <w:iCs/>
          <w:sz w:val="24"/>
          <w:szCs w:val="24"/>
          <w:lang w:val="ro-RO"/>
        </w:rPr>
        <w:t>Modificarea neconformă a m</w:t>
      </w:r>
      <w:r w:rsidR="00DE6D38" w:rsidRPr="001B5294">
        <w:rPr>
          <w:rFonts w:asciiTheme="majorHAnsi" w:hAnsiTheme="majorHAnsi"/>
          <w:bCs/>
          <w:iCs/>
          <w:sz w:val="24"/>
          <w:szCs w:val="24"/>
          <w:lang w:val="ro-RO"/>
        </w:rPr>
        <w:t>odul</w:t>
      </w:r>
      <w:r w:rsidR="002A6A5B" w:rsidRPr="001B5294">
        <w:rPr>
          <w:rFonts w:asciiTheme="majorHAnsi" w:hAnsiTheme="majorHAnsi"/>
          <w:bCs/>
          <w:iCs/>
          <w:sz w:val="24"/>
          <w:szCs w:val="24"/>
          <w:lang w:val="ro-RO"/>
        </w:rPr>
        <w:t>ui</w:t>
      </w:r>
      <w:r w:rsidR="00DE6D38" w:rsidRPr="001B5294">
        <w:rPr>
          <w:rFonts w:asciiTheme="majorHAnsi" w:hAnsiTheme="majorHAnsi"/>
          <w:bCs/>
          <w:iCs/>
          <w:sz w:val="24"/>
          <w:szCs w:val="24"/>
          <w:lang w:val="ro-RO"/>
        </w:rPr>
        <w:t xml:space="preserve"> de folosință</w:t>
      </w:r>
      <w:r w:rsidR="001C119F" w:rsidRPr="001B5294">
        <w:rPr>
          <w:rFonts w:asciiTheme="majorHAnsi" w:hAnsiTheme="majorHAnsi"/>
          <w:bCs/>
          <w:iCs/>
          <w:sz w:val="24"/>
          <w:szCs w:val="24"/>
          <w:lang w:val="ro-RO"/>
        </w:rPr>
        <w:t xml:space="preserve"> a terenurilor</w:t>
      </w:r>
      <w:r w:rsidR="002A6A5B" w:rsidRPr="001B5294">
        <w:rPr>
          <w:rFonts w:asciiTheme="majorHAnsi" w:hAnsiTheme="majorHAnsi"/>
          <w:bCs/>
          <w:iCs/>
          <w:sz w:val="24"/>
          <w:szCs w:val="24"/>
          <w:lang w:val="ro-RO"/>
        </w:rPr>
        <w:t>,</w:t>
      </w:r>
      <w:r w:rsidR="00DE6D38" w:rsidRPr="001B5294">
        <w:rPr>
          <w:rFonts w:asciiTheme="majorHAnsi" w:hAnsiTheme="majorHAnsi"/>
          <w:bCs/>
          <w:iCs/>
          <w:sz w:val="24"/>
          <w:szCs w:val="24"/>
          <w:lang w:val="ro-RO"/>
        </w:rPr>
        <w:t xml:space="preserve"> prin Decizii </w:t>
      </w:r>
      <w:r w:rsidR="001C119F" w:rsidRPr="001B5294">
        <w:rPr>
          <w:rFonts w:asciiTheme="majorHAnsi" w:hAnsiTheme="majorHAnsi"/>
          <w:bCs/>
          <w:iCs/>
          <w:sz w:val="24"/>
          <w:szCs w:val="24"/>
          <w:lang w:val="ro-RO"/>
        </w:rPr>
        <w:t xml:space="preserve">ale </w:t>
      </w:r>
      <w:r w:rsidR="00DE6D38" w:rsidRPr="001B5294">
        <w:rPr>
          <w:rFonts w:asciiTheme="majorHAnsi" w:hAnsiTheme="majorHAnsi"/>
          <w:bCs/>
          <w:iCs/>
          <w:sz w:val="24"/>
          <w:szCs w:val="24"/>
          <w:lang w:val="ro-RO"/>
        </w:rPr>
        <w:t xml:space="preserve">APL, </w:t>
      </w:r>
      <w:r w:rsidR="00936BC4" w:rsidRPr="001B5294">
        <w:rPr>
          <w:rFonts w:asciiTheme="majorHAnsi" w:hAnsiTheme="majorHAnsi"/>
          <w:bCs/>
          <w:iCs/>
          <w:sz w:val="24"/>
          <w:szCs w:val="24"/>
          <w:lang w:val="ro-RO"/>
        </w:rPr>
        <w:t>creează</w:t>
      </w:r>
      <w:r w:rsidR="00DE6D38" w:rsidRPr="001B5294">
        <w:rPr>
          <w:rFonts w:asciiTheme="majorHAnsi" w:hAnsiTheme="majorHAnsi"/>
          <w:bCs/>
          <w:iCs/>
          <w:sz w:val="24"/>
          <w:szCs w:val="24"/>
          <w:lang w:val="ro-RO"/>
        </w:rPr>
        <w:t xml:space="preserve"> condiții pentru posibila înstrăinare </w:t>
      </w:r>
      <w:r w:rsidR="009A3DDC" w:rsidRPr="001B5294">
        <w:rPr>
          <w:rFonts w:asciiTheme="majorHAnsi" w:hAnsiTheme="majorHAnsi"/>
          <w:bCs/>
          <w:iCs/>
          <w:sz w:val="24"/>
          <w:szCs w:val="24"/>
          <w:lang w:val="ro-RO"/>
        </w:rPr>
        <w:t>necontrolată</w:t>
      </w:r>
      <w:r w:rsidR="00DE6D38" w:rsidRPr="001B5294">
        <w:rPr>
          <w:rFonts w:asciiTheme="majorHAnsi" w:hAnsiTheme="majorHAnsi"/>
          <w:bCs/>
          <w:iCs/>
          <w:sz w:val="24"/>
          <w:szCs w:val="24"/>
          <w:lang w:val="ro-RO"/>
        </w:rPr>
        <w:t xml:space="preserve"> a bunu</w:t>
      </w:r>
      <w:r w:rsidR="00D95991" w:rsidRPr="001B5294">
        <w:rPr>
          <w:rFonts w:asciiTheme="majorHAnsi" w:hAnsiTheme="majorHAnsi"/>
          <w:bCs/>
          <w:iCs/>
          <w:sz w:val="24"/>
          <w:szCs w:val="24"/>
          <w:lang w:val="ro-RO"/>
        </w:rPr>
        <w:t>lui</w:t>
      </w:r>
      <w:r w:rsidR="00DE6D38" w:rsidRPr="001B5294">
        <w:rPr>
          <w:rFonts w:asciiTheme="majorHAnsi" w:hAnsiTheme="majorHAnsi"/>
          <w:bCs/>
          <w:iCs/>
          <w:sz w:val="24"/>
          <w:szCs w:val="24"/>
          <w:lang w:val="ro-RO"/>
        </w:rPr>
        <w:t xml:space="preserve"> din proprietatea </w:t>
      </w:r>
      <w:r w:rsidR="00D95991" w:rsidRPr="001B5294">
        <w:rPr>
          <w:rFonts w:asciiTheme="majorHAnsi" w:hAnsiTheme="majorHAnsi"/>
          <w:bCs/>
          <w:iCs/>
          <w:sz w:val="24"/>
          <w:szCs w:val="24"/>
          <w:lang w:val="ro-RO"/>
        </w:rPr>
        <w:t xml:space="preserve">publică a </w:t>
      </w:r>
      <w:r w:rsidR="00DE6D38" w:rsidRPr="001B5294">
        <w:rPr>
          <w:rFonts w:asciiTheme="majorHAnsi" w:hAnsiTheme="majorHAnsi"/>
          <w:bCs/>
          <w:iCs/>
          <w:sz w:val="24"/>
          <w:szCs w:val="24"/>
          <w:lang w:val="ro-RO"/>
        </w:rPr>
        <w:t xml:space="preserve">statului, </w:t>
      </w:r>
      <w:r w:rsidR="002A6A5B" w:rsidRPr="001B5294">
        <w:rPr>
          <w:rFonts w:asciiTheme="majorHAnsi" w:hAnsiTheme="majorHAnsi"/>
          <w:bCs/>
          <w:iCs/>
          <w:sz w:val="24"/>
          <w:szCs w:val="24"/>
          <w:lang w:val="ro-RO"/>
        </w:rPr>
        <w:t>fapt care poate genera litigii și riscuri de înstrăinare ilegală</w:t>
      </w:r>
      <w:r w:rsidR="001C119F" w:rsidRPr="001B5294">
        <w:rPr>
          <w:rFonts w:asciiTheme="majorHAnsi" w:hAnsiTheme="majorHAnsi"/>
          <w:bCs/>
          <w:iCs/>
          <w:sz w:val="24"/>
          <w:szCs w:val="24"/>
          <w:lang w:val="ro-RO"/>
        </w:rPr>
        <w:t>.</w:t>
      </w:r>
      <w:r w:rsidR="002A6A5B" w:rsidRPr="001B5294">
        <w:rPr>
          <w:rFonts w:asciiTheme="majorHAnsi" w:hAnsiTheme="majorHAnsi"/>
          <w:bCs/>
          <w:iCs/>
          <w:sz w:val="24"/>
          <w:szCs w:val="24"/>
          <w:lang w:val="ro-RO"/>
        </w:rPr>
        <w:t xml:space="preserve"> </w:t>
      </w:r>
    </w:p>
    <w:p w:rsidR="00936BC4" w:rsidRPr="001B5294" w:rsidRDefault="00DE6D38" w:rsidP="00936BC4">
      <w:pPr>
        <w:spacing w:after="0" w:line="276" w:lineRule="auto"/>
        <w:ind w:firstLine="720"/>
        <w:jc w:val="both"/>
        <w:rPr>
          <w:rFonts w:asciiTheme="majorHAnsi" w:hAnsiTheme="majorHAnsi"/>
          <w:sz w:val="24"/>
          <w:szCs w:val="24"/>
          <w:lang w:val="ro-RO"/>
        </w:rPr>
      </w:pPr>
      <w:r w:rsidRPr="001B5294">
        <w:rPr>
          <w:rFonts w:asciiTheme="majorHAnsi" w:hAnsiTheme="majorHAnsi"/>
          <w:bCs/>
          <w:iCs/>
          <w:sz w:val="24"/>
          <w:szCs w:val="24"/>
          <w:lang w:val="ro-RO"/>
        </w:rPr>
        <w:t>O bună parte d</w:t>
      </w:r>
      <w:r w:rsidR="001C119F" w:rsidRPr="001B5294">
        <w:rPr>
          <w:rFonts w:asciiTheme="majorHAnsi" w:hAnsiTheme="majorHAnsi"/>
          <w:bCs/>
          <w:iCs/>
          <w:sz w:val="24"/>
          <w:szCs w:val="24"/>
          <w:lang w:val="ro-RO"/>
        </w:rPr>
        <w:t>in</w:t>
      </w:r>
      <w:r w:rsidRPr="001B5294">
        <w:rPr>
          <w:rFonts w:asciiTheme="majorHAnsi" w:hAnsiTheme="majorHAnsi"/>
          <w:bCs/>
          <w:iCs/>
          <w:sz w:val="24"/>
          <w:szCs w:val="24"/>
          <w:lang w:val="ro-RO"/>
        </w:rPr>
        <w:t xml:space="preserve"> lacuri</w:t>
      </w:r>
      <w:r w:rsidR="001C119F" w:rsidRPr="001B5294">
        <w:rPr>
          <w:rFonts w:asciiTheme="majorHAnsi" w:hAnsiTheme="majorHAnsi"/>
          <w:bCs/>
          <w:iCs/>
          <w:sz w:val="24"/>
          <w:szCs w:val="24"/>
          <w:lang w:val="ro-RO"/>
        </w:rPr>
        <w:t>le</w:t>
      </w:r>
      <w:r w:rsidRPr="001B5294">
        <w:rPr>
          <w:rFonts w:asciiTheme="majorHAnsi" w:hAnsiTheme="majorHAnsi"/>
          <w:bCs/>
          <w:iCs/>
          <w:sz w:val="24"/>
          <w:szCs w:val="24"/>
          <w:lang w:val="ro-RO"/>
        </w:rPr>
        <w:t xml:space="preserve"> de acumulare/iazuri </w:t>
      </w:r>
      <w:r w:rsidR="00D45471" w:rsidRPr="001B5294">
        <w:rPr>
          <w:rFonts w:asciiTheme="majorHAnsi" w:hAnsiTheme="majorHAnsi"/>
          <w:bCs/>
          <w:iCs/>
          <w:sz w:val="24"/>
          <w:szCs w:val="24"/>
          <w:lang w:val="ro-RO"/>
        </w:rPr>
        <w:t>(</w:t>
      </w:r>
      <w:r w:rsidR="008B460E" w:rsidRPr="001B5294">
        <w:rPr>
          <w:rFonts w:asciiTheme="majorHAnsi" w:hAnsiTheme="majorHAnsi"/>
          <w:bCs/>
          <w:iCs/>
          <w:sz w:val="24"/>
          <w:szCs w:val="24"/>
          <w:lang w:val="ro-RO"/>
        </w:rPr>
        <w:t>241</w:t>
      </w:r>
      <w:r w:rsidR="00D45471" w:rsidRPr="001B5294">
        <w:rPr>
          <w:rFonts w:asciiTheme="majorHAnsi" w:hAnsiTheme="majorHAnsi"/>
          <w:bCs/>
          <w:iCs/>
          <w:sz w:val="24"/>
          <w:szCs w:val="24"/>
          <w:lang w:val="ro-RO"/>
        </w:rPr>
        <w:t xml:space="preserve"> din 278</w:t>
      </w:r>
      <w:r w:rsidR="008B460E" w:rsidRPr="001B5294">
        <w:rPr>
          <w:rFonts w:asciiTheme="majorHAnsi" w:hAnsiTheme="majorHAnsi"/>
          <w:bCs/>
          <w:iCs/>
          <w:sz w:val="24"/>
          <w:szCs w:val="24"/>
          <w:lang w:val="ro-RO"/>
        </w:rPr>
        <w:t xml:space="preserve"> evaluate de către audit</w:t>
      </w:r>
      <w:r w:rsidR="00D45471" w:rsidRPr="001B5294">
        <w:rPr>
          <w:rFonts w:asciiTheme="majorHAnsi" w:hAnsiTheme="majorHAnsi"/>
          <w:bCs/>
          <w:iCs/>
          <w:sz w:val="24"/>
          <w:szCs w:val="24"/>
          <w:lang w:val="ro-RO"/>
        </w:rPr>
        <w:t xml:space="preserve">) </w:t>
      </w:r>
      <w:r w:rsidR="001C119F" w:rsidRPr="001B5294">
        <w:rPr>
          <w:rFonts w:asciiTheme="majorHAnsi" w:hAnsiTheme="majorHAnsi"/>
          <w:bCs/>
          <w:iCs/>
          <w:sz w:val="24"/>
          <w:szCs w:val="24"/>
          <w:lang w:val="ro-RO"/>
        </w:rPr>
        <w:t xml:space="preserve">nu </w:t>
      </w:r>
      <w:r w:rsidRPr="001B5294">
        <w:rPr>
          <w:rFonts w:asciiTheme="majorHAnsi" w:hAnsiTheme="majorHAnsi"/>
          <w:bCs/>
          <w:iCs/>
          <w:sz w:val="24"/>
          <w:szCs w:val="24"/>
          <w:lang w:val="ro-RO"/>
        </w:rPr>
        <w:t>s</w:t>
      </w:r>
      <w:r w:rsidR="001C119F" w:rsidRPr="001B5294">
        <w:rPr>
          <w:rFonts w:asciiTheme="majorHAnsi" w:hAnsiTheme="majorHAnsi"/>
          <w:bCs/>
          <w:iCs/>
          <w:sz w:val="24"/>
          <w:szCs w:val="24"/>
          <w:lang w:val="ro-RO"/>
        </w:rPr>
        <w:t xml:space="preserve">unt </w:t>
      </w:r>
      <w:r w:rsidRPr="001B5294">
        <w:rPr>
          <w:rFonts w:asciiTheme="majorHAnsi" w:hAnsiTheme="majorHAnsi"/>
          <w:bCs/>
          <w:iCs/>
          <w:sz w:val="24"/>
          <w:szCs w:val="24"/>
          <w:lang w:val="ro-RO"/>
        </w:rPr>
        <w:t xml:space="preserve"> reflec</w:t>
      </w:r>
      <w:r w:rsidR="00D45471" w:rsidRPr="001B5294">
        <w:rPr>
          <w:rFonts w:asciiTheme="majorHAnsi" w:hAnsiTheme="majorHAnsi"/>
          <w:bCs/>
          <w:iCs/>
          <w:sz w:val="24"/>
          <w:szCs w:val="24"/>
          <w:lang w:val="ro-RO"/>
        </w:rPr>
        <w:t xml:space="preserve">tate în evidența contabilă </w:t>
      </w:r>
      <w:r w:rsidR="00F00367" w:rsidRPr="001B5294">
        <w:rPr>
          <w:rFonts w:asciiTheme="majorHAnsi" w:hAnsiTheme="majorHAnsi"/>
          <w:bCs/>
          <w:iCs/>
          <w:sz w:val="24"/>
          <w:szCs w:val="24"/>
          <w:lang w:val="ro-RO"/>
        </w:rPr>
        <w:t>de către</w:t>
      </w:r>
      <w:r w:rsidRPr="001B5294">
        <w:rPr>
          <w:rFonts w:asciiTheme="majorHAnsi" w:hAnsiTheme="majorHAnsi"/>
          <w:bCs/>
          <w:iCs/>
          <w:sz w:val="24"/>
          <w:szCs w:val="24"/>
          <w:lang w:val="ro-RO"/>
        </w:rPr>
        <w:t xml:space="preserve"> APL</w:t>
      </w:r>
      <w:r w:rsidR="00D45471" w:rsidRPr="001B5294">
        <w:rPr>
          <w:rFonts w:asciiTheme="majorHAnsi" w:hAnsiTheme="majorHAnsi"/>
          <w:bCs/>
          <w:iCs/>
          <w:sz w:val="24"/>
          <w:szCs w:val="24"/>
          <w:lang w:val="ro-RO"/>
        </w:rPr>
        <w:t xml:space="preserve"> </w:t>
      </w:r>
      <w:r w:rsidR="00F00367" w:rsidRPr="001B5294">
        <w:rPr>
          <w:rFonts w:asciiTheme="majorHAnsi" w:hAnsiTheme="majorHAnsi"/>
          <w:bCs/>
          <w:iCs/>
          <w:sz w:val="24"/>
          <w:szCs w:val="24"/>
          <w:lang w:val="ro-RO"/>
        </w:rPr>
        <w:t>ș</w:t>
      </w:r>
      <w:r w:rsidR="00D45471" w:rsidRPr="001B5294">
        <w:rPr>
          <w:rFonts w:asciiTheme="majorHAnsi" w:hAnsiTheme="majorHAnsi"/>
          <w:bCs/>
          <w:iCs/>
          <w:sz w:val="24"/>
          <w:szCs w:val="24"/>
          <w:lang w:val="ro-RO"/>
        </w:rPr>
        <w:t>i</w:t>
      </w:r>
      <w:r w:rsidR="008B460E" w:rsidRPr="001B5294">
        <w:rPr>
          <w:rFonts w:asciiTheme="majorHAnsi" w:hAnsiTheme="majorHAnsi"/>
          <w:bCs/>
          <w:iCs/>
          <w:sz w:val="24"/>
          <w:szCs w:val="24"/>
          <w:lang w:val="ro-RO"/>
        </w:rPr>
        <w:t xml:space="preserve"> APP, ceea ce prezumă iregularitatea evidenței</w:t>
      </w:r>
      <w:r w:rsidR="00936BC4" w:rsidRPr="001B5294">
        <w:rPr>
          <w:rFonts w:asciiTheme="majorHAnsi" w:hAnsiTheme="majorHAnsi"/>
          <w:bCs/>
          <w:iCs/>
          <w:sz w:val="24"/>
          <w:szCs w:val="24"/>
          <w:lang w:val="ro-RO"/>
        </w:rPr>
        <w:t>, cu aflarea</w:t>
      </w:r>
      <w:r w:rsidR="008B460E" w:rsidRPr="001B5294">
        <w:rPr>
          <w:rFonts w:asciiTheme="majorHAnsi" w:hAnsiTheme="majorHAnsi"/>
          <w:bCs/>
          <w:iCs/>
          <w:sz w:val="24"/>
          <w:szCs w:val="24"/>
          <w:lang w:val="ro-RO"/>
        </w:rPr>
        <w:t xml:space="preserve"> acestora în gestiune.</w:t>
      </w:r>
      <w:r w:rsidR="00F00367" w:rsidRPr="001B5294">
        <w:rPr>
          <w:rFonts w:asciiTheme="majorHAnsi" w:hAnsiTheme="majorHAnsi"/>
          <w:bCs/>
          <w:iCs/>
          <w:sz w:val="24"/>
          <w:szCs w:val="24"/>
          <w:lang w:val="ro-RO"/>
        </w:rPr>
        <w:t xml:space="preserve"> </w:t>
      </w:r>
      <w:r w:rsidR="00C029B4" w:rsidRPr="001B5294">
        <w:rPr>
          <w:rFonts w:asciiTheme="majorHAnsi" w:hAnsiTheme="majorHAnsi"/>
          <w:bCs/>
          <w:iCs/>
          <w:sz w:val="24"/>
          <w:szCs w:val="24"/>
          <w:lang w:val="ro-RO"/>
        </w:rPr>
        <w:t xml:space="preserve">S-a atestat </w:t>
      </w:r>
      <w:r w:rsidR="0057603B" w:rsidRPr="001B5294">
        <w:rPr>
          <w:rFonts w:asciiTheme="majorHAnsi" w:hAnsiTheme="majorHAnsi"/>
          <w:bCs/>
          <w:iCs/>
          <w:sz w:val="24"/>
          <w:szCs w:val="24"/>
          <w:lang w:val="ro-RO"/>
        </w:rPr>
        <w:t xml:space="preserve"> n</w:t>
      </w:r>
      <w:r w:rsidR="008B460E" w:rsidRPr="001B5294">
        <w:rPr>
          <w:rFonts w:asciiTheme="majorHAnsi" w:hAnsiTheme="majorHAnsi"/>
          <w:sz w:val="24"/>
          <w:szCs w:val="24"/>
          <w:lang w:val="ro-RO"/>
        </w:rPr>
        <w:t>eînregistrarea</w:t>
      </w:r>
      <w:r w:rsidR="00BB1E21" w:rsidRPr="001B5294">
        <w:rPr>
          <w:rFonts w:asciiTheme="majorHAnsi" w:hAnsiTheme="majorHAnsi"/>
          <w:sz w:val="24"/>
          <w:szCs w:val="24"/>
          <w:lang w:val="ro-RO"/>
        </w:rPr>
        <w:t xml:space="preserve"> contracte</w:t>
      </w:r>
      <w:r w:rsidR="008B460E" w:rsidRPr="001B5294">
        <w:rPr>
          <w:rFonts w:asciiTheme="majorHAnsi" w:hAnsiTheme="majorHAnsi"/>
          <w:sz w:val="24"/>
          <w:szCs w:val="24"/>
          <w:lang w:val="ro-RO"/>
        </w:rPr>
        <w:t>lor</w:t>
      </w:r>
      <w:r w:rsidR="00BB1E21" w:rsidRPr="001B5294">
        <w:rPr>
          <w:rFonts w:asciiTheme="majorHAnsi" w:hAnsiTheme="majorHAnsi"/>
          <w:sz w:val="24"/>
          <w:szCs w:val="24"/>
          <w:lang w:val="ro-RO"/>
        </w:rPr>
        <w:t xml:space="preserve"> de arendă</w:t>
      </w:r>
      <w:r w:rsidR="008B460E" w:rsidRPr="001B5294">
        <w:rPr>
          <w:rFonts w:asciiTheme="majorHAnsi" w:hAnsiTheme="majorHAnsi"/>
          <w:sz w:val="24"/>
          <w:szCs w:val="24"/>
          <w:lang w:val="ro-RO"/>
        </w:rPr>
        <w:t>,</w:t>
      </w:r>
      <w:r w:rsidR="00BB1E21" w:rsidRPr="001B5294">
        <w:rPr>
          <w:rFonts w:asciiTheme="majorHAnsi" w:hAnsiTheme="majorHAnsi"/>
          <w:sz w:val="24"/>
          <w:szCs w:val="24"/>
          <w:lang w:val="ro-RO"/>
        </w:rPr>
        <w:t xml:space="preserve"> </w:t>
      </w:r>
      <w:r w:rsidR="008B460E" w:rsidRPr="001B5294">
        <w:rPr>
          <w:rFonts w:asciiTheme="majorHAnsi" w:hAnsiTheme="majorHAnsi"/>
          <w:sz w:val="24"/>
          <w:szCs w:val="24"/>
          <w:lang w:val="ro-RO"/>
        </w:rPr>
        <w:t xml:space="preserve">încheiate de către ÎS și APL, </w:t>
      </w:r>
      <w:r w:rsidR="00F35D3D" w:rsidRPr="001B5294">
        <w:rPr>
          <w:rFonts w:asciiTheme="majorHAnsi" w:hAnsiTheme="majorHAnsi"/>
          <w:sz w:val="24"/>
          <w:szCs w:val="24"/>
          <w:lang w:val="ro-RO"/>
        </w:rPr>
        <w:t xml:space="preserve">în Registrul bunurilor imobile, </w:t>
      </w:r>
      <w:r w:rsidR="008B460E" w:rsidRPr="001B5294">
        <w:rPr>
          <w:rFonts w:asciiTheme="majorHAnsi" w:hAnsiTheme="majorHAnsi"/>
          <w:sz w:val="24"/>
          <w:szCs w:val="24"/>
          <w:lang w:val="ro-RO"/>
        </w:rPr>
        <w:t>neconformitatea</w:t>
      </w:r>
      <w:r w:rsidR="00BB1E21" w:rsidRPr="001B5294">
        <w:rPr>
          <w:rFonts w:asciiTheme="majorHAnsi" w:hAnsiTheme="majorHAnsi"/>
          <w:sz w:val="24"/>
          <w:szCs w:val="24"/>
          <w:lang w:val="ro-RO"/>
        </w:rPr>
        <w:t xml:space="preserve"> </w:t>
      </w:r>
      <w:r w:rsidR="008B460E" w:rsidRPr="001B5294">
        <w:rPr>
          <w:rFonts w:asciiTheme="majorHAnsi" w:hAnsiTheme="majorHAnsi"/>
          <w:sz w:val="24"/>
          <w:szCs w:val="24"/>
          <w:lang w:val="ro-RO"/>
        </w:rPr>
        <w:t xml:space="preserve">ținerii </w:t>
      </w:r>
      <w:r w:rsidR="00BB1E21" w:rsidRPr="001B5294">
        <w:rPr>
          <w:rFonts w:asciiTheme="majorHAnsi" w:hAnsiTheme="majorHAnsi"/>
          <w:sz w:val="24"/>
          <w:szCs w:val="24"/>
          <w:lang w:val="ro-RO"/>
        </w:rPr>
        <w:t>Registrul</w:t>
      </w:r>
      <w:r w:rsidR="008B460E" w:rsidRPr="001B5294">
        <w:rPr>
          <w:rFonts w:asciiTheme="majorHAnsi" w:hAnsiTheme="majorHAnsi"/>
          <w:sz w:val="24"/>
          <w:szCs w:val="24"/>
          <w:lang w:val="ro-RO"/>
        </w:rPr>
        <w:t>ui</w:t>
      </w:r>
      <w:r w:rsidR="00BB1E21" w:rsidRPr="001B5294">
        <w:rPr>
          <w:rFonts w:asciiTheme="majorHAnsi" w:hAnsiTheme="majorHAnsi"/>
          <w:sz w:val="24"/>
          <w:szCs w:val="24"/>
          <w:lang w:val="ro-RO"/>
        </w:rPr>
        <w:t xml:space="preserve"> contractelor de arendă</w:t>
      </w:r>
      <w:r w:rsidR="000749E4" w:rsidRPr="001B5294">
        <w:rPr>
          <w:rFonts w:asciiTheme="majorHAnsi" w:hAnsiTheme="majorHAnsi"/>
          <w:sz w:val="24"/>
          <w:szCs w:val="24"/>
          <w:lang w:val="ro-RO"/>
        </w:rPr>
        <w:t>, din cauza procedurilor interne insuficiente care ar responsabiliza părțile implicate.</w:t>
      </w:r>
      <w:r w:rsidR="00936BC4" w:rsidRPr="001B5294">
        <w:rPr>
          <w:rFonts w:asciiTheme="majorHAnsi" w:hAnsiTheme="majorHAnsi"/>
          <w:sz w:val="24"/>
          <w:szCs w:val="24"/>
          <w:lang w:val="ro-RO"/>
        </w:rPr>
        <w:t xml:space="preserve"> </w:t>
      </w:r>
      <w:r w:rsidR="000749E4" w:rsidRPr="001B5294">
        <w:rPr>
          <w:rFonts w:asciiTheme="majorHAnsi" w:hAnsiTheme="majorHAnsi"/>
          <w:sz w:val="24"/>
          <w:szCs w:val="24"/>
          <w:lang w:val="ro-RO"/>
        </w:rPr>
        <w:t>Din cauza iresponsabilității persoanelor</w:t>
      </w:r>
      <w:r w:rsidR="00C029B4" w:rsidRPr="001B5294">
        <w:rPr>
          <w:rFonts w:asciiTheme="majorHAnsi" w:hAnsiTheme="majorHAnsi"/>
          <w:sz w:val="24"/>
          <w:szCs w:val="24"/>
          <w:lang w:val="ro-RO"/>
        </w:rPr>
        <w:t xml:space="preserve"> din cadrul</w:t>
      </w:r>
      <w:r w:rsidR="000749E4" w:rsidRPr="001B5294">
        <w:rPr>
          <w:rFonts w:asciiTheme="majorHAnsi" w:hAnsiTheme="majorHAnsi"/>
          <w:sz w:val="24"/>
          <w:szCs w:val="24"/>
          <w:lang w:val="ro-RO"/>
        </w:rPr>
        <w:t xml:space="preserve"> APL, a fost admisă </w:t>
      </w:r>
      <w:r w:rsidR="00BB1E21" w:rsidRPr="001B5294">
        <w:rPr>
          <w:rFonts w:asciiTheme="majorHAnsi" w:hAnsiTheme="majorHAnsi"/>
          <w:sz w:val="24"/>
          <w:szCs w:val="24"/>
          <w:lang w:val="ro-RO"/>
        </w:rPr>
        <w:t xml:space="preserve">arenda lacurilor de acumulare/iazurilor </w:t>
      </w:r>
      <w:r w:rsidR="000749E4" w:rsidRPr="001B5294">
        <w:rPr>
          <w:rFonts w:asciiTheme="majorHAnsi" w:hAnsiTheme="majorHAnsi"/>
          <w:sz w:val="24"/>
          <w:szCs w:val="24"/>
          <w:lang w:val="ro-RO"/>
        </w:rPr>
        <w:t xml:space="preserve">fără </w:t>
      </w:r>
      <w:r w:rsidR="00936BC4" w:rsidRPr="001B5294">
        <w:rPr>
          <w:rFonts w:asciiTheme="majorHAnsi" w:hAnsiTheme="majorHAnsi"/>
          <w:sz w:val="24"/>
          <w:szCs w:val="24"/>
          <w:lang w:val="ro-RO"/>
        </w:rPr>
        <w:t xml:space="preserve">a </w:t>
      </w:r>
      <w:r w:rsidR="00BB1E21" w:rsidRPr="001B5294">
        <w:rPr>
          <w:rFonts w:asciiTheme="majorHAnsi" w:hAnsiTheme="majorHAnsi"/>
          <w:sz w:val="24"/>
          <w:szCs w:val="24"/>
          <w:lang w:val="ro-RO"/>
        </w:rPr>
        <w:t>organiza licitați</w:t>
      </w:r>
      <w:r w:rsidR="00936BC4" w:rsidRPr="001B5294">
        <w:rPr>
          <w:rFonts w:asciiTheme="majorHAnsi" w:hAnsiTheme="majorHAnsi"/>
          <w:sz w:val="24"/>
          <w:szCs w:val="24"/>
          <w:lang w:val="ro-RO"/>
        </w:rPr>
        <w:t>a</w:t>
      </w:r>
      <w:r w:rsidR="000749E4" w:rsidRPr="001B5294">
        <w:rPr>
          <w:rFonts w:asciiTheme="majorHAnsi" w:hAnsiTheme="majorHAnsi"/>
          <w:sz w:val="24"/>
          <w:szCs w:val="24"/>
          <w:lang w:val="ro-RO"/>
        </w:rPr>
        <w:t xml:space="preserve"> bunului arendat, precum și </w:t>
      </w:r>
      <w:r w:rsidR="00BB1E21" w:rsidRPr="001B5294">
        <w:rPr>
          <w:rFonts w:asciiTheme="majorHAnsi" w:hAnsiTheme="majorHAnsi"/>
          <w:sz w:val="24"/>
          <w:szCs w:val="24"/>
          <w:lang w:val="ro-RO"/>
        </w:rPr>
        <w:t>depășire</w:t>
      </w:r>
      <w:r w:rsidR="000749E4" w:rsidRPr="001B5294">
        <w:rPr>
          <w:rFonts w:asciiTheme="majorHAnsi" w:hAnsiTheme="majorHAnsi"/>
          <w:sz w:val="24"/>
          <w:szCs w:val="24"/>
          <w:lang w:val="ro-RO"/>
        </w:rPr>
        <w:t>a</w:t>
      </w:r>
      <w:r w:rsidR="00BB1E21" w:rsidRPr="001B5294">
        <w:rPr>
          <w:rFonts w:asciiTheme="majorHAnsi" w:hAnsiTheme="majorHAnsi"/>
          <w:sz w:val="24"/>
          <w:szCs w:val="24"/>
          <w:lang w:val="ro-RO"/>
        </w:rPr>
        <w:t xml:space="preserve"> termenului </w:t>
      </w:r>
      <w:r w:rsidR="000749E4" w:rsidRPr="001B5294">
        <w:rPr>
          <w:rFonts w:asciiTheme="majorHAnsi" w:hAnsiTheme="majorHAnsi"/>
          <w:sz w:val="24"/>
          <w:szCs w:val="24"/>
          <w:lang w:val="ro-RO"/>
        </w:rPr>
        <w:t>contractat, ceea ce conturează arendarea neconformă a bazinelor acvatice.</w:t>
      </w:r>
      <w:r w:rsidR="00936BC4" w:rsidRPr="001B5294">
        <w:rPr>
          <w:rFonts w:asciiTheme="majorHAnsi" w:hAnsiTheme="majorHAnsi"/>
          <w:sz w:val="24"/>
          <w:szCs w:val="24"/>
          <w:lang w:val="ro-RO"/>
        </w:rPr>
        <w:t xml:space="preserve"> </w:t>
      </w:r>
      <w:r w:rsidR="00BB1E21" w:rsidRPr="001B5294">
        <w:rPr>
          <w:rFonts w:asciiTheme="majorHAnsi" w:hAnsiTheme="majorHAnsi"/>
          <w:sz w:val="24"/>
          <w:szCs w:val="24"/>
          <w:lang w:val="ro-RO"/>
        </w:rPr>
        <w:t xml:space="preserve">Deși arenda bazinelor acvatice presupune venituri pentru ÎS și APL, s-au </w:t>
      </w:r>
      <w:r w:rsidR="001C119F" w:rsidRPr="001B5294">
        <w:rPr>
          <w:rFonts w:asciiTheme="majorHAnsi" w:hAnsiTheme="majorHAnsi"/>
          <w:sz w:val="24"/>
          <w:szCs w:val="24"/>
          <w:lang w:val="ro-RO"/>
        </w:rPr>
        <w:t>constatat</w:t>
      </w:r>
      <w:r w:rsidR="00BB1E21" w:rsidRPr="001B5294">
        <w:rPr>
          <w:rFonts w:asciiTheme="majorHAnsi" w:hAnsiTheme="majorHAnsi"/>
          <w:sz w:val="24"/>
          <w:szCs w:val="24"/>
          <w:lang w:val="ro-RO"/>
        </w:rPr>
        <w:t xml:space="preserve"> datorii format</w:t>
      </w:r>
      <w:r w:rsidR="001C119F" w:rsidRPr="001B5294">
        <w:rPr>
          <w:rFonts w:asciiTheme="majorHAnsi" w:hAnsiTheme="majorHAnsi"/>
          <w:sz w:val="24"/>
          <w:szCs w:val="24"/>
          <w:lang w:val="ro-RO"/>
        </w:rPr>
        <w:t>e</w:t>
      </w:r>
      <w:r w:rsidR="00BB1E21" w:rsidRPr="001B5294">
        <w:rPr>
          <w:rFonts w:asciiTheme="majorHAnsi" w:hAnsiTheme="majorHAnsi"/>
          <w:sz w:val="24"/>
          <w:szCs w:val="24"/>
          <w:lang w:val="ro-RO"/>
        </w:rPr>
        <w:t xml:space="preserve"> din cauza neachitării la timp a plății </w:t>
      </w:r>
      <w:r w:rsidR="001C119F" w:rsidRPr="001B5294">
        <w:rPr>
          <w:rFonts w:asciiTheme="majorHAnsi" w:hAnsiTheme="majorHAnsi"/>
          <w:sz w:val="24"/>
          <w:szCs w:val="24"/>
          <w:lang w:val="ro-RO"/>
        </w:rPr>
        <w:t xml:space="preserve">pentru arendă </w:t>
      </w:r>
      <w:r w:rsidR="00BB1E21" w:rsidRPr="001B5294">
        <w:rPr>
          <w:rFonts w:asciiTheme="majorHAnsi" w:hAnsiTheme="majorHAnsi"/>
          <w:sz w:val="24"/>
          <w:szCs w:val="24"/>
          <w:lang w:val="ro-RO"/>
        </w:rPr>
        <w:t>d</w:t>
      </w:r>
      <w:r w:rsidR="001C119F" w:rsidRPr="001B5294">
        <w:rPr>
          <w:rFonts w:asciiTheme="majorHAnsi" w:hAnsiTheme="majorHAnsi"/>
          <w:sz w:val="24"/>
          <w:szCs w:val="24"/>
          <w:lang w:val="ro-RO"/>
        </w:rPr>
        <w:t>e către</w:t>
      </w:r>
      <w:r w:rsidR="00BB1E21" w:rsidRPr="001B5294">
        <w:rPr>
          <w:rFonts w:asciiTheme="majorHAnsi" w:hAnsiTheme="majorHAnsi"/>
          <w:sz w:val="24"/>
          <w:szCs w:val="24"/>
          <w:lang w:val="ro-RO"/>
        </w:rPr>
        <w:t xml:space="preserve"> arendași. </w:t>
      </w:r>
    </w:p>
    <w:p w:rsidR="001877DA" w:rsidRPr="001B5294" w:rsidRDefault="00BB1E21" w:rsidP="00936BC4">
      <w:pPr>
        <w:spacing w:after="0" w:line="276" w:lineRule="auto"/>
        <w:ind w:firstLine="720"/>
        <w:jc w:val="both"/>
        <w:rPr>
          <w:rFonts w:asciiTheme="majorHAnsi" w:hAnsiTheme="majorHAnsi"/>
          <w:sz w:val="24"/>
          <w:szCs w:val="24"/>
          <w:lang w:val="ro-RO"/>
        </w:rPr>
      </w:pPr>
      <w:r w:rsidRPr="001B5294">
        <w:rPr>
          <w:rFonts w:asciiTheme="majorHAnsi" w:hAnsiTheme="majorHAnsi"/>
          <w:sz w:val="24"/>
          <w:szCs w:val="24"/>
          <w:lang w:val="ro-RO"/>
        </w:rPr>
        <w:t xml:space="preserve">De către ÎS a fost produsă locațiunea </w:t>
      </w:r>
      <w:proofErr w:type="spellStart"/>
      <w:r w:rsidR="00936BC4" w:rsidRPr="001B5294">
        <w:rPr>
          <w:rFonts w:asciiTheme="majorHAnsi" w:hAnsiTheme="majorHAnsi"/>
          <w:sz w:val="24"/>
          <w:szCs w:val="24"/>
          <w:lang w:val="ro-RO"/>
        </w:rPr>
        <w:t>iregulamentară</w:t>
      </w:r>
      <w:proofErr w:type="spellEnd"/>
      <w:r w:rsidR="00936BC4" w:rsidRPr="001B5294">
        <w:rPr>
          <w:rFonts w:asciiTheme="majorHAnsi" w:hAnsiTheme="majorHAnsi"/>
          <w:sz w:val="24"/>
          <w:szCs w:val="24"/>
          <w:lang w:val="ro-RO"/>
        </w:rPr>
        <w:t xml:space="preserve"> a </w:t>
      </w:r>
      <w:r w:rsidRPr="001B5294">
        <w:rPr>
          <w:rFonts w:asciiTheme="majorHAnsi" w:hAnsiTheme="majorHAnsi"/>
          <w:sz w:val="24"/>
          <w:szCs w:val="24"/>
          <w:lang w:val="ro-RO"/>
        </w:rPr>
        <w:t>construcțiilor hidrotehnice, aferente lacului Costești-</w:t>
      </w:r>
      <w:proofErr w:type="spellStart"/>
      <w:r w:rsidRPr="001B5294">
        <w:rPr>
          <w:rFonts w:asciiTheme="majorHAnsi" w:hAnsiTheme="majorHAnsi"/>
          <w:sz w:val="24"/>
          <w:szCs w:val="24"/>
          <w:lang w:val="ro-RO"/>
        </w:rPr>
        <w:t>Stînca</w:t>
      </w:r>
      <w:proofErr w:type="spellEnd"/>
      <w:r w:rsidRPr="001B5294">
        <w:rPr>
          <w:rFonts w:asciiTheme="majorHAnsi" w:hAnsiTheme="majorHAnsi"/>
          <w:sz w:val="24"/>
          <w:szCs w:val="24"/>
          <w:lang w:val="ro-RO"/>
        </w:rPr>
        <w:t xml:space="preserve">, prin acceptul nefondat din partea APP. </w:t>
      </w:r>
      <w:r w:rsidR="00211E39" w:rsidRPr="001B5294">
        <w:rPr>
          <w:rFonts w:asciiTheme="majorHAnsi" w:hAnsiTheme="majorHAnsi"/>
          <w:sz w:val="24"/>
          <w:szCs w:val="24"/>
          <w:lang w:val="ro-RO"/>
        </w:rPr>
        <w:t xml:space="preserve">De asemenea, </w:t>
      </w:r>
      <w:r w:rsidR="000749E4" w:rsidRPr="001B5294">
        <w:rPr>
          <w:rFonts w:asciiTheme="majorHAnsi" w:hAnsiTheme="majorHAnsi"/>
          <w:sz w:val="24"/>
          <w:szCs w:val="24"/>
          <w:lang w:val="ro-RO"/>
        </w:rPr>
        <w:t xml:space="preserve">din cauza inexistenței normelor metodologice privitor la arenda bazinelor acvatice, </w:t>
      </w:r>
      <w:r w:rsidR="00211E39" w:rsidRPr="001B5294">
        <w:rPr>
          <w:rFonts w:asciiTheme="majorHAnsi" w:hAnsiTheme="majorHAnsi"/>
          <w:sz w:val="24"/>
          <w:szCs w:val="24"/>
          <w:lang w:val="ro-RO"/>
        </w:rPr>
        <w:t xml:space="preserve">deținătorii/arendașii construcțiilor hidrotehnice </w:t>
      </w:r>
      <w:r w:rsidR="0078399A" w:rsidRPr="001B5294">
        <w:rPr>
          <w:rFonts w:asciiTheme="majorHAnsi" w:hAnsiTheme="majorHAnsi"/>
          <w:sz w:val="24"/>
          <w:szCs w:val="24"/>
          <w:lang w:val="ro-RO"/>
        </w:rPr>
        <w:t>utiliz</w:t>
      </w:r>
      <w:r w:rsidR="000749E4" w:rsidRPr="001B5294">
        <w:rPr>
          <w:rFonts w:asciiTheme="majorHAnsi" w:hAnsiTheme="majorHAnsi"/>
          <w:sz w:val="24"/>
          <w:szCs w:val="24"/>
          <w:lang w:val="ro-RO"/>
        </w:rPr>
        <w:t>e</w:t>
      </w:r>
      <w:r w:rsidR="0078399A" w:rsidRPr="001B5294">
        <w:rPr>
          <w:rFonts w:asciiTheme="majorHAnsi" w:hAnsiTheme="majorHAnsi"/>
          <w:sz w:val="24"/>
          <w:szCs w:val="24"/>
          <w:lang w:val="ro-RO"/>
        </w:rPr>
        <w:t>a</w:t>
      </w:r>
      <w:r w:rsidR="000749E4" w:rsidRPr="001B5294">
        <w:rPr>
          <w:rFonts w:asciiTheme="majorHAnsi" w:hAnsiTheme="majorHAnsi"/>
          <w:sz w:val="24"/>
          <w:szCs w:val="24"/>
          <w:lang w:val="ro-RO"/>
        </w:rPr>
        <w:t>ză</w:t>
      </w:r>
      <w:r w:rsidR="0078399A" w:rsidRPr="001B5294">
        <w:rPr>
          <w:rFonts w:asciiTheme="majorHAnsi" w:hAnsiTheme="majorHAnsi"/>
          <w:sz w:val="24"/>
          <w:szCs w:val="24"/>
          <w:lang w:val="ro-RO"/>
        </w:rPr>
        <w:t xml:space="preserve"> terenul fondului apelor în scopuri economice fără </w:t>
      </w:r>
      <w:r w:rsidR="00C029B4" w:rsidRPr="001B5294">
        <w:rPr>
          <w:rFonts w:asciiTheme="majorHAnsi" w:hAnsiTheme="majorHAnsi"/>
          <w:sz w:val="24"/>
          <w:szCs w:val="24"/>
          <w:lang w:val="ro-RO"/>
        </w:rPr>
        <w:t>c</w:t>
      </w:r>
      <w:r w:rsidR="0078399A" w:rsidRPr="001B5294">
        <w:rPr>
          <w:rFonts w:asciiTheme="majorHAnsi" w:hAnsiTheme="majorHAnsi"/>
          <w:sz w:val="24"/>
          <w:szCs w:val="24"/>
          <w:lang w:val="ro-RO"/>
        </w:rPr>
        <w:t xml:space="preserve">a </w:t>
      </w:r>
      <w:r w:rsidR="000749E4" w:rsidRPr="001B5294">
        <w:rPr>
          <w:rFonts w:asciiTheme="majorHAnsi" w:hAnsiTheme="majorHAnsi"/>
          <w:sz w:val="24"/>
          <w:szCs w:val="24"/>
          <w:lang w:val="ro-RO"/>
        </w:rPr>
        <w:t xml:space="preserve">acesta </w:t>
      </w:r>
      <w:r w:rsidR="00C029B4" w:rsidRPr="001B5294">
        <w:rPr>
          <w:rFonts w:asciiTheme="majorHAnsi" w:hAnsiTheme="majorHAnsi"/>
          <w:sz w:val="24"/>
          <w:szCs w:val="24"/>
          <w:lang w:val="ro-RO"/>
        </w:rPr>
        <w:t xml:space="preserve">să fie </w:t>
      </w:r>
      <w:r w:rsidR="0078399A" w:rsidRPr="001B5294">
        <w:rPr>
          <w:rFonts w:asciiTheme="majorHAnsi" w:hAnsiTheme="majorHAnsi"/>
          <w:sz w:val="24"/>
          <w:szCs w:val="24"/>
          <w:lang w:val="ro-RO"/>
        </w:rPr>
        <w:t xml:space="preserve">arendat, pentru care ar putea fi colectate </w:t>
      </w:r>
      <w:r w:rsidR="00D269B5" w:rsidRPr="001B5294">
        <w:rPr>
          <w:rFonts w:asciiTheme="majorHAnsi" w:hAnsiTheme="majorHAnsi"/>
          <w:sz w:val="24"/>
          <w:szCs w:val="24"/>
          <w:lang w:val="ro-RO"/>
        </w:rPr>
        <w:t xml:space="preserve">venituri </w:t>
      </w:r>
      <w:r w:rsidR="00936BC4" w:rsidRPr="001B5294">
        <w:rPr>
          <w:rFonts w:asciiTheme="majorHAnsi" w:hAnsiTheme="majorHAnsi"/>
          <w:sz w:val="24"/>
          <w:szCs w:val="24"/>
          <w:lang w:val="ro-RO"/>
        </w:rPr>
        <w:t xml:space="preserve">de către ÎS și APL, </w:t>
      </w:r>
      <w:r w:rsidR="00D269B5" w:rsidRPr="001B5294">
        <w:rPr>
          <w:rFonts w:asciiTheme="majorHAnsi" w:hAnsiTheme="majorHAnsi"/>
          <w:sz w:val="24"/>
          <w:szCs w:val="24"/>
          <w:lang w:val="ro-RO"/>
        </w:rPr>
        <w:t xml:space="preserve">în sumă de </w:t>
      </w:r>
      <w:r w:rsidR="000749E4" w:rsidRPr="001B5294">
        <w:rPr>
          <w:rFonts w:asciiTheme="majorHAnsi" w:hAnsiTheme="majorHAnsi"/>
          <w:sz w:val="24"/>
          <w:szCs w:val="24"/>
          <w:lang w:val="ro-RO"/>
        </w:rPr>
        <w:t xml:space="preserve">circa </w:t>
      </w:r>
      <w:r w:rsidR="00D269B5" w:rsidRPr="001B5294">
        <w:rPr>
          <w:rFonts w:asciiTheme="majorHAnsi" w:hAnsiTheme="majorHAnsi"/>
          <w:sz w:val="24"/>
          <w:szCs w:val="24"/>
          <w:lang w:val="ro-RO"/>
        </w:rPr>
        <w:t>4,1 mil.lei</w:t>
      </w:r>
      <w:r w:rsidR="00C029B4" w:rsidRPr="001B5294">
        <w:rPr>
          <w:rFonts w:asciiTheme="majorHAnsi" w:hAnsiTheme="majorHAnsi"/>
          <w:sz w:val="24"/>
          <w:szCs w:val="24"/>
          <w:lang w:val="ro-RO"/>
        </w:rPr>
        <w:t>, m</w:t>
      </w:r>
      <w:r w:rsidR="00D269B5" w:rsidRPr="001B5294">
        <w:rPr>
          <w:rFonts w:asciiTheme="majorHAnsi" w:hAnsiTheme="majorHAnsi"/>
          <w:sz w:val="24"/>
          <w:szCs w:val="24"/>
          <w:lang w:val="ro-RO"/>
        </w:rPr>
        <w:t xml:space="preserve">ijloace financiare </w:t>
      </w:r>
      <w:r w:rsidR="00936BC4" w:rsidRPr="001B5294">
        <w:rPr>
          <w:rFonts w:asciiTheme="majorHAnsi" w:hAnsiTheme="majorHAnsi"/>
          <w:sz w:val="24"/>
          <w:szCs w:val="24"/>
          <w:lang w:val="ro-RO"/>
        </w:rPr>
        <w:t xml:space="preserve">cu </w:t>
      </w:r>
      <w:r w:rsidR="00D269B5" w:rsidRPr="001B5294">
        <w:rPr>
          <w:rFonts w:asciiTheme="majorHAnsi" w:hAnsiTheme="majorHAnsi"/>
          <w:sz w:val="24"/>
          <w:szCs w:val="24"/>
          <w:lang w:val="ro-RO"/>
        </w:rPr>
        <w:t>destina</w:t>
      </w:r>
      <w:r w:rsidR="00936BC4" w:rsidRPr="001B5294">
        <w:rPr>
          <w:rFonts w:asciiTheme="majorHAnsi" w:hAnsiTheme="majorHAnsi"/>
          <w:sz w:val="24"/>
          <w:szCs w:val="24"/>
          <w:lang w:val="ro-RO"/>
        </w:rPr>
        <w:t>ție</w:t>
      </w:r>
      <w:r w:rsidR="00D269B5" w:rsidRPr="001B5294">
        <w:rPr>
          <w:rFonts w:asciiTheme="majorHAnsi" w:hAnsiTheme="majorHAnsi"/>
          <w:sz w:val="24"/>
          <w:szCs w:val="24"/>
          <w:lang w:val="ro-RO"/>
        </w:rPr>
        <w:t xml:space="preserve"> prioritar</w:t>
      </w:r>
      <w:r w:rsidR="00936BC4" w:rsidRPr="001B5294">
        <w:rPr>
          <w:rFonts w:asciiTheme="majorHAnsi" w:hAnsiTheme="majorHAnsi"/>
          <w:sz w:val="24"/>
          <w:szCs w:val="24"/>
          <w:lang w:val="ro-RO"/>
        </w:rPr>
        <w:t>ă</w:t>
      </w:r>
      <w:r w:rsidR="00D269B5" w:rsidRPr="001B5294">
        <w:rPr>
          <w:rFonts w:asciiTheme="majorHAnsi" w:hAnsiTheme="majorHAnsi"/>
          <w:sz w:val="24"/>
          <w:szCs w:val="24"/>
          <w:lang w:val="ro-RO"/>
        </w:rPr>
        <w:t xml:space="preserve"> pentru întreținerea și păstrarea în stare bună a lacurilor de acumulare/iazurilor.</w:t>
      </w:r>
      <w:r w:rsidR="0078399A" w:rsidRPr="001B5294">
        <w:rPr>
          <w:rFonts w:asciiTheme="majorHAnsi" w:hAnsiTheme="majorHAnsi"/>
          <w:sz w:val="24"/>
          <w:szCs w:val="24"/>
          <w:lang w:val="ro-RO"/>
        </w:rPr>
        <w:t xml:space="preserve"> </w:t>
      </w:r>
    </w:p>
    <w:p w:rsidR="004B6702" w:rsidRPr="001B5294" w:rsidRDefault="00967BEB" w:rsidP="00A740B5">
      <w:pPr>
        <w:spacing w:after="0" w:line="276" w:lineRule="auto"/>
        <w:ind w:firstLine="720"/>
        <w:jc w:val="both"/>
        <w:rPr>
          <w:rFonts w:asciiTheme="majorHAnsi" w:hAnsiTheme="majorHAnsi"/>
          <w:sz w:val="24"/>
          <w:szCs w:val="24"/>
          <w:lang w:val="ro-RO"/>
        </w:rPr>
      </w:pPr>
      <w:r w:rsidRPr="001B5294">
        <w:rPr>
          <w:rFonts w:asciiTheme="majorHAnsi" w:hAnsiTheme="majorHAnsi"/>
          <w:sz w:val="24"/>
          <w:szCs w:val="24"/>
          <w:lang w:val="ro-RO"/>
        </w:rPr>
        <w:t>N</w:t>
      </w:r>
      <w:r w:rsidR="00C029B4" w:rsidRPr="001B5294">
        <w:rPr>
          <w:rFonts w:asciiTheme="majorHAnsi" w:hAnsiTheme="majorHAnsi"/>
          <w:sz w:val="24"/>
          <w:szCs w:val="24"/>
          <w:lang w:val="ro-RO"/>
        </w:rPr>
        <w:t>u sunt exploatate conform</w:t>
      </w:r>
      <w:r w:rsidR="00C81BD5" w:rsidRPr="001B5294">
        <w:rPr>
          <w:rFonts w:asciiTheme="majorHAnsi" w:hAnsiTheme="majorHAnsi"/>
          <w:sz w:val="24"/>
          <w:szCs w:val="24"/>
          <w:lang w:val="ro-RO"/>
        </w:rPr>
        <w:t xml:space="preserve"> lacuril</w:t>
      </w:r>
      <w:r w:rsidR="00C029B4" w:rsidRPr="001B5294">
        <w:rPr>
          <w:rFonts w:asciiTheme="majorHAnsi" w:hAnsiTheme="majorHAnsi"/>
          <w:sz w:val="24"/>
          <w:szCs w:val="24"/>
          <w:lang w:val="ro-RO"/>
        </w:rPr>
        <w:t>e</w:t>
      </w:r>
      <w:r w:rsidR="00C81BD5" w:rsidRPr="001B5294">
        <w:rPr>
          <w:rFonts w:asciiTheme="majorHAnsi" w:hAnsiTheme="majorHAnsi"/>
          <w:sz w:val="24"/>
          <w:szCs w:val="24"/>
          <w:lang w:val="ro-RO"/>
        </w:rPr>
        <w:t xml:space="preserve"> de acumulare/iazuril</w:t>
      </w:r>
      <w:r w:rsidR="00C029B4" w:rsidRPr="001B5294">
        <w:rPr>
          <w:rFonts w:asciiTheme="majorHAnsi" w:hAnsiTheme="majorHAnsi"/>
          <w:sz w:val="24"/>
          <w:szCs w:val="24"/>
          <w:lang w:val="ro-RO"/>
        </w:rPr>
        <w:t>e</w:t>
      </w:r>
      <w:r w:rsidR="00C81BD5" w:rsidRPr="001B5294">
        <w:rPr>
          <w:rFonts w:asciiTheme="majorHAnsi" w:hAnsiTheme="majorHAnsi"/>
          <w:sz w:val="24"/>
          <w:szCs w:val="24"/>
          <w:lang w:val="ro-RO"/>
        </w:rPr>
        <w:t xml:space="preserve">, </w:t>
      </w:r>
      <w:r w:rsidR="00C029B4" w:rsidRPr="001B5294">
        <w:rPr>
          <w:rFonts w:asciiTheme="majorHAnsi" w:hAnsiTheme="majorHAnsi"/>
          <w:sz w:val="24"/>
          <w:szCs w:val="24"/>
          <w:lang w:val="ro-RO"/>
        </w:rPr>
        <w:t xml:space="preserve">din </w:t>
      </w:r>
      <w:r w:rsidR="00C81BD5" w:rsidRPr="001B5294">
        <w:rPr>
          <w:rFonts w:asciiTheme="majorHAnsi" w:hAnsiTheme="majorHAnsi"/>
          <w:sz w:val="24"/>
          <w:szCs w:val="24"/>
          <w:lang w:val="ro-RO"/>
        </w:rPr>
        <w:t>lips</w:t>
      </w:r>
      <w:r w:rsidR="00C029B4" w:rsidRPr="001B5294">
        <w:rPr>
          <w:rFonts w:asciiTheme="majorHAnsi" w:hAnsiTheme="majorHAnsi"/>
          <w:sz w:val="24"/>
          <w:szCs w:val="24"/>
          <w:lang w:val="ro-RO"/>
        </w:rPr>
        <w:t>a</w:t>
      </w:r>
      <w:r w:rsidR="00C81BD5" w:rsidRPr="001B5294">
        <w:rPr>
          <w:rFonts w:asciiTheme="majorHAnsi" w:hAnsiTheme="majorHAnsi"/>
          <w:sz w:val="24"/>
          <w:szCs w:val="24"/>
          <w:lang w:val="ro-RO"/>
        </w:rPr>
        <w:t xml:space="preserve"> autorizații</w:t>
      </w:r>
      <w:r w:rsidR="00C029B4" w:rsidRPr="001B5294">
        <w:rPr>
          <w:rFonts w:asciiTheme="majorHAnsi" w:hAnsiTheme="majorHAnsi"/>
          <w:sz w:val="24"/>
          <w:szCs w:val="24"/>
          <w:lang w:val="ro-RO"/>
        </w:rPr>
        <w:t>lor</w:t>
      </w:r>
      <w:r w:rsidR="00C81BD5" w:rsidRPr="001B5294">
        <w:rPr>
          <w:rFonts w:asciiTheme="majorHAnsi" w:hAnsiTheme="majorHAnsi"/>
          <w:sz w:val="24"/>
          <w:szCs w:val="24"/>
          <w:lang w:val="ro-RO"/>
        </w:rPr>
        <w:t xml:space="preserve"> de mediu pentru folosirea specială a apei</w:t>
      </w:r>
      <w:r w:rsidR="00C029B4" w:rsidRPr="001B5294">
        <w:rPr>
          <w:rFonts w:asciiTheme="majorHAnsi" w:hAnsiTheme="majorHAnsi"/>
          <w:sz w:val="24"/>
          <w:szCs w:val="24"/>
          <w:lang w:val="ro-RO"/>
        </w:rPr>
        <w:t>,</w:t>
      </w:r>
      <w:r w:rsidR="00C81BD5" w:rsidRPr="001B5294">
        <w:rPr>
          <w:rFonts w:asciiTheme="majorHAnsi" w:hAnsiTheme="majorHAnsi"/>
          <w:sz w:val="24"/>
          <w:szCs w:val="24"/>
          <w:lang w:val="ro-RO"/>
        </w:rPr>
        <w:t xml:space="preserve"> precum și </w:t>
      </w:r>
      <w:r w:rsidR="00C029B4" w:rsidRPr="001B5294">
        <w:rPr>
          <w:rFonts w:asciiTheme="majorHAnsi" w:hAnsiTheme="majorHAnsi"/>
          <w:sz w:val="24"/>
          <w:szCs w:val="24"/>
          <w:lang w:val="ro-RO"/>
        </w:rPr>
        <w:t xml:space="preserve">a </w:t>
      </w:r>
      <w:r w:rsidR="00C81BD5" w:rsidRPr="001B5294">
        <w:rPr>
          <w:rFonts w:asciiTheme="majorHAnsi" w:hAnsiTheme="majorHAnsi"/>
          <w:sz w:val="24"/>
          <w:szCs w:val="24"/>
          <w:lang w:val="ro-RO"/>
        </w:rPr>
        <w:t>regulamentel</w:t>
      </w:r>
      <w:r w:rsidR="00C029B4" w:rsidRPr="001B5294">
        <w:rPr>
          <w:rFonts w:asciiTheme="majorHAnsi" w:hAnsiTheme="majorHAnsi"/>
          <w:sz w:val="24"/>
          <w:szCs w:val="24"/>
          <w:lang w:val="ro-RO"/>
        </w:rPr>
        <w:t>or</w:t>
      </w:r>
      <w:r w:rsidR="00C81BD5" w:rsidRPr="001B5294">
        <w:rPr>
          <w:rFonts w:asciiTheme="majorHAnsi" w:hAnsiTheme="majorHAnsi"/>
          <w:sz w:val="24"/>
          <w:szCs w:val="24"/>
          <w:lang w:val="ro-RO"/>
        </w:rPr>
        <w:t xml:space="preserve"> de exploatare a bazinelor acvatice, care </w:t>
      </w:r>
      <w:r w:rsidR="00C029B4" w:rsidRPr="001B5294">
        <w:rPr>
          <w:rFonts w:asciiTheme="majorHAnsi" w:hAnsiTheme="majorHAnsi"/>
          <w:sz w:val="24"/>
          <w:szCs w:val="24"/>
          <w:lang w:val="ro-RO"/>
        </w:rPr>
        <w:t xml:space="preserve">ar </w:t>
      </w:r>
      <w:r w:rsidR="00C81BD5" w:rsidRPr="001B5294">
        <w:rPr>
          <w:rFonts w:asciiTheme="majorHAnsi" w:hAnsiTheme="majorHAnsi"/>
          <w:sz w:val="24"/>
          <w:szCs w:val="24"/>
          <w:lang w:val="ro-RO"/>
        </w:rPr>
        <w:t>dispun</w:t>
      </w:r>
      <w:r w:rsidR="00C029B4" w:rsidRPr="001B5294">
        <w:rPr>
          <w:rFonts w:asciiTheme="majorHAnsi" w:hAnsiTheme="majorHAnsi"/>
          <w:sz w:val="24"/>
          <w:szCs w:val="24"/>
          <w:lang w:val="ro-RO"/>
        </w:rPr>
        <w:t>e</w:t>
      </w:r>
      <w:r w:rsidR="00C81BD5" w:rsidRPr="001B5294">
        <w:rPr>
          <w:rFonts w:asciiTheme="majorHAnsi" w:hAnsiTheme="majorHAnsi"/>
          <w:sz w:val="24"/>
          <w:szCs w:val="24"/>
          <w:lang w:val="ro-RO"/>
        </w:rPr>
        <w:t xml:space="preserve"> expres normele tehnice a</w:t>
      </w:r>
      <w:r w:rsidR="00C029B4" w:rsidRPr="001B5294">
        <w:rPr>
          <w:rFonts w:asciiTheme="majorHAnsi" w:hAnsiTheme="majorHAnsi"/>
          <w:sz w:val="24"/>
          <w:szCs w:val="24"/>
          <w:lang w:val="ro-RO"/>
        </w:rPr>
        <w:t>le</w:t>
      </w:r>
      <w:r w:rsidR="00C81BD5" w:rsidRPr="001B5294">
        <w:rPr>
          <w:rFonts w:asciiTheme="majorHAnsi" w:hAnsiTheme="majorHAnsi"/>
          <w:sz w:val="24"/>
          <w:szCs w:val="24"/>
          <w:lang w:val="ro-RO"/>
        </w:rPr>
        <w:t xml:space="preserve"> lacurilor de acumulare/iazurilor. </w:t>
      </w:r>
      <w:r w:rsidRPr="001B5294">
        <w:rPr>
          <w:rFonts w:asciiTheme="majorHAnsi" w:hAnsiTheme="majorHAnsi"/>
          <w:sz w:val="24"/>
          <w:szCs w:val="24"/>
          <w:lang w:val="ro-RO"/>
        </w:rPr>
        <w:t>Neasigurarea întreținer</w:t>
      </w:r>
      <w:r w:rsidR="00A740B5" w:rsidRPr="001B5294">
        <w:rPr>
          <w:rFonts w:asciiTheme="majorHAnsi" w:hAnsiTheme="majorHAnsi"/>
          <w:sz w:val="24"/>
          <w:szCs w:val="24"/>
          <w:lang w:val="ro-RO"/>
        </w:rPr>
        <w:t>ii</w:t>
      </w:r>
      <w:r w:rsidRPr="001B5294">
        <w:rPr>
          <w:rFonts w:asciiTheme="majorHAnsi" w:hAnsiTheme="majorHAnsi"/>
          <w:sz w:val="24"/>
          <w:szCs w:val="24"/>
          <w:lang w:val="ro-RO"/>
        </w:rPr>
        <w:t xml:space="preserve"> și exploat</w:t>
      </w:r>
      <w:r w:rsidR="00A740B5" w:rsidRPr="001B5294">
        <w:rPr>
          <w:rFonts w:asciiTheme="majorHAnsi" w:hAnsiTheme="majorHAnsi"/>
          <w:sz w:val="24"/>
          <w:szCs w:val="24"/>
          <w:lang w:val="ro-RO"/>
        </w:rPr>
        <w:t>ării</w:t>
      </w:r>
      <w:r w:rsidRPr="001B5294">
        <w:rPr>
          <w:rFonts w:asciiTheme="majorHAnsi" w:hAnsiTheme="majorHAnsi"/>
          <w:sz w:val="24"/>
          <w:szCs w:val="24"/>
          <w:lang w:val="ro-RO"/>
        </w:rPr>
        <w:t xml:space="preserve"> conform</w:t>
      </w:r>
      <w:r w:rsidR="00A740B5" w:rsidRPr="001B5294">
        <w:rPr>
          <w:rFonts w:asciiTheme="majorHAnsi" w:hAnsiTheme="majorHAnsi"/>
          <w:sz w:val="24"/>
          <w:szCs w:val="24"/>
          <w:lang w:val="ro-RO"/>
        </w:rPr>
        <w:t>e</w:t>
      </w:r>
      <w:r w:rsidRPr="001B5294">
        <w:rPr>
          <w:rFonts w:asciiTheme="majorHAnsi" w:hAnsiTheme="majorHAnsi"/>
          <w:sz w:val="24"/>
          <w:szCs w:val="24"/>
          <w:lang w:val="ro-RO"/>
        </w:rPr>
        <w:t xml:space="preserve"> a bazinelor acvatice</w:t>
      </w:r>
      <w:r w:rsidR="00A740B5" w:rsidRPr="001B5294">
        <w:rPr>
          <w:rFonts w:asciiTheme="majorHAnsi" w:hAnsiTheme="majorHAnsi"/>
          <w:sz w:val="24"/>
          <w:szCs w:val="24"/>
          <w:lang w:val="ro-RO"/>
        </w:rPr>
        <w:t>,</w:t>
      </w:r>
      <w:r w:rsidRPr="001B5294">
        <w:rPr>
          <w:rFonts w:asciiTheme="majorHAnsi" w:hAnsiTheme="majorHAnsi"/>
          <w:sz w:val="24"/>
          <w:szCs w:val="24"/>
          <w:lang w:val="ro-RO"/>
        </w:rPr>
        <w:t xml:space="preserve"> </w:t>
      </w:r>
      <w:r w:rsidR="00A740B5" w:rsidRPr="001B5294">
        <w:rPr>
          <w:rFonts w:asciiTheme="majorHAnsi" w:hAnsiTheme="majorHAnsi"/>
          <w:sz w:val="24"/>
          <w:szCs w:val="24"/>
          <w:lang w:val="ro-RO"/>
        </w:rPr>
        <w:t>d</w:t>
      </w:r>
      <w:r w:rsidR="004B6702" w:rsidRPr="001B5294">
        <w:rPr>
          <w:rFonts w:asciiTheme="majorHAnsi" w:hAnsiTheme="majorHAnsi"/>
          <w:sz w:val="24"/>
          <w:szCs w:val="24"/>
          <w:lang w:val="ro-RO"/>
        </w:rPr>
        <w:t>in cauza</w:t>
      </w:r>
      <w:r w:rsidRPr="001B5294">
        <w:rPr>
          <w:rFonts w:asciiTheme="majorHAnsi" w:hAnsiTheme="majorHAnsi"/>
          <w:sz w:val="24"/>
          <w:szCs w:val="24"/>
          <w:lang w:val="ro-RO"/>
        </w:rPr>
        <w:t xml:space="preserve"> </w:t>
      </w:r>
      <w:r w:rsidR="00A740B5" w:rsidRPr="001B5294">
        <w:rPr>
          <w:rFonts w:asciiTheme="majorHAnsi" w:hAnsiTheme="majorHAnsi"/>
          <w:sz w:val="24"/>
          <w:szCs w:val="24"/>
          <w:lang w:val="ro-RO"/>
        </w:rPr>
        <w:t>măsurilor</w:t>
      </w:r>
      <w:r w:rsidR="00C81BD5" w:rsidRPr="001B5294">
        <w:rPr>
          <w:rFonts w:asciiTheme="majorHAnsi" w:hAnsiTheme="majorHAnsi"/>
          <w:sz w:val="24"/>
          <w:szCs w:val="24"/>
          <w:lang w:val="ro-RO"/>
        </w:rPr>
        <w:t xml:space="preserve"> </w:t>
      </w:r>
      <w:r w:rsidRPr="001B5294">
        <w:rPr>
          <w:rFonts w:asciiTheme="majorHAnsi" w:hAnsiTheme="majorHAnsi"/>
          <w:sz w:val="24"/>
          <w:szCs w:val="24"/>
          <w:lang w:val="ro-RO"/>
        </w:rPr>
        <w:t>in</w:t>
      </w:r>
      <w:r w:rsidR="00C81BD5" w:rsidRPr="001B5294">
        <w:rPr>
          <w:rFonts w:asciiTheme="majorHAnsi" w:hAnsiTheme="majorHAnsi"/>
          <w:sz w:val="24"/>
          <w:szCs w:val="24"/>
          <w:lang w:val="ro-RO"/>
        </w:rPr>
        <w:t xml:space="preserve">suficiente </w:t>
      </w:r>
      <w:r w:rsidR="00EB08F3" w:rsidRPr="001B5294">
        <w:rPr>
          <w:rFonts w:asciiTheme="majorHAnsi" w:hAnsiTheme="majorHAnsi"/>
          <w:sz w:val="24"/>
          <w:szCs w:val="24"/>
          <w:lang w:val="ro-RO"/>
        </w:rPr>
        <w:t>întreprinse de către</w:t>
      </w:r>
      <w:r w:rsidR="00A740B5" w:rsidRPr="001B5294">
        <w:rPr>
          <w:rFonts w:asciiTheme="majorHAnsi" w:hAnsiTheme="majorHAnsi"/>
          <w:sz w:val="24"/>
          <w:szCs w:val="24"/>
          <w:lang w:val="ro-RO"/>
        </w:rPr>
        <w:t xml:space="preserve"> persoanel</w:t>
      </w:r>
      <w:r w:rsidR="00EB08F3" w:rsidRPr="001B5294">
        <w:rPr>
          <w:rFonts w:asciiTheme="majorHAnsi" w:hAnsiTheme="majorHAnsi"/>
          <w:sz w:val="24"/>
          <w:szCs w:val="24"/>
          <w:lang w:val="ro-RO"/>
        </w:rPr>
        <w:t>e</w:t>
      </w:r>
      <w:r w:rsidR="00A740B5" w:rsidRPr="001B5294">
        <w:rPr>
          <w:rFonts w:asciiTheme="majorHAnsi" w:hAnsiTheme="majorHAnsi"/>
          <w:sz w:val="24"/>
          <w:szCs w:val="24"/>
          <w:lang w:val="ro-RO"/>
        </w:rPr>
        <w:t xml:space="preserve"> responsabile</w:t>
      </w:r>
      <w:r w:rsidR="00BA579B" w:rsidRPr="001B5294">
        <w:rPr>
          <w:rFonts w:asciiTheme="majorHAnsi" w:hAnsiTheme="majorHAnsi"/>
          <w:sz w:val="24"/>
          <w:szCs w:val="24"/>
          <w:lang w:val="ro-RO"/>
        </w:rPr>
        <w:t xml:space="preserve"> din cadrul</w:t>
      </w:r>
      <w:r w:rsidR="00A740B5" w:rsidRPr="001B5294">
        <w:rPr>
          <w:rFonts w:asciiTheme="majorHAnsi" w:hAnsiTheme="majorHAnsi"/>
          <w:sz w:val="24"/>
          <w:szCs w:val="24"/>
          <w:lang w:val="ro-RO"/>
        </w:rPr>
        <w:t xml:space="preserve"> </w:t>
      </w:r>
      <w:r w:rsidR="00F35D3D" w:rsidRPr="001B5294">
        <w:rPr>
          <w:rFonts w:asciiTheme="majorHAnsi" w:hAnsiTheme="majorHAnsi"/>
          <w:sz w:val="24"/>
          <w:szCs w:val="24"/>
          <w:lang w:val="ro-RO"/>
        </w:rPr>
        <w:t>MM, AAM,</w:t>
      </w:r>
      <w:r w:rsidR="004B6702" w:rsidRPr="001B5294">
        <w:rPr>
          <w:rFonts w:asciiTheme="majorHAnsi" w:hAnsiTheme="majorHAnsi"/>
          <w:sz w:val="24"/>
          <w:szCs w:val="24"/>
          <w:lang w:val="ro-RO"/>
        </w:rPr>
        <w:t xml:space="preserve"> IPM, ÎS și APL, precum și </w:t>
      </w:r>
      <w:r w:rsidR="009A3DDC" w:rsidRPr="001B5294">
        <w:rPr>
          <w:rFonts w:asciiTheme="majorHAnsi" w:hAnsiTheme="majorHAnsi"/>
          <w:sz w:val="24"/>
          <w:szCs w:val="24"/>
          <w:lang w:val="ro-RO"/>
        </w:rPr>
        <w:t xml:space="preserve">carențele </w:t>
      </w:r>
      <w:r w:rsidRPr="001B5294">
        <w:rPr>
          <w:rFonts w:asciiTheme="majorHAnsi" w:hAnsiTheme="majorHAnsi"/>
          <w:sz w:val="24"/>
          <w:szCs w:val="24"/>
          <w:lang w:val="ro-RO"/>
        </w:rPr>
        <w:t>actelor</w:t>
      </w:r>
      <w:r w:rsidR="004B6702" w:rsidRPr="001B5294">
        <w:rPr>
          <w:rFonts w:asciiTheme="majorHAnsi" w:hAnsiTheme="majorHAnsi"/>
          <w:sz w:val="24"/>
          <w:szCs w:val="24"/>
          <w:lang w:val="ro-RO"/>
        </w:rPr>
        <w:t xml:space="preserve"> </w:t>
      </w:r>
      <w:r w:rsidR="009A3DDC" w:rsidRPr="001B5294">
        <w:rPr>
          <w:rFonts w:asciiTheme="majorHAnsi" w:hAnsiTheme="majorHAnsi"/>
          <w:sz w:val="24"/>
          <w:szCs w:val="24"/>
          <w:lang w:val="ro-RO"/>
        </w:rPr>
        <w:t>normativ</w:t>
      </w:r>
      <w:r w:rsidRPr="001B5294">
        <w:rPr>
          <w:rFonts w:asciiTheme="majorHAnsi" w:hAnsiTheme="majorHAnsi"/>
          <w:sz w:val="24"/>
          <w:szCs w:val="24"/>
          <w:lang w:val="ro-RO"/>
        </w:rPr>
        <w:t>e</w:t>
      </w:r>
      <w:r w:rsidR="00EB08F3" w:rsidRPr="001B5294">
        <w:rPr>
          <w:rFonts w:asciiTheme="majorHAnsi" w:hAnsiTheme="majorHAnsi"/>
          <w:sz w:val="24"/>
          <w:szCs w:val="24"/>
          <w:lang w:val="ro-RO"/>
        </w:rPr>
        <w:t xml:space="preserve"> fac</w:t>
      </w:r>
      <w:r w:rsidR="00A740B5" w:rsidRPr="001B5294">
        <w:rPr>
          <w:rFonts w:asciiTheme="majorHAnsi" w:hAnsiTheme="majorHAnsi"/>
          <w:sz w:val="24"/>
          <w:szCs w:val="24"/>
          <w:lang w:val="ro-RO"/>
        </w:rPr>
        <w:t xml:space="preserve"> imposibilă identificarea</w:t>
      </w:r>
      <w:r w:rsidR="004B6702" w:rsidRPr="001B5294">
        <w:rPr>
          <w:rFonts w:asciiTheme="majorHAnsi" w:hAnsiTheme="majorHAnsi"/>
          <w:sz w:val="24"/>
          <w:szCs w:val="24"/>
          <w:lang w:val="ro-RO"/>
        </w:rPr>
        <w:t xml:space="preserve"> st</w:t>
      </w:r>
      <w:r w:rsidR="00A740B5" w:rsidRPr="001B5294">
        <w:rPr>
          <w:rFonts w:asciiTheme="majorHAnsi" w:hAnsiTheme="majorHAnsi"/>
          <w:sz w:val="24"/>
          <w:szCs w:val="24"/>
          <w:lang w:val="ro-RO"/>
        </w:rPr>
        <w:t>ă</w:t>
      </w:r>
      <w:r w:rsidR="004B6702" w:rsidRPr="001B5294">
        <w:rPr>
          <w:rFonts w:asciiTheme="majorHAnsi" w:hAnsiTheme="majorHAnsi"/>
          <w:sz w:val="24"/>
          <w:szCs w:val="24"/>
          <w:lang w:val="ro-RO"/>
        </w:rPr>
        <w:t>r</w:t>
      </w:r>
      <w:r w:rsidR="00A740B5" w:rsidRPr="001B5294">
        <w:rPr>
          <w:rFonts w:asciiTheme="majorHAnsi" w:hAnsiTheme="majorHAnsi"/>
          <w:sz w:val="24"/>
          <w:szCs w:val="24"/>
          <w:lang w:val="ro-RO"/>
        </w:rPr>
        <w:t>ii</w:t>
      </w:r>
      <w:r w:rsidR="004B6702" w:rsidRPr="001B5294">
        <w:rPr>
          <w:rFonts w:asciiTheme="majorHAnsi" w:hAnsiTheme="majorHAnsi"/>
          <w:sz w:val="24"/>
          <w:szCs w:val="24"/>
          <w:lang w:val="ro-RO"/>
        </w:rPr>
        <w:t xml:space="preserve"> tehnic</w:t>
      </w:r>
      <w:r w:rsidR="00A740B5" w:rsidRPr="001B5294">
        <w:rPr>
          <w:rFonts w:asciiTheme="majorHAnsi" w:hAnsiTheme="majorHAnsi"/>
          <w:sz w:val="24"/>
          <w:szCs w:val="24"/>
          <w:lang w:val="ro-RO"/>
        </w:rPr>
        <w:t>e</w:t>
      </w:r>
      <w:r w:rsidR="008C0704" w:rsidRPr="001B5294">
        <w:rPr>
          <w:rFonts w:asciiTheme="majorHAnsi" w:hAnsiTheme="majorHAnsi"/>
          <w:sz w:val="24"/>
          <w:szCs w:val="24"/>
          <w:lang w:val="ro-RO"/>
        </w:rPr>
        <w:t xml:space="preserve"> a acestora.</w:t>
      </w:r>
      <w:r w:rsidR="004B6702" w:rsidRPr="001B5294">
        <w:rPr>
          <w:rFonts w:asciiTheme="majorHAnsi" w:hAnsiTheme="majorHAnsi"/>
          <w:sz w:val="24"/>
          <w:szCs w:val="24"/>
          <w:lang w:val="ro-RO"/>
        </w:rPr>
        <w:t xml:space="preserve"> </w:t>
      </w:r>
      <w:r w:rsidR="008C0704" w:rsidRPr="001B5294">
        <w:rPr>
          <w:rFonts w:asciiTheme="majorHAnsi" w:hAnsiTheme="majorHAnsi"/>
          <w:sz w:val="24"/>
          <w:szCs w:val="24"/>
          <w:lang w:val="ro-RO"/>
        </w:rPr>
        <w:t>N</w:t>
      </w:r>
      <w:r w:rsidR="004B6702" w:rsidRPr="001B5294">
        <w:rPr>
          <w:rFonts w:asciiTheme="majorHAnsi" w:hAnsiTheme="majorHAnsi"/>
          <w:sz w:val="24"/>
          <w:szCs w:val="24"/>
          <w:lang w:val="ro-RO"/>
        </w:rPr>
        <w:t xml:space="preserve">estabilirea </w:t>
      </w:r>
      <w:r w:rsidR="008C0704" w:rsidRPr="001B5294">
        <w:rPr>
          <w:rFonts w:asciiTheme="majorHAnsi" w:hAnsiTheme="majorHAnsi"/>
          <w:sz w:val="24"/>
          <w:szCs w:val="24"/>
          <w:lang w:val="ro-RO"/>
        </w:rPr>
        <w:t>indicatorilor/caracteristicilor tehnice</w:t>
      </w:r>
      <w:r w:rsidR="004B6702" w:rsidRPr="001B5294">
        <w:rPr>
          <w:rFonts w:asciiTheme="majorHAnsi" w:hAnsiTheme="majorHAnsi"/>
          <w:sz w:val="24"/>
          <w:szCs w:val="24"/>
          <w:lang w:val="ro-RO"/>
        </w:rPr>
        <w:t xml:space="preserve"> indică probabilitatea pericolului de i</w:t>
      </w:r>
      <w:r w:rsidR="008C0704" w:rsidRPr="001B5294">
        <w:rPr>
          <w:rFonts w:asciiTheme="majorHAnsi" w:hAnsiTheme="majorHAnsi"/>
          <w:sz w:val="24"/>
          <w:szCs w:val="24"/>
          <w:lang w:val="ro-RO"/>
        </w:rPr>
        <w:t>nundații, prin care</w:t>
      </w:r>
      <w:r w:rsidR="004B6702" w:rsidRPr="001B5294">
        <w:rPr>
          <w:rFonts w:asciiTheme="majorHAnsi" w:hAnsiTheme="majorHAnsi"/>
          <w:sz w:val="24"/>
          <w:szCs w:val="24"/>
          <w:lang w:val="ro-RO"/>
        </w:rPr>
        <w:t xml:space="preserve"> s</w:t>
      </w:r>
      <w:r w:rsidR="00EB08F3" w:rsidRPr="001B5294">
        <w:rPr>
          <w:rFonts w:asciiTheme="majorHAnsi" w:hAnsiTheme="majorHAnsi"/>
          <w:sz w:val="24"/>
          <w:szCs w:val="24"/>
          <w:lang w:val="ro-RO"/>
        </w:rPr>
        <w:t xml:space="preserve">unt </w:t>
      </w:r>
      <w:r w:rsidR="004B6702" w:rsidRPr="001B5294">
        <w:rPr>
          <w:rFonts w:asciiTheme="majorHAnsi" w:hAnsiTheme="majorHAnsi"/>
          <w:sz w:val="24"/>
          <w:szCs w:val="24"/>
          <w:lang w:val="ro-RO"/>
        </w:rPr>
        <w:t xml:space="preserve"> pu</w:t>
      </w:r>
      <w:r w:rsidR="00EB08F3" w:rsidRPr="001B5294">
        <w:rPr>
          <w:rFonts w:asciiTheme="majorHAnsi" w:hAnsiTheme="majorHAnsi"/>
          <w:sz w:val="24"/>
          <w:szCs w:val="24"/>
          <w:lang w:val="ro-RO"/>
        </w:rPr>
        <w:t>s</w:t>
      </w:r>
      <w:r w:rsidR="004B6702" w:rsidRPr="001B5294">
        <w:rPr>
          <w:rFonts w:asciiTheme="majorHAnsi" w:hAnsiTheme="majorHAnsi"/>
          <w:sz w:val="24"/>
          <w:szCs w:val="24"/>
          <w:lang w:val="ro-RO"/>
        </w:rPr>
        <w:t xml:space="preserve">e </w:t>
      </w:r>
      <w:r w:rsidR="004B6702" w:rsidRPr="001B5294">
        <w:rPr>
          <w:rFonts w:asciiTheme="majorHAnsi" w:hAnsiTheme="majorHAnsi"/>
          <w:bCs/>
          <w:sz w:val="24"/>
          <w:szCs w:val="24"/>
          <w:lang w:val="ro-RO"/>
        </w:rPr>
        <w:t>în pericol</w:t>
      </w:r>
      <w:r w:rsidR="008C0704" w:rsidRPr="001B5294">
        <w:rPr>
          <w:rFonts w:asciiTheme="majorHAnsi" w:hAnsiTheme="majorHAnsi"/>
          <w:sz w:val="24"/>
          <w:szCs w:val="24"/>
          <w:lang w:val="ro-RO"/>
        </w:rPr>
        <w:t xml:space="preserve"> </w:t>
      </w:r>
      <w:r w:rsidR="00EB08F3" w:rsidRPr="001B5294">
        <w:rPr>
          <w:rFonts w:asciiTheme="majorHAnsi" w:hAnsiTheme="majorHAnsi"/>
          <w:sz w:val="24"/>
          <w:szCs w:val="24"/>
          <w:lang w:val="ro-RO"/>
        </w:rPr>
        <w:t xml:space="preserve">nu </w:t>
      </w:r>
      <w:r w:rsidR="008C0704" w:rsidRPr="001B5294">
        <w:rPr>
          <w:rFonts w:asciiTheme="majorHAnsi" w:hAnsiTheme="majorHAnsi"/>
          <w:sz w:val="24"/>
          <w:szCs w:val="24"/>
          <w:lang w:val="ro-RO"/>
        </w:rPr>
        <w:t>barajul sau zona de protecție, inclusiv fâșia riverană</w:t>
      </w:r>
      <w:r w:rsidR="00EB08F3" w:rsidRPr="001B5294">
        <w:rPr>
          <w:rFonts w:asciiTheme="majorHAnsi" w:hAnsiTheme="majorHAnsi"/>
          <w:sz w:val="24"/>
          <w:szCs w:val="24"/>
          <w:lang w:val="ro-RO"/>
        </w:rPr>
        <w:t>,</w:t>
      </w:r>
      <w:r w:rsidR="008C0704" w:rsidRPr="001B5294">
        <w:rPr>
          <w:rFonts w:asciiTheme="majorHAnsi" w:hAnsiTheme="majorHAnsi"/>
          <w:sz w:val="24"/>
          <w:szCs w:val="24"/>
          <w:lang w:val="ro-RO"/>
        </w:rPr>
        <w:t xml:space="preserve"> </w:t>
      </w:r>
      <w:r w:rsidR="00EB08F3" w:rsidRPr="001B5294">
        <w:rPr>
          <w:rFonts w:asciiTheme="majorHAnsi" w:hAnsiTheme="majorHAnsi"/>
          <w:bCs/>
          <w:sz w:val="24"/>
          <w:szCs w:val="24"/>
          <w:lang w:val="ro-RO"/>
        </w:rPr>
        <w:t>ci</w:t>
      </w:r>
      <w:r w:rsidR="008C0704" w:rsidRPr="001B5294">
        <w:rPr>
          <w:rFonts w:asciiTheme="majorHAnsi" w:hAnsiTheme="majorHAnsi"/>
          <w:bCs/>
          <w:sz w:val="24"/>
          <w:szCs w:val="24"/>
          <w:lang w:val="ro-RO"/>
        </w:rPr>
        <w:t xml:space="preserve"> </w:t>
      </w:r>
      <w:r w:rsidR="008C0704" w:rsidRPr="001B5294">
        <w:rPr>
          <w:rFonts w:asciiTheme="majorHAnsi" w:hAnsiTheme="majorHAnsi"/>
          <w:sz w:val="24"/>
          <w:szCs w:val="24"/>
          <w:lang w:val="ro-RO"/>
        </w:rPr>
        <w:t>viața localnicilor</w:t>
      </w:r>
      <w:r w:rsidR="004B6702" w:rsidRPr="001B5294">
        <w:rPr>
          <w:rFonts w:asciiTheme="majorHAnsi" w:hAnsiTheme="majorHAnsi"/>
          <w:sz w:val="24"/>
          <w:szCs w:val="24"/>
          <w:lang w:val="ro-RO"/>
        </w:rPr>
        <w:t>, bu</w:t>
      </w:r>
      <w:r w:rsidR="008C0704" w:rsidRPr="001B5294">
        <w:rPr>
          <w:rFonts w:asciiTheme="majorHAnsi" w:hAnsiTheme="majorHAnsi"/>
          <w:sz w:val="24"/>
          <w:szCs w:val="24"/>
          <w:lang w:val="ro-RO"/>
        </w:rPr>
        <w:t xml:space="preserve">nurile, legăturile de transport </w:t>
      </w:r>
      <w:r w:rsidR="004B6702" w:rsidRPr="001B5294">
        <w:rPr>
          <w:rFonts w:asciiTheme="majorHAnsi" w:hAnsiTheme="majorHAnsi"/>
          <w:sz w:val="24"/>
          <w:szCs w:val="24"/>
          <w:lang w:val="ro-RO"/>
        </w:rPr>
        <w:t>sau fluxurile mediului înconjurător.</w:t>
      </w:r>
    </w:p>
    <w:p w:rsidR="000F2A41" w:rsidRPr="001B5294" w:rsidRDefault="005119C2" w:rsidP="00940933">
      <w:pPr>
        <w:spacing w:after="0" w:line="276" w:lineRule="auto"/>
        <w:ind w:firstLine="720"/>
        <w:jc w:val="both"/>
        <w:rPr>
          <w:rFonts w:asciiTheme="majorHAnsi" w:hAnsiTheme="majorHAnsi"/>
          <w:sz w:val="24"/>
          <w:szCs w:val="24"/>
          <w:lang w:val="ro-RO"/>
        </w:rPr>
      </w:pPr>
      <w:r w:rsidRPr="001B5294">
        <w:rPr>
          <w:rFonts w:asciiTheme="majorHAnsi" w:hAnsiTheme="majorHAnsi"/>
          <w:sz w:val="24"/>
          <w:szCs w:val="24"/>
          <w:lang w:val="ro-RO"/>
        </w:rPr>
        <w:t xml:space="preserve">Pentru îmbunătățirea situației atestate, este imperativă revizuirea mecanismului actual de coordonare a activităților, pentru a asigura integritatea </w:t>
      </w:r>
      <w:r w:rsidR="006C5AF9" w:rsidRPr="001B5294">
        <w:rPr>
          <w:rFonts w:asciiTheme="majorHAnsi" w:hAnsiTheme="majorHAnsi"/>
          <w:sz w:val="24"/>
          <w:szCs w:val="24"/>
          <w:lang w:val="ro-RO"/>
        </w:rPr>
        <w:t xml:space="preserve">proprietății statului </w:t>
      </w:r>
      <w:r w:rsidRPr="001B5294">
        <w:rPr>
          <w:rFonts w:asciiTheme="majorHAnsi" w:hAnsiTheme="majorHAnsi"/>
          <w:sz w:val="24"/>
          <w:szCs w:val="24"/>
          <w:lang w:val="ro-RO"/>
        </w:rPr>
        <w:t xml:space="preserve">și </w:t>
      </w:r>
      <w:r w:rsidR="006C5AF9" w:rsidRPr="001B5294">
        <w:rPr>
          <w:rFonts w:asciiTheme="majorHAnsi" w:hAnsiTheme="majorHAnsi"/>
          <w:sz w:val="24"/>
          <w:szCs w:val="24"/>
          <w:lang w:val="ro-RO"/>
        </w:rPr>
        <w:t>utilizarea acesteia în beneficiul locuitorilor UAT</w:t>
      </w:r>
      <w:r w:rsidRPr="001B5294">
        <w:rPr>
          <w:rFonts w:asciiTheme="majorHAnsi" w:hAnsiTheme="majorHAnsi"/>
          <w:sz w:val="24"/>
          <w:szCs w:val="24"/>
          <w:lang w:val="ro-RO"/>
        </w:rPr>
        <w:t>. Auditul public extern înaintează recomandări, cu accent pe soluții de remediere a situațiilor existente</w:t>
      </w:r>
      <w:r w:rsidR="00EB08F3" w:rsidRPr="001B5294">
        <w:rPr>
          <w:rFonts w:asciiTheme="majorHAnsi" w:hAnsiTheme="majorHAnsi"/>
          <w:sz w:val="24"/>
          <w:szCs w:val="24"/>
          <w:lang w:val="ro-RO"/>
        </w:rPr>
        <w:t>,</w:t>
      </w:r>
      <w:r w:rsidRPr="001B5294">
        <w:rPr>
          <w:rFonts w:asciiTheme="majorHAnsi" w:hAnsiTheme="majorHAnsi"/>
          <w:sz w:val="24"/>
          <w:szCs w:val="24"/>
          <w:lang w:val="ro-RO"/>
        </w:rPr>
        <w:t xml:space="preserve"> enunțate în prezentul Raport de audit.</w:t>
      </w:r>
    </w:p>
    <w:p w:rsidR="00940933" w:rsidRPr="001B5294" w:rsidRDefault="00D7463F" w:rsidP="009E6E2A">
      <w:pPr>
        <w:spacing w:after="0" w:line="276" w:lineRule="auto"/>
        <w:ind w:firstLine="720"/>
        <w:jc w:val="both"/>
        <w:rPr>
          <w:rFonts w:asciiTheme="majorHAnsi" w:hAnsiTheme="majorHAnsi"/>
          <w:sz w:val="20"/>
          <w:szCs w:val="20"/>
          <w:lang w:val="ro-RO"/>
        </w:rPr>
      </w:pPr>
      <w:r w:rsidRPr="001B5294">
        <w:rPr>
          <w:rFonts w:asciiTheme="majorHAnsi" w:hAnsiTheme="majorHAnsi"/>
          <w:bCs/>
          <w:iCs/>
          <w:sz w:val="24"/>
          <w:szCs w:val="24"/>
          <w:lang w:val="ro-RO"/>
        </w:rPr>
        <w:t>Echipa de audit a adus la cunoștinț</w:t>
      </w:r>
      <w:r w:rsidR="00EB08F3" w:rsidRPr="001B5294">
        <w:rPr>
          <w:rFonts w:asciiTheme="majorHAnsi" w:hAnsiTheme="majorHAnsi"/>
          <w:bCs/>
          <w:iCs/>
          <w:sz w:val="24"/>
          <w:szCs w:val="24"/>
          <w:lang w:val="ro-RO"/>
        </w:rPr>
        <w:t>a</w:t>
      </w:r>
      <w:r w:rsidRPr="001B5294">
        <w:rPr>
          <w:rFonts w:asciiTheme="majorHAnsi" w:hAnsiTheme="majorHAnsi"/>
          <w:bCs/>
          <w:iCs/>
          <w:sz w:val="24"/>
          <w:szCs w:val="24"/>
          <w:lang w:val="ro-RO"/>
        </w:rPr>
        <w:t xml:space="preserve"> instituțiilor auditate toate constatările, concluziile și recomandările de audit, au fost fixate sugestiile de precizare din partea acestora, doar în baza probelor prezentate.</w:t>
      </w:r>
    </w:p>
    <w:p w:rsidR="000F2A41" w:rsidRPr="001B5294" w:rsidRDefault="000F2A41" w:rsidP="001B5294">
      <w:pPr>
        <w:pStyle w:val="Heading1"/>
        <w:spacing w:after="240"/>
        <w:rPr>
          <w:lang w:val="ro-RO"/>
        </w:rPr>
      </w:pPr>
      <w:bookmarkStart w:id="32" w:name="_Toc91774314"/>
      <w:r w:rsidRPr="001B5294">
        <w:rPr>
          <w:lang w:val="ro-RO"/>
        </w:rPr>
        <w:lastRenderedPageBreak/>
        <w:t>VI. RECOMANDĂRI</w:t>
      </w:r>
      <w:bookmarkEnd w:id="32"/>
    </w:p>
    <w:p w:rsidR="000F2A41" w:rsidRPr="001B5294" w:rsidRDefault="001B4B59" w:rsidP="00940933">
      <w:pPr>
        <w:spacing w:after="0" w:line="276" w:lineRule="auto"/>
        <w:ind w:right="864"/>
        <w:jc w:val="both"/>
        <w:rPr>
          <w:rFonts w:asciiTheme="majorHAnsi" w:hAnsiTheme="majorHAnsi"/>
          <w:b/>
          <w:i/>
          <w:sz w:val="24"/>
          <w:szCs w:val="24"/>
          <w:lang w:val="ro-RO"/>
        </w:rPr>
      </w:pPr>
      <w:r w:rsidRPr="001B5294">
        <w:rPr>
          <w:rFonts w:asciiTheme="majorHAnsi" w:hAnsiTheme="majorHAnsi"/>
          <w:b/>
          <w:i/>
          <w:sz w:val="24"/>
          <w:szCs w:val="24"/>
          <w:lang w:val="ro-RO"/>
        </w:rPr>
        <w:t>Conducerii Ministerului Mediului:</w:t>
      </w:r>
    </w:p>
    <w:p w:rsidR="001B4B59" w:rsidRPr="001B5294" w:rsidRDefault="00B02A10" w:rsidP="00AC48FB">
      <w:pPr>
        <w:pStyle w:val="ListParagraph"/>
        <w:numPr>
          <w:ilvl w:val="0"/>
          <w:numId w:val="6"/>
        </w:numPr>
        <w:spacing w:line="276" w:lineRule="auto"/>
        <w:jc w:val="both"/>
        <w:rPr>
          <w:rFonts w:asciiTheme="majorHAnsi" w:hAnsiTheme="majorHAnsi"/>
          <w:sz w:val="24"/>
          <w:szCs w:val="24"/>
          <w:lang w:val="ro-RO"/>
        </w:rPr>
      </w:pPr>
      <w:r w:rsidRPr="001B5294">
        <w:rPr>
          <w:rFonts w:asciiTheme="majorHAnsi" w:hAnsiTheme="majorHAnsi"/>
          <w:sz w:val="24"/>
          <w:szCs w:val="24"/>
          <w:lang w:val="ro-RO"/>
        </w:rPr>
        <w:t>s</w:t>
      </w:r>
      <w:r w:rsidR="001B4B59" w:rsidRPr="001B5294">
        <w:rPr>
          <w:rFonts w:asciiTheme="majorHAnsi" w:hAnsiTheme="majorHAnsi"/>
          <w:sz w:val="24"/>
          <w:szCs w:val="24"/>
          <w:lang w:val="ro-RO"/>
        </w:rPr>
        <w:t xml:space="preserve">ă asigure transmiterea SIA </w:t>
      </w:r>
      <w:r w:rsidR="00EB08F3" w:rsidRPr="001B5294">
        <w:rPr>
          <w:rFonts w:asciiTheme="majorHAnsi" w:hAnsiTheme="majorHAnsi"/>
          <w:sz w:val="24"/>
          <w:szCs w:val="24"/>
          <w:lang w:val="ro-RO"/>
        </w:rPr>
        <w:t>„</w:t>
      </w:r>
      <w:r w:rsidR="001B4B59" w:rsidRPr="001B5294">
        <w:rPr>
          <w:rFonts w:asciiTheme="majorHAnsi" w:hAnsiTheme="majorHAnsi"/>
          <w:sz w:val="24"/>
          <w:szCs w:val="24"/>
          <w:lang w:val="ro-RO"/>
        </w:rPr>
        <w:t>Cadastrul de stat al apelor</w:t>
      </w:r>
      <w:r w:rsidR="00EB08F3" w:rsidRPr="001B5294">
        <w:rPr>
          <w:rFonts w:asciiTheme="majorHAnsi" w:hAnsiTheme="majorHAnsi"/>
          <w:sz w:val="24"/>
          <w:szCs w:val="24"/>
          <w:lang w:val="ro-RO"/>
        </w:rPr>
        <w:t>”</w:t>
      </w:r>
      <w:r w:rsidR="001B4B59" w:rsidRPr="001B5294">
        <w:rPr>
          <w:rFonts w:asciiTheme="majorHAnsi" w:hAnsiTheme="majorHAnsi"/>
          <w:sz w:val="24"/>
          <w:szCs w:val="24"/>
          <w:lang w:val="ro-RO"/>
        </w:rPr>
        <w:t xml:space="preserve"> de la balanța instituției/fiduciar către A</w:t>
      </w:r>
      <w:r w:rsidR="00AC48FB" w:rsidRPr="001B5294">
        <w:rPr>
          <w:rFonts w:asciiTheme="majorHAnsi" w:hAnsiTheme="majorHAnsi"/>
          <w:sz w:val="24"/>
          <w:szCs w:val="24"/>
          <w:lang w:val="ro-RO"/>
        </w:rPr>
        <w:t>AM</w:t>
      </w:r>
      <w:r w:rsidR="001B4B59" w:rsidRPr="001B5294">
        <w:rPr>
          <w:rFonts w:asciiTheme="majorHAnsi" w:hAnsiTheme="majorHAnsi"/>
          <w:sz w:val="24"/>
          <w:szCs w:val="24"/>
          <w:lang w:val="ro-RO"/>
        </w:rPr>
        <w:t xml:space="preserve">, </w:t>
      </w:r>
      <w:r w:rsidR="004F42C4" w:rsidRPr="001B5294">
        <w:rPr>
          <w:rFonts w:asciiTheme="majorHAnsi" w:hAnsiTheme="majorHAnsi"/>
          <w:sz w:val="24"/>
          <w:szCs w:val="24"/>
          <w:lang w:val="ro-RO"/>
        </w:rPr>
        <w:t>deținător</w:t>
      </w:r>
      <w:r w:rsidR="008D318D" w:rsidRPr="001B5294">
        <w:rPr>
          <w:rFonts w:asciiTheme="majorHAnsi" w:hAnsiTheme="majorHAnsi"/>
          <w:sz w:val="24"/>
          <w:szCs w:val="24"/>
          <w:lang w:val="ro-RO"/>
        </w:rPr>
        <w:t xml:space="preserve"> și administrator al sistemului</w:t>
      </w:r>
      <w:r w:rsidR="001F4D93" w:rsidRPr="001B5294">
        <w:rPr>
          <w:rFonts w:asciiTheme="majorHAnsi" w:hAnsiTheme="majorHAnsi"/>
          <w:sz w:val="24"/>
          <w:szCs w:val="24"/>
          <w:lang w:val="ro-RO"/>
        </w:rPr>
        <w:t xml:space="preserve"> (pct.4.1</w:t>
      </w:r>
      <w:r w:rsidR="00A5142B" w:rsidRPr="001B5294">
        <w:rPr>
          <w:rFonts w:asciiTheme="majorHAnsi" w:hAnsiTheme="majorHAnsi"/>
          <w:sz w:val="24"/>
          <w:szCs w:val="24"/>
          <w:lang w:val="ro-RO"/>
        </w:rPr>
        <w:t>.2</w:t>
      </w:r>
      <w:r w:rsidR="00EB08F3" w:rsidRPr="001B5294">
        <w:rPr>
          <w:rFonts w:asciiTheme="majorHAnsi" w:hAnsiTheme="majorHAnsi"/>
          <w:sz w:val="24"/>
          <w:szCs w:val="24"/>
          <w:lang w:val="ro-RO"/>
        </w:rPr>
        <w:t>.</w:t>
      </w:r>
      <w:r w:rsidR="001F4D93" w:rsidRPr="001B5294">
        <w:rPr>
          <w:rFonts w:asciiTheme="majorHAnsi" w:hAnsiTheme="majorHAnsi"/>
          <w:sz w:val="24"/>
          <w:szCs w:val="24"/>
          <w:lang w:val="ro-RO"/>
        </w:rPr>
        <w:t>)</w:t>
      </w:r>
      <w:r w:rsidR="008D318D" w:rsidRPr="001B5294">
        <w:rPr>
          <w:rFonts w:asciiTheme="majorHAnsi" w:hAnsiTheme="majorHAnsi"/>
          <w:sz w:val="24"/>
          <w:szCs w:val="24"/>
          <w:lang w:val="ro-RO"/>
        </w:rPr>
        <w:t>;</w:t>
      </w:r>
    </w:p>
    <w:p w:rsidR="00A51E37" w:rsidRPr="001B5294" w:rsidRDefault="005C0148" w:rsidP="00AC48FB">
      <w:pPr>
        <w:pStyle w:val="ListParagraph"/>
        <w:numPr>
          <w:ilvl w:val="0"/>
          <w:numId w:val="6"/>
        </w:numPr>
        <w:spacing w:line="276" w:lineRule="auto"/>
        <w:jc w:val="both"/>
        <w:rPr>
          <w:rFonts w:asciiTheme="majorHAnsi" w:hAnsiTheme="majorHAnsi"/>
          <w:sz w:val="24"/>
          <w:szCs w:val="24"/>
          <w:lang w:val="ro-RO"/>
        </w:rPr>
      </w:pPr>
      <w:r w:rsidRPr="001B5294">
        <w:rPr>
          <w:rFonts w:asciiTheme="majorHAnsi" w:hAnsiTheme="majorHAnsi"/>
          <w:sz w:val="24"/>
          <w:szCs w:val="24"/>
          <w:lang w:val="ro-RO"/>
        </w:rPr>
        <w:t xml:space="preserve">să revizuiască </w:t>
      </w:r>
      <w:r w:rsidR="00A51E37" w:rsidRPr="001B5294">
        <w:rPr>
          <w:rFonts w:asciiTheme="majorHAnsi" w:hAnsiTheme="majorHAnsi"/>
          <w:sz w:val="24"/>
          <w:szCs w:val="24"/>
          <w:lang w:val="ro-RO"/>
        </w:rPr>
        <w:t>instrumentele/măsurile disponibile</w:t>
      </w:r>
      <w:r w:rsidR="004D34DF" w:rsidRPr="001B5294">
        <w:rPr>
          <w:rFonts w:asciiTheme="majorHAnsi" w:hAnsiTheme="majorHAnsi"/>
          <w:sz w:val="24"/>
          <w:szCs w:val="24"/>
          <w:lang w:val="ro-RO"/>
        </w:rPr>
        <w:t xml:space="preserve"> din domeniul apelor/resurse</w:t>
      </w:r>
      <w:r w:rsidR="00EB08F3" w:rsidRPr="001B5294">
        <w:rPr>
          <w:rFonts w:asciiTheme="majorHAnsi" w:hAnsiTheme="majorHAnsi"/>
          <w:sz w:val="24"/>
          <w:szCs w:val="24"/>
          <w:lang w:val="ro-RO"/>
        </w:rPr>
        <w:t>lor</w:t>
      </w:r>
      <w:r w:rsidR="004D34DF" w:rsidRPr="001B5294">
        <w:rPr>
          <w:rFonts w:asciiTheme="majorHAnsi" w:hAnsiTheme="majorHAnsi"/>
          <w:sz w:val="24"/>
          <w:szCs w:val="24"/>
          <w:lang w:val="ro-RO"/>
        </w:rPr>
        <w:t xml:space="preserve"> naturale, </w:t>
      </w:r>
      <w:r w:rsidR="008D318D" w:rsidRPr="001B5294">
        <w:rPr>
          <w:rFonts w:asciiTheme="majorHAnsi" w:hAnsiTheme="majorHAnsi"/>
          <w:sz w:val="24"/>
          <w:szCs w:val="24"/>
          <w:lang w:val="ro-RO"/>
        </w:rPr>
        <w:t xml:space="preserve">care ar reglementa </w:t>
      </w:r>
      <w:r w:rsidR="00A51E37" w:rsidRPr="001B5294">
        <w:rPr>
          <w:rFonts w:asciiTheme="majorHAnsi" w:hAnsiTheme="majorHAnsi"/>
          <w:sz w:val="24"/>
          <w:szCs w:val="24"/>
          <w:lang w:val="ro-RO"/>
        </w:rPr>
        <w:t>gestion</w:t>
      </w:r>
      <w:r w:rsidR="008D318D" w:rsidRPr="001B5294">
        <w:rPr>
          <w:rFonts w:asciiTheme="majorHAnsi" w:hAnsiTheme="majorHAnsi"/>
          <w:sz w:val="24"/>
          <w:szCs w:val="24"/>
          <w:lang w:val="ro-RO"/>
        </w:rPr>
        <w:t>area</w:t>
      </w:r>
      <w:r w:rsidR="00A51E37" w:rsidRPr="001B5294">
        <w:rPr>
          <w:rFonts w:asciiTheme="majorHAnsi" w:hAnsiTheme="majorHAnsi"/>
          <w:sz w:val="24"/>
          <w:szCs w:val="24"/>
          <w:lang w:val="ro-RO"/>
        </w:rPr>
        <w:t xml:space="preserve"> </w:t>
      </w:r>
      <w:r w:rsidR="008D318D" w:rsidRPr="001B5294">
        <w:rPr>
          <w:rFonts w:asciiTheme="majorHAnsi" w:hAnsiTheme="majorHAnsi"/>
          <w:sz w:val="24"/>
          <w:szCs w:val="24"/>
          <w:lang w:val="ro-RO"/>
        </w:rPr>
        <w:t xml:space="preserve">exhaustivă </w:t>
      </w:r>
      <w:r w:rsidR="00A51E37" w:rsidRPr="001B5294">
        <w:rPr>
          <w:rFonts w:asciiTheme="majorHAnsi" w:hAnsiTheme="majorHAnsi"/>
          <w:sz w:val="24"/>
          <w:szCs w:val="24"/>
          <w:lang w:val="ro-RO"/>
        </w:rPr>
        <w:t xml:space="preserve">a </w:t>
      </w:r>
      <w:r w:rsidR="004D34DF" w:rsidRPr="001B5294">
        <w:rPr>
          <w:rFonts w:asciiTheme="majorHAnsi" w:hAnsiTheme="majorHAnsi"/>
          <w:sz w:val="24"/>
          <w:szCs w:val="24"/>
          <w:lang w:val="ro-RO"/>
        </w:rPr>
        <w:t>teren</w:t>
      </w:r>
      <w:r w:rsidR="00A51E37" w:rsidRPr="001B5294">
        <w:rPr>
          <w:rFonts w:asciiTheme="majorHAnsi" w:hAnsiTheme="majorHAnsi"/>
          <w:sz w:val="24"/>
          <w:szCs w:val="24"/>
          <w:lang w:val="ro-RO"/>
        </w:rPr>
        <w:t>ului</w:t>
      </w:r>
      <w:r w:rsidR="004D34DF" w:rsidRPr="001B5294">
        <w:rPr>
          <w:rFonts w:asciiTheme="majorHAnsi" w:hAnsiTheme="majorHAnsi"/>
          <w:sz w:val="24"/>
          <w:szCs w:val="24"/>
          <w:lang w:val="ro-RO"/>
        </w:rPr>
        <w:t xml:space="preserve"> fondului apelor</w:t>
      </w:r>
      <w:r w:rsidR="008D318D" w:rsidRPr="001B5294">
        <w:rPr>
          <w:rFonts w:asciiTheme="majorHAnsi" w:hAnsiTheme="majorHAnsi"/>
          <w:sz w:val="24"/>
          <w:szCs w:val="24"/>
          <w:lang w:val="ro-RO"/>
        </w:rPr>
        <w:t>, înscris în categoria fondului silvic</w:t>
      </w:r>
      <w:r w:rsidR="00A51E37" w:rsidRPr="001B5294">
        <w:rPr>
          <w:rFonts w:asciiTheme="majorHAnsi" w:hAnsiTheme="majorHAnsi"/>
          <w:sz w:val="24"/>
          <w:szCs w:val="24"/>
          <w:lang w:val="ro-RO"/>
        </w:rPr>
        <w:t xml:space="preserve"> </w:t>
      </w:r>
      <w:r w:rsidR="00D7463F" w:rsidRPr="001B5294">
        <w:rPr>
          <w:rFonts w:asciiTheme="majorHAnsi" w:hAnsiTheme="majorHAnsi"/>
          <w:sz w:val="24"/>
          <w:szCs w:val="24"/>
          <w:lang w:val="ro-RO"/>
        </w:rPr>
        <w:t>(</w:t>
      </w:r>
      <w:r w:rsidR="008D318D" w:rsidRPr="001B5294">
        <w:rPr>
          <w:rFonts w:asciiTheme="majorHAnsi" w:hAnsiTheme="majorHAnsi"/>
          <w:sz w:val="24"/>
          <w:szCs w:val="24"/>
          <w:lang w:val="ro-RO"/>
        </w:rPr>
        <w:t>pct.4.3</w:t>
      </w:r>
      <w:r w:rsidR="00A5142B" w:rsidRPr="001B5294">
        <w:rPr>
          <w:rFonts w:asciiTheme="majorHAnsi" w:hAnsiTheme="majorHAnsi"/>
          <w:sz w:val="24"/>
          <w:szCs w:val="24"/>
          <w:lang w:val="ro-RO"/>
        </w:rPr>
        <w:t>.1</w:t>
      </w:r>
      <w:r w:rsidR="00EB08F3" w:rsidRPr="001B5294">
        <w:rPr>
          <w:rFonts w:asciiTheme="majorHAnsi" w:hAnsiTheme="majorHAnsi"/>
          <w:sz w:val="24"/>
          <w:szCs w:val="24"/>
          <w:lang w:val="ro-RO"/>
        </w:rPr>
        <w:t>.</w:t>
      </w:r>
      <w:r w:rsidR="00D7463F" w:rsidRPr="001B5294">
        <w:rPr>
          <w:rFonts w:asciiTheme="majorHAnsi" w:hAnsiTheme="majorHAnsi"/>
          <w:sz w:val="24"/>
          <w:szCs w:val="24"/>
          <w:lang w:val="ro-RO"/>
        </w:rPr>
        <w:t>)</w:t>
      </w:r>
      <w:r w:rsidR="008D318D" w:rsidRPr="001B5294">
        <w:rPr>
          <w:rFonts w:asciiTheme="majorHAnsi" w:hAnsiTheme="majorHAnsi"/>
          <w:sz w:val="24"/>
          <w:szCs w:val="24"/>
          <w:lang w:val="ro-RO"/>
        </w:rPr>
        <w:t>;</w:t>
      </w:r>
    </w:p>
    <w:p w:rsidR="00A51E37" w:rsidRPr="001B5294" w:rsidRDefault="000C5997" w:rsidP="000C5997">
      <w:pPr>
        <w:pStyle w:val="ListParagraph"/>
        <w:numPr>
          <w:ilvl w:val="0"/>
          <w:numId w:val="6"/>
        </w:numPr>
        <w:spacing w:line="276" w:lineRule="auto"/>
        <w:jc w:val="both"/>
        <w:rPr>
          <w:rFonts w:asciiTheme="majorHAnsi" w:hAnsiTheme="majorHAnsi"/>
          <w:sz w:val="24"/>
          <w:szCs w:val="24"/>
          <w:lang w:val="ro-RO"/>
        </w:rPr>
      </w:pPr>
      <w:r w:rsidRPr="001B5294">
        <w:rPr>
          <w:rFonts w:asciiTheme="majorHAnsi" w:hAnsiTheme="majorHAnsi"/>
          <w:sz w:val="24"/>
          <w:szCs w:val="24"/>
          <w:lang w:val="ro-RO"/>
        </w:rPr>
        <w:t xml:space="preserve">să elaboreze </w:t>
      </w:r>
      <w:r w:rsidR="0000477A" w:rsidRPr="001B5294">
        <w:rPr>
          <w:rFonts w:asciiTheme="majorHAnsi" w:hAnsiTheme="majorHAnsi"/>
          <w:sz w:val="24"/>
          <w:szCs w:val="24"/>
          <w:lang w:val="ro-RO"/>
        </w:rPr>
        <w:t xml:space="preserve">și să aprobe </w:t>
      </w:r>
      <w:r w:rsidRPr="001B5294">
        <w:rPr>
          <w:rFonts w:asciiTheme="majorHAnsi" w:hAnsiTheme="majorHAnsi"/>
          <w:sz w:val="24"/>
          <w:szCs w:val="24"/>
          <w:lang w:val="ro-RO"/>
        </w:rPr>
        <w:t>un plan de acțiuni</w:t>
      </w:r>
      <w:r w:rsidR="001F4D93" w:rsidRPr="001B5294">
        <w:rPr>
          <w:rFonts w:asciiTheme="majorHAnsi" w:hAnsiTheme="majorHAnsi"/>
          <w:sz w:val="24"/>
          <w:szCs w:val="24"/>
          <w:lang w:val="ro-RO"/>
        </w:rPr>
        <w:t>, prin care să fie stabilite măsurile</w:t>
      </w:r>
      <w:r w:rsidRPr="001B5294">
        <w:rPr>
          <w:rFonts w:asciiTheme="majorHAnsi" w:hAnsiTheme="majorHAnsi"/>
          <w:sz w:val="24"/>
          <w:szCs w:val="24"/>
          <w:lang w:val="ro-RO"/>
        </w:rPr>
        <w:t xml:space="preserve"> </w:t>
      </w:r>
      <w:r w:rsidR="008D318D" w:rsidRPr="001B5294">
        <w:rPr>
          <w:rFonts w:asciiTheme="majorHAnsi" w:hAnsiTheme="majorHAnsi"/>
          <w:sz w:val="24"/>
          <w:szCs w:val="24"/>
          <w:lang w:val="ro-RO"/>
        </w:rPr>
        <w:t xml:space="preserve">și termenul de realizare a acestora, </w:t>
      </w:r>
      <w:r w:rsidRPr="001B5294">
        <w:rPr>
          <w:rFonts w:asciiTheme="majorHAnsi" w:hAnsiTheme="majorHAnsi"/>
          <w:sz w:val="24"/>
          <w:szCs w:val="24"/>
          <w:lang w:val="ro-RO"/>
        </w:rPr>
        <w:t xml:space="preserve">în vederea </w:t>
      </w:r>
      <w:r w:rsidR="001F4D93" w:rsidRPr="001B5294">
        <w:rPr>
          <w:rFonts w:asciiTheme="majorHAnsi" w:hAnsiTheme="majorHAnsi"/>
          <w:sz w:val="24"/>
          <w:szCs w:val="24"/>
          <w:lang w:val="ro-RO"/>
        </w:rPr>
        <w:t xml:space="preserve">asigurării remedierii lacunelor existente </w:t>
      </w:r>
      <w:r w:rsidR="0086399F" w:rsidRPr="001B5294">
        <w:rPr>
          <w:rFonts w:asciiTheme="majorHAnsi" w:hAnsiTheme="majorHAnsi"/>
          <w:sz w:val="24"/>
          <w:szCs w:val="24"/>
          <w:lang w:val="ro-RO"/>
        </w:rPr>
        <w:t>privind</w:t>
      </w:r>
      <w:r w:rsidR="001F4D93" w:rsidRPr="001B5294">
        <w:rPr>
          <w:rFonts w:asciiTheme="majorHAnsi" w:hAnsiTheme="majorHAnsi"/>
          <w:sz w:val="24"/>
          <w:szCs w:val="24"/>
          <w:lang w:val="ro-RO"/>
        </w:rPr>
        <w:t xml:space="preserve"> derularea procedurii de </w:t>
      </w:r>
      <w:r w:rsidR="008D318D" w:rsidRPr="001B5294">
        <w:rPr>
          <w:rFonts w:asciiTheme="majorHAnsi" w:hAnsiTheme="majorHAnsi"/>
          <w:sz w:val="24"/>
          <w:szCs w:val="24"/>
          <w:lang w:val="ro-RO"/>
        </w:rPr>
        <w:t xml:space="preserve">colectare și înregistrare în SIA </w:t>
      </w:r>
      <w:r w:rsidR="00EB08F3" w:rsidRPr="001B5294">
        <w:rPr>
          <w:rFonts w:asciiTheme="majorHAnsi" w:hAnsiTheme="majorHAnsi"/>
          <w:sz w:val="24"/>
          <w:szCs w:val="24"/>
          <w:lang w:val="ro-RO"/>
        </w:rPr>
        <w:t>„</w:t>
      </w:r>
      <w:r w:rsidR="008D318D" w:rsidRPr="001B5294">
        <w:rPr>
          <w:rFonts w:asciiTheme="majorHAnsi" w:hAnsiTheme="majorHAnsi"/>
          <w:sz w:val="24"/>
          <w:szCs w:val="24"/>
          <w:lang w:val="ro-RO"/>
        </w:rPr>
        <w:t>Cadastrul de stat al apelor</w:t>
      </w:r>
      <w:r w:rsidR="00EB08F3" w:rsidRPr="001B5294">
        <w:rPr>
          <w:rFonts w:asciiTheme="majorHAnsi" w:hAnsiTheme="majorHAnsi"/>
          <w:sz w:val="24"/>
          <w:szCs w:val="24"/>
          <w:lang w:val="ro-RO"/>
        </w:rPr>
        <w:t>”</w:t>
      </w:r>
      <w:r w:rsidR="0086399F" w:rsidRPr="001B5294">
        <w:rPr>
          <w:rFonts w:asciiTheme="majorHAnsi" w:hAnsiTheme="majorHAnsi"/>
          <w:sz w:val="24"/>
          <w:szCs w:val="24"/>
          <w:lang w:val="ro-RO"/>
        </w:rPr>
        <w:t>,</w:t>
      </w:r>
      <w:r w:rsidR="008D318D" w:rsidRPr="001B5294">
        <w:rPr>
          <w:rFonts w:asciiTheme="majorHAnsi" w:hAnsiTheme="majorHAnsi"/>
          <w:sz w:val="24"/>
          <w:szCs w:val="24"/>
          <w:lang w:val="ro-RO"/>
        </w:rPr>
        <w:t xml:space="preserve"> </w:t>
      </w:r>
      <w:r w:rsidR="001F4D93" w:rsidRPr="001B5294">
        <w:rPr>
          <w:rFonts w:asciiTheme="majorHAnsi" w:hAnsiTheme="majorHAnsi"/>
          <w:sz w:val="24"/>
          <w:szCs w:val="24"/>
          <w:lang w:val="ro-RO"/>
        </w:rPr>
        <w:t xml:space="preserve">prin responsabilizarea </w:t>
      </w:r>
      <w:r w:rsidRPr="001B5294">
        <w:rPr>
          <w:rFonts w:asciiTheme="majorHAnsi" w:hAnsiTheme="majorHAnsi"/>
          <w:sz w:val="24"/>
          <w:szCs w:val="24"/>
          <w:lang w:val="ro-RO"/>
        </w:rPr>
        <w:t xml:space="preserve">instituțiilor din </w:t>
      </w:r>
      <w:r w:rsidR="00096710" w:rsidRPr="001B5294">
        <w:rPr>
          <w:rFonts w:asciiTheme="majorHAnsi" w:hAnsiTheme="majorHAnsi"/>
          <w:sz w:val="24"/>
          <w:szCs w:val="24"/>
          <w:lang w:val="ro-RO"/>
        </w:rPr>
        <w:t xml:space="preserve">subordine </w:t>
      </w:r>
      <w:r w:rsidR="0086399F" w:rsidRPr="001B5294">
        <w:rPr>
          <w:rFonts w:asciiTheme="majorHAnsi" w:hAnsiTheme="majorHAnsi"/>
          <w:sz w:val="24"/>
          <w:szCs w:val="24"/>
          <w:lang w:val="ro-RO"/>
        </w:rPr>
        <w:t xml:space="preserve">și </w:t>
      </w:r>
      <w:r w:rsidR="003C7F0F" w:rsidRPr="001B5294">
        <w:rPr>
          <w:rFonts w:asciiTheme="majorHAnsi" w:hAnsiTheme="majorHAnsi"/>
          <w:sz w:val="24"/>
          <w:szCs w:val="24"/>
          <w:lang w:val="ro-RO"/>
        </w:rPr>
        <w:t xml:space="preserve">a </w:t>
      </w:r>
      <w:r w:rsidR="0086399F" w:rsidRPr="001B5294">
        <w:rPr>
          <w:rFonts w:asciiTheme="majorHAnsi" w:hAnsiTheme="majorHAnsi"/>
          <w:sz w:val="24"/>
          <w:szCs w:val="24"/>
          <w:lang w:val="ro-RO"/>
        </w:rPr>
        <w:t>alt</w:t>
      </w:r>
      <w:r w:rsidR="003C7F0F" w:rsidRPr="001B5294">
        <w:rPr>
          <w:rFonts w:asciiTheme="majorHAnsi" w:hAnsiTheme="majorHAnsi"/>
          <w:sz w:val="24"/>
          <w:szCs w:val="24"/>
          <w:lang w:val="ro-RO"/>
        </w:rPr>
        <w:t>or</w:t>
      </w:r>
      <w:r w:rsidR="0086399F" w:rsidRPr="001B5294">
        <w:rPr>
          <w:rFonts w:asciiTheme="majorHAnsi" w:hAnsiTheme="majorHAnsi"/>
          <w:sz w:val="24"/>
          <w:szCs w:val="24"/>
          <w:lang w:val="ro-RO"/>
        </w:rPr>
        <w:t xml:space="preserve"> părți implicate, inclusiv cu indicarea în fișa postului a sarcinilor suplimentare în acest sens</w:t>
      </w:r>
      <w:r w:rsidR="008D318D" w:rsidRPr="001B5294">
        <w:rPr>
          <w:rFonts w:asciiTheme="majorHAnsi" w:hAnsiTheme="majorHAnsi"/>
          <w:sz w:val="24"/>
          <w:szCs w:val="24"/>
          <w:lang w:val="ro-RO"/>
        </w:rPr>
        <w:t xml:space="preserve"> (pct.4.1</w:t>
      </w:r>
      <w:r w:rsidR="00A5142B" w:rsidRPr="001B5294">
        <w:rPr>
          <w:rFonts w:asciiTheme="majorHAnsi" w:hAnsiTheme="majorHAnsi"/>
          <w:sz w:val="24"/>
          <w:szCs w:val="24"/>
          <w:lang w:val="ro-RO"/>
        </w:rPr>
        <w:t>.2</w:t>
      </w:r>
      <w:r w:rsidR="003C7F0F" w:rsidRPr="001B5294">
        <w:rPr>
          <w:rFonts w:asciiTheme="majorHAnsi" w:hAnsiTheme="majorHAnsi"/>
          <w:sz w:val="24"/>
          <w:szCs w:val="24"/>
          <w:lang w:val="ro-RO"/>
        </w:rPr>
        <w:t>.</w:t>
      </w:r>
      <w:r w:rsidR="008D318D" w:rsidRPr="001B5294">
        <w:rPr>
          <w:rFonts w:asciiTheme="majorHAnsi" w:hAnsiTheme="majorHAnsi"/>
          <w:sz w:val="24"/>
          <w:szCs w:val="24"/>
          <w:lang w:val="ro-RO"/>
        </w:rPr>
        <w:t>)</w:t>
      </w:r>
      <w:r w:rsidR="002051DB" w:rsidRPr="001B5294">
        <w:rPr>
          <w:rFonts w:asciiTheme="majorHAnsi" w:hAnsiTheme="majorHAnsi"/>
          <w:sz w:val="24"/>
          <w:szCs w:val="24"/>
          <w:lang w:val="ro-RO"/>
        </w:rPr>
        <w:t>;</w:t>
      </w:r>
    </w:p>
    <w:p w:rsidR="00525014" w:rsidRPr="001B5294" w:rsidRDefault="00525014" w:rsidP="000E052E">
      <w:pPr>
        <w:spacing w:line="276" w:lineRule="auto"/>
        <w:ind w:left="360" w:hanging="360"/>
        <w:jc w:val="both"/>
        <w:rPr>
          <w:rFonts w:asciiTheme="majorHAnsi" w:hAnsiTheme="majorHAnsi"/>
          <w:b/>
          <w:i/>
          <w:sz w:val="24"/>
          <w:szCs w:val="24"/>
          <w:lang w:val="ro-RO"/>
        </w:rPr>
      </w:pPr>
      <w:r w:rsidRPr="001B5294">
        <w:rPr>
          <w:rFonts w:asciiTheme="majorHAnsi" w:hAnsiTheme="majorHAnsi"/>
          <w:b/>
          <w:i/>
          <w:sz w:val="24"/>
          <w:szCs w:val="24"/>
          <w:lang w:val="ro-RO"/>
        </w:rPr>
        <w:t>Conducerii Ministerului Mediului și Agenți</w:t>
      </w:r>
      <w:r w:rsidR="006E1A67" w:rsidRPr="001B5294">
        <w:rPr>
          <w:rFonts w:asciiTheme="majorHAnsi" w:hAnsiTheme="majorHAnsi"/>
          <w:b/>
          <w:i/>
          <w:sz w:val="24"/>
          <w:szCs w:val="24"/>
          <w:lang w:val="ro-RO"/>
        </w:rPr>
        <w:t>ei</w:t>
      </w:r>
      <w:r w:rsidRPr="001B5294">
        <w:rPr>
          <w:rFonts w:asciiTheme="majorHAnsi" w:hAnsiTheme="majorHAnsi"/>
          <w:b/>
          <w:i/>
          <w:sz w:val="24"/>
          <w:szCs w:val="24"/>
          <w:lang w:val="ro-RO"/>
        </w:rPr>
        <w:t xml:space="preserve"> </w:t>
      </w:r>
      <w:r w:rsidR="003C7F0F" w:rsidRPr="001B5294">
        <w:rPr>
          <w:rFonts w:asciiTheme="majorHAnsi" w:hAnsiTheme="majorHAnsi"/>
          <w:b/>
          <w:i/>
          <w:sz w:val="24"/>
          <w:szCs w:val="24"/>
          <w:lang w:val="ro-RO"/>
        </w:rPr>
        <w:t>„</w:t>
      </w:r>
      <w:r w:rsidRPr="001B5294">
        <w:rPr>
          <w:rFonts w:asciiTheme="majorHAnsi" w:hAnsiTheme="majorHAnsi"/>
          <w:b/>
          <w:i/>
          <w:sz w:val="24"/>
          <w:szCs w:val="24"/>
          <w:lang w:val="ro-RO"/>
        </w:rPr>
        <w:t>Apele Moldovei</w:t>
      </w:r>
      <w:r w:rsidR="003C7F0F" w:rsidRPr="001B5294">
        <w:rPr>
          <w:rFonts w:asciiTheme="majorHAnsi" w:hAnsiTheme="majorHAnsi"/>
          <w:b/>
          <w:i/>
          <w:sz w:val="24"/>
          <w:szCs w:val="24"/>
          <w:lang w:val="ro-RO"/>
        </w:rPr>
        <w:t>”:</w:t>
      </w:r>
    </w:p>
    <w:p w:rsidR="00525014" w:rsidRPr="001B5294" w:rsidRDefault="003C7F0F" w:rsidP="000C5997">
      <w:pPr>
        <w:pStyle w:val="ListParagraph"/>
        <w:numPr>
          <w:ilvl w:val="0"/>
          <w:numId w:val="6"/>
        </w:numPr>
        <w:spacing w:line="276" w:lineRule="auto"/>
        <w:jc w:val="both"/>
        <w:rPr>
          <w:rFonts w:asciiTheme="majorHAnsi" w:hAnsiTheme="majorHAnsi"/>
          <w:sz w:val="24"/>
          <w:szCs w:val="24"/>
          <w:lang w:val="ro-RO"/>
        </w:rPr>
      </w:pPr>
      <w:r w:rsidRPr="001B5294">
        <w:rPr>
          <w:rFonts w:asciiTheme="majorHAnsi" w:hAnsiTheme="majorHAnsi"/>
          <w:sz w:val="24"/>
          <w:szCs w:val="24"/>
          <w:lang w:val="ro-RO"/>
        </w:rPr>
        <w:t>s</w:t>
      </w:r>
      <w:r w:rsidR="00525014" w:rsidRPr="001B5294">
        <w:rPr>
          <w:rFonts w:asciiTheme="majorHAnsi" w:hAnsiTheme="majorHAnsi"/>
          <w:sz w:val="24"/>
          <w:szCs w:val="24"/>
          <w:lang w:val="ro-RO"/>
        </w:rPr>
        <w:t>ă elaboreze și să aprobe Regulamentul cu privire la utilizarea/valorificarea mijloacelor/subvențiilor bugetare destinate întreținerii lacurilor de acumula</w:t>
      </w:r>
      <w:r w:rsidR="002051DB" w:rsidRPr="001B5294">
        <w:rPr>
          <w:rFonts w:asciiTheme="majorHAnsi" w:hAnsiTheme="majorHAnsi"/>
          <w:sz w:val="24"/>
          <w:szCs w:val="24"/>
          <w:lang w:val="ro-RO"/>
        </w:rPr>
        <w:t>re/iazurilor, transferate către ÎS, care ar asigura monitorizarea și transparența cheltuielilor efectuate (pct. 4.3</w:t>
      </w:r>
      <w:r w:rsidR="00A5142B" w:rsidRPr="001B5294">
        <w:rPr>
          <w:rFonts w:asciiTheme="majorHAnsi" w:hAnsiTheme="majorHAnsi"/>
          <w:sz w:val="24"/>
          <w:szCs w:val="24"/>
          <w:lang w:val="ro-RO"/>
        </w:rPr>
        <w:t>.1</w:t>
      </w:r>
      <w:r w:rsidRPr="001B5294">
        <w:rPr>
          <w:rFonts w:asciiTheme="majorHAnsi" w:hAnsiTheme="majorHAnsi"/>
          <w:sz w:val="24"/>
          <w:szCs w:val="24"/>
          <w:lang w:val="ro-RO"/>
        </w:rPr>
        <w:t>.</w:t>
      </w:r>
      <w:r w:rsidR="002051DB" w:rsidRPr="001B5294">
        <w:rPr>
          <w:rFonts w:asciiTheme="majorHAnsi" w:hAnsiTheme="majorHAnsi"/>
          <w:sz w:val="24"/>
          <w:szCs w:val="24"/>
          <w:lang w:val="ro-RO"/>
        </w:rPr>
        <w:t>)</w:t>
      </w:r>
      <w:r w:rsidRPr="001B5294">
        <w:rPr>
          <w:rFonts w:asciiTheme="majorHAnsi" w:hAnsiTheme="majorHAnsi"/>
          <w:sz w:val="24"/>
          <w:szCs w:val="24"/>
          <w:lang w:val="ro-RO"/>
        </w:rPr>
        <w:t>;</w:t>
      </w:r>
    </w:p>
    <w:p w:rsidR="000F2A41" w:rsidRPr="001B5294" w:rsidRDefault="001B4B59" w:rsidP="00AC48FB">
      <w:pPr>
        <w:spacing w:line="276" w:lineRule="auto"/>
        <w:jc w:val="both"/>
        <w:rPr>
          <w:rFonts w:asciiTheme="majorHAnsi" w:hAnsiTheme="majorHAnsi"/>
          <w:b/>
          <w:i/>
          <w:sz w:val="24"/>
          <w:szCs w:val="24"/>
          <w:lang w:val="ro-RO"/>
        </w:rPr>
      </w:pPr>
      <w:r w:rsidRPr="001B5294">
        <w:rPr>
          <w:rFonts w:asciiTheme="majorHAnsi" w:hAnsiTheme="majorHAnsi"/>
          <w:b/>
          <w:i/>
          <w:sz w:val="24"/>
          <w:szCs w:val="24"/>
          <w:lang w:val="ro-RO"/>
        </w:rPr>
        <w:t xml:space="preserve">Conducerii Agenției </w:t>
      </w:r>
      <w:r w:rsidR="003C7F0F" w:rsidRPr="001B5294">
        <w:rPr>
          <w:rFonts w:asciiTheme="majorHAnsi" w:hAnsiTheme="majorHAnsi"/>
          <w:b/>
          <w:i/>
          <w:sz w:val="24"/>
          <w:szCs w:val="24"/>
          <w:lang w:val="ro-RO"/>
        </w:rPr>
        <w:t>„</w:t>
      </w:r>
      <w:r w:rsidRPr="001B5294">
        <w:rPr>
          <w:rFonts w:asciiTheme="majorHAnsi" w:hAnsiTheme="majorHAnsi"/>
          <w:b/>
          <w:i/>
          <w:sz w:val="24"/>
          <w:szCs w:val="24"/>
          <w:lang w:val="ro-RO"/>
        </w:rPr>
        <w:t>Apele Moldovei</w:t>
      </w:r>
      <w:r w:rsidR="003C7F0F" w:rsidRPr="001B5294">
        <w:rPr>
          <w:rFonts w:asciiTheme="majorHAnsi" w:hAnsiTheme="majorHAnsi"/>
          <w:b/>
          <w:i/>
          <w:sz w:val="24"/>
          <w:szCs w:val="24"/>
          <w:lang w:val="ro-RO"/>
        </w:rPr>
        <w:t>”:</w:t>
      </w:r>
    </w:p>
    <w:p w:rsidR="001B4B59" w:rsidRPr="001B5294" w:rsidRDefault="00B02A10" w:rsidP="00AC48FB">
      <w:pPr>
        <w:pStyle w:val="ListParagraph"/>
        <w:numPr>
          <w:ilvl w:val="0"/>
          <w:numId w:val="6"/>
        </w:numPr>
        <w:spacing w:line="276" w:lineRule="auto"/>
        <w:jc w:val="both"/>
        <w:rPr>
          <w:rFonts w:asciiTheme="majorHAnsi" w:hAnsiTheme="majorHAnsi"/>
          <w:sz w:val="24"/>
          <w:szCs w:val="24"/>
          <w:lang w:val="ro-RO"/>
        </w:rPr>
      </w:pPr>
      <w:r w:rsidRPr="001B5294">
        <w:rPr>
          <w:rFonts w:asciiTheme="majorHAnsi" w:hAnsiTheme="majorHAnsi"/>
          <w:sz w:val="24"/>
          <w:szCs w:val="24"/>
          <w:lang w:val="ro-RO"/>
        </w:rPr>
        <w:t>s</w:t>
      </w:r>
      <w:r w:rsidR="001B4B59" w:rsidRPr="001B5294">
        <w:rPr>
          <w:rFonts w:asciiTheme="majorHAnsi" w:hAnsiTheme="majorHAnsi"/>
          <w:sz w:val="24"/>
          <w:szCs w:val="24"/>
          <w:lang w:val="ro-RO"/>
        </w:rPr>
        <w:t xml:space="preserve">ă supravegheze și să </w:t>
      </w:r>
      <w:r w:rsidR="002051DB" w:rsidRPr="001B5294">
        <w:rPr>
          <w:rFonts w:asciiTheme="majorHAnsi" w:hAnsiTheme="majorHAnsi"/>
          <w:sz w:val="24"/>
          <w:szCs w:val="24"/>
          <w:lang w:val="ro-RO"/>
        </w:rPr>
        <w:t xml:space="preserve">elaboreze </w:t>
      </w:r>
      <w:r w:rsidR="000F3DA0" w:rsidRPr="001B5294">
        <w:rPr>
          <w:rFonts w:asciiTheme="majorHAnsi" w:hAnsiTheme="majorHAnsi"/>
          <w:sz w:val="24"/>
          <w:szCs w:val="24"/>
          <w:lang w:val="ro-RO"/>
        </w:rPr>
        <w:t>reglement</w:t>
      </w:r>
      <w:r w:rsidR="002051DB" w:rsidRPr="001B5294">
        <w:rPr>
          <w:rFonts w:asciiTheme="majorHAnsi" w:hAnsiTheme="majorHAnsi"/>
          <w:sz w:val="24"/>
          <w:szCs w:val="24"/>
          <w:lang w:val="ro-RO"/>
        </w:rPr>
        <w:t>ări</w:t>
      </w:r>
      <w:r w:rsidR="000F3DA0" w:rsidRPr="001B5294">
        <w:rPr>
          <w:rFonts w:asciiTheme="majorHAnsi" w:hAnsiTheme="majorHAnsi"/>
          <w:sz w:val="24"/>
          <w:szCs w:val="24"/>
          <w:lang w:val="ro-RO"/>
        </w:rPr>
        <w:t xml:space="preserve"> </w:t>
      </w:r>
      <w:r w:rsidR="002051DB" w:rsidRPr="001B5294">
        <w:rPr>
          <w:rFonts w:asciiTheme="majorHAnsi" w:hAnsiTheme="majorHAnsi"/>
          <w:sz w:val="24"/>
          <w:szCs w:val="24"/>
          <w:lang w:val="ro-RO"/>
        </w:rPr>
        <w:t>care ar asigura</w:t>
      </w:r>
      <w:r w:rsidR="000F3DA0" w:rsidRPr="001B5294">
        <w:rPr>
          <w:rFonts w:asciiTheme="majorHAnsi" w:hAnsiTheme="majorHAnsi"/>
          <w:sz w:val="24"/>
          <w:szCs w:val="24"/>
          <w:lang w:val="ro-RO"/>
        </w:rPr>
        <w:t xml:space="preserve"> înregistrare</w:t>
      </w:r>
      <w:r w:rsidR="002051DB" w:rsidRPr="001B5294">
        <w:rPr>
          <w:rFonts w:asciiTheme="majorHAnsi" w:hAnsiTheme="majorHAnsi"/>
          <w:sz w:val="24"/>
          <w:szCs w:val="24"/>
          <w:lang w:val="ro-RO"/>
        </w:rPr>
        <w:t>a</w:t>
      </w:r>
      <w:r w:rsidR="001B4B59" w:rsidRPr="001B5294">
        <w:rPr>
          <w:rFonts w:asciiTheme="majorHAnsi" w:hAnsiTheme="majorHAnsi"/>
          <w:sz w:val="24"/>
          <w:szCs w:val="24"/>
          <w:lang w:val="ro-RO"/>
        </w:rPr>
        <w:t xml:space="preserve"> </w:t>
      </w:r>
      <w:r w:rsidR="000C5997" w:rsidRPr="001B5294">
        <w:rPr>
          <w:rFonts w:asciiTheme="majorHAnsi" w:hAnsiTheme="majorHAnsi"/>
          <w:sz w:val="24"/>
          <w:szCs w:val="24"/>
          <w:lang w:val="ro-RO"/>
        </w:rPr>
        <w:t xml:space="preserve">integrală a </w:t>
      </w:r>
      <w:r w:rsidR="001B4B59" w:rsidRPr="001B5294">
        <w:rPr>
          <w:rFonts w:asciiTheme="majorHAnsi" w:hAnsiTheme="majorHAnsi"/>
          <w:sz w:val="24"/>
          <w:szCs w:val="24"/>
          <w:lang w:val="ro-RO"/>
        </w:rPr>
        <w:t xml:space="preserve">datelor în SIA </w:t>
      </w:r>
      <w:r w:rsidR="003C7F0F" w:rsidRPr="001B5294">
        <w:rPr>
          <w:rFonts w:asciiTheme="majorHAnsi" w:hAnsiTheme="majorHAnsi"/>
          <w:sz w:val="24"/>
          <w:szCs w:val="24"/>
          <w:lang w:val="ro-RO"/>
        </w:rPr>
        <w:t>„</w:t>
      </w:r>
      <w:r w:rsidR="001B4B59" w:rsidRPr="001B5294">
        <w:rPr>
          <w:rFonts w:asciiTheme="majorHAnsi" w:hAnsiTheme="majorHAnsi"/>
          <w:sz w:val="24"/>
          <w:szCs w:val="24"/>
          <w:lang w:val="ro-RO"/>
        </w:rPr>
        <w:t>Cadastrul de stat al apelor</w:t>
      </w:r>
      <w:r w:rsidR="003C7F0F" w:rsidRPr="001B5294">
        <w:rPr>
          <w:rFonts w:asciiTheme="majorHAnsi" w:hAnsiTheme="majorHAnsi"/>
          <w:sz w:val="24"/>
          <w:szCs w:val="24"/>
          <w:lang w:val="ro-RO"/>
        </w:rPr>
        <w:t>”</w:t>
      </w:r>
      <w:r w:rsidR="001B4B59" w:rsidRPr="001B5294">
        <w:rPr>
          <w:rFonts w:asciiTheme="majorHAnsi" w:hAnsiTheme="majorHAnsi"/>
          <w:sz w:val="24"/>
          <w:szCs w:val="24"/>
          <w:lang w:val="ro-RO"/>
        </w:rPr>
        <w:t xml:space="preserve"> </w:t>
      </w:r>
      <w:r w:rsidR="002051DB" w:rsidRPr="001B5294">
        <w:rPr>
          <w:rFonts w:asciiTheme="majorHAnsi" w:hAnsiTheme="majorHAnsi"/>
          <w:sz w:val="24"/>
          <w:szCs w:val="24"/>
          <w:lang w:val="ro-RO"/>
        </w:rPr>
        <w:t>și funcționarea acestuia</w:t>
      </w:r>
      <w:r w:rsidR="003C7F0F" w:rsidRPr="001B5294">
        <w:rPr>
          <w:rFonts w:asciiTheme="majorHAnsi" w:hAnsiTheme="majorHAnsi"/>
          <w:sz w:val="24"/>
          <w:szCs w:val="24"/>
          <w:lang w:val="ro-RO"/>
        </w:rPr>
        <w:t>,</w:t>
      </w:r>
      <w:r w:rsidR="002051DB" w:rsidRPr="001B5294">
        <w:rPr>
          <w:rFonts w:asciiTheme="majorHAnsi" w:hAnsiTheme="majorHAnsi"/>
          <w:sz w:val="24"/>
          <w:szCs w:val="24"/>
          <w:lang w:val="ro-RO"/>
        </w:rPr>
        <w:t xml:space="preserve"> cu </w:t>
      </w:r>
      <w:r w:rsidR="0006362C" w:rsidRPr="001B5294">
        <w:rPr>
          <w:rFonts w:asciiTheme="majorHAnsi" w:hAnsiTheme="majorHAnsi"/>
          <w:sz w:val="24"/>
          <w:szCs w:val="24"/>
          <w:lang w:val="ro-RO"/>
        </w:rPr>
        <w:t xml:space="preserve">asigurarea interconectării informației din registre, </w:t>
      </w:r>
      <w:r w:rsidR="001B4B59" w:rsidRPr="001B5294">
        <w:rPr>
          <w:rFonts w:asciiTheme="majorHAnsi" w:hAnsiTheme="majorHAnsi"/>
          <w:sz w:val="24"/>
          <w:szCs w:val="24"/>
          <w:lang w:val="ro-RO"/>
        </w:rPr>
        <w:t>pentru a oferi posibilitatea utilizări</w:t>
      </w:r>
      <w:r w:rsidR="006E1A67" w:rsidRPr="001B5294">
        <w:rPr>
          <w:rFonts w:asciiTheme="majorHAnsi" w:hAnsiTheme="majorHAnsi"/>
          <w:sz w:val="24"/>
          <w:szCs w:val="24"/>
          <w:lang w:val="ro-RO"/>
        </w:rPr>
        <w:t xml:space="preserve">i acestora </w:t>
      </w:r>
      <w:r w:rsidR="003C7F0F" w:rsidRPr="001B5294">
        <w:rPr>
          <w:rFonts w:asciiTheme="majorHAnsi" w:hAnsiTheme="majorHAnsi"/>
          <w:sz w:val="24"/>
          <w:szCs w:val="24"/>
          <w:lang w:val="ro-RO"/>
        </w:rPr>
        <w:t>conform</w:t>
      </w:r>
      <w:r w:rsidR="006E1A67" w:rsidRPr="001B5294">
        <w:rPr>
          <w:rFonts w:asciiTheme="majorHAnsi" w:hAnsiTheme="majorHAnsi"/>
          <w:sz w:val="24"/>
          <w:szCs w:val="24"/>
          <w:lang w:val="ro-RO"/>
        </w:rPr>
        <w:t xml:space="preserve"> destinației (pct.4.1</w:t>
      </w:r>
      <w:r w:rsidR="00A5142B" w:rsidRPr="001B5294">
        <w:rPr>
          <w:rFonts w:asciiTheme="majorHAnsi" w:hAnsiTheme="majorHAnsi"/>
          <w:sz w:val="24"/>
          <w:szCs w:val="24"/>
          <w:lang w:val="ro-RO"/>
        </w:rPr>
        <w:t>.2</w:t>
      </w:r>
      <w:r w:rsidR="003C7F0F" w:rsidRPr="001B5294">
        <w:rPr>
          <w:rFonts w:asciiTheme="majorHAnsi" w:hAnsiTheme="majorHAnsi"/>
          <w:sz w:val="24"/>
          <w:szCs w:val="24"/>
          <w:lang w:val="ro-RO"/>
        </w:rPr>
        <w:t>.</w:t>
      </w:r>
      <w:r w:rsidR="006E1A67" w:rsidRPr="001B5294">
        <w:rPr>
          <w:rFonts w:asciiTheme="majorHAnsi" w:hAnsiTheme="majorHAnsi"/>
          <w:sz w:val="24"/>
          <w:szCs w:val="24"/>
          <w:lang w:val="ro-RO"/>
        </w:rPr>
        <w:t>);</w:t>
      </w:r>
    </w:p>
    <w:p w:rsidR="00AE07BB" w:rsidRPr="001B5294" w:rsidRDefault="00AE07BB" w:rsidP="00BC7E02">
      <w:pPr>
        <w:spacing w:line="276" w:lineRule="auto"/>
        <w:jc w:val="both"/>
        <w:rPr>
          <w:rFonts w:asciiTheme="majorHAnsi" w:hAnsiTheme="majorHAnsi"/>
          <w:b/>
          <w:i/>
          <w:sz w:val="24"/>
          <w:szCs w:val="24"/>
          <w:lang w:val="ro-RO"/>
        </w:rPr>
      </w:pPr>
      <w:r w:rsidRPr="001B5294">
        <w:rPr>
          <w:rFonts w:asciiTheme="majorHAnsi" w:hAnsiTheme="majorHAnsi"/>
          <w:b/>
          <w:i/>
          <w:sz w:val="24"/>
          <w:szCs w:val="24"/>
          <w:lang w:val="ro-RO"/>
        </w:rPr>
        <w:t>Primarului</w:t>
      </w:r>
      <w:r w:rsidR="006E1A67" w:rsidRPr="001B5294">
        <w:rPr>
          <w:rFonts w:asciiTheme="majorHAnsi" w:hAnsiTheme="majorHAnsi"/>
          <w:b/>
          <w:i/>
          <w:sz w:val="24"/>
          <w:szCs w:val="24"/>
          <w:lang w:val="ro-RO"/>
        </w:rPr>
        <w:t xml:space="preserve"> (potrivit </w:t>
      </w:r>
      <w:r w:rsidR="003C7F0F" w:rsidRPr="001B5294">
        <w:rPr>
          <w:rFonts w:asciiTheme="majorHAnsi" w:hAnsiTheme="majorHAnsi"/>
          <w:b/>
          <w:i/>
          <w:sz w:val="24"/>
          <w:szCs w:val="24"/>
          <w:lang w:val="ro-RO"/>
        </w:rPr>
        <w:t>L</w:t>
      </w:r>
      <w:r w:rsidR="006E1A67" w:rsidRPr="001B5294">
        <w:rPr>
          <w:rFonts w:asciiTheme="majorHAnsi" w:hAnsiTheme="majorHAnsi"/>
          <w:b/>
          <w:i/>
          <w:sz w:val="24"/>
          <w:szCs w:val="24"/>
          <w:lang w:val="ro-RO"/>
        </w:rPr>
        <w:t xml:space="preserve">istei din Anexa nr.12 </w:t>
      </w:r>
      <w:r w:rsidR="003C7F0F" w:rsidRPr="001B5294">
        <w:rPr>
          <w:rFonts w:asciiTheme="majorHAnsi" w:hAnsiTheme="majorHAnsi"/>
          <w:b/>
          <w:i/>
          <w:sz w:val="24"/>
          <w:szCs w:val="24"/>
          <w:lang w:val="ro-RO"/>
        </w:rPr>
        <w:t>la</w:t>
      </w:r>
      <w:r w:rsidR="006E1A67" w:rsidRPr="001B5294">
        <w:rPr>
          <w:rFonts w:asciiTheme="majorHAnsi" w:hAnsiTheme="majorHAnsi"/>
          <w:b/>
          <w:i/>
          <w:sz w:val="24"/>
          <w:szCs w:val="24"/>
          <w:lang w:val="ro-RO"/>
        </w:rPr>
        <w:t xml:space="preserve"> prezentul Raport de audit)</w:t>
      </w:r>
      <w:r w:rsidR="003C7F0F" w:rsidRPr="001B5294">
        <w:rPr>
          <w:rFonts w:asciiTheme="majorHAnsi" w:hAnsiTheme="majorHAnsi"/>
          <w:b/>
          <w:i/>
          <w:sz w:val="24"/>
          <w:szCs w:val="24"/>
          <w:lang w:val="ro-RO"/>
        </w:rPr>
        <w:t>:</w:t>
      </w:r>
      <w:r w:rsidRPr="001B5294">
        <w:rPr>
          <w:rFonts w:asciiTheme="majorHAnsi" w:hAnsiTheme="majorHAnsi"/>
          <w:b/>
          <w:i/>
          <w:sz w:val="24"/>
          <w:szCs w:val="24"/>
          <w:lang w:val="ro-RO"/>
        </w:rPr>
        <w:t xml:space="preserve"> </w:t>
      </w:r>
    </w:p>
    <w:p w:rsidR="006E1A67" w:rsidRPr="001B5294" w:rsidRDefault="006E1A67" w:rsidP="00BC7E02">
      <w:pPr>
        <w:pStyle w:val="ListParagraph"/>
        <w:numPr>
          <w:ilvl w:val="0"/>
          <w:numId w:val="6"/>
        </w:numPr>
        <w:spacing w:line="276" w:lineRule="auto"/>
        <w:jc w:val="both"/>
        <w:rPr>
          <w:rFonts w:asciiTheme="majorHAnsi" w:hAnsiTheme="majorHAnsi"/>
          <w:sz w:val="24"/>
          <w:szCs w:val="24"/>
          <w:lang w:val="ro-RO"/>
        </w:rPr>
      </w:pPr>
      <w:r w:rsidRPr="001B5294">
        <w:rPr>
          <w:rFonts w:asciiTheme="majorHAnsi" w:hAnsiTheme="majorHAnsi"/>
          <w:sz w:val="24"/>
          <w:szCs w:val="24"/>
          <w:lang w:val="ro-RO"/>
        </w:rPr>
        <w:t>să asigure</w:t>
      </w:r>
      <w:r w:rsidR="003C7F0F" w:rsidRPr="001B5294">
        <w:rPr>
          <w:rFonts w:asciiTheme="majorHAnsi" w:hAnsiTheme="majorHAnsi"/>
          <w:sz w:val="24"/>
          <w:szCs w:val="24"/>
          <w:lang w:val="ro-RO"/>
        </w:rPr>
        <w:t xml:space="preserve"> </w:t>
      </w:r>
      <w:r w:rsidRPr="001B5294">
        <w:rPr>
          <w:rFonts w:asciiTheme="majorHAnsi" w:hAnsiTheme="majorHAnsi"/>
          <w:sz w:val="24"/>
          <w:szCs w:val="24"/>
          <w:lang w:val="ro-RO"/>
        </w:rPr>
        <w:t>inventarier</w:t>
      </w:r>
      <w:r w:rsidR="003C7F0F" w:rsidRPr="001B5294">
        <w:rPr>
          <w:rFonts w:asciiTheme="majorHAnsi" w:hAnsiTheme="majorHAnsi"/>
          <w:sz w:val="24"/>
          <w:szCs w:val="24"/>
          <w:lang w:val="ro-RO"/>
        </w:rPr>
        <w:t>ea</w:t>
      </w:r>
      <w:r w:rsidRPr="001B5294">
        <w:rPr>
          <w:rFonts w:asciiTheme="majorHAnsi" w:hAnsiTheme="majorHAnsi"/>
          <w:sz w:val="24"/>
          <w:szCs w:val="24"/>
          <w:lang w:val="ro-RO"/>
        </w:rPr>
        <w:t xml:space="preserve"> anual</w:t>
      </w:r>
      <w:r w:rsidR="003C7F0F" w:rsidRPr="001B5294">
        <w:rPr>
          <w:rFonts w:asciiTheme="majorHAnsi" w:hAnsiTheme="majorHAnsi"/>
          <w:sz w:val="24"/>
          <w:szCs w:val="24"/>
          <w:lang w:val="ro-RO"/>
        </w:rPr>
        <w:t>ă</w:t>
      </w:r>
      <w:r w:rsidRPr="001B5294">
        <w:rPr>
          <w:rFonts w:asciiTheme="majorHAnsi" w:hAnsiTheme="majorHAnsi"/>
          <w:sz w:val="24"/>
          <w:szCs w:val="24"/>
          <w:lang w:val="ro-RO"/>
        </w:rPr>
        <w:t xml:space="preserve"> a lacurilor de acumulare/iazurilor amplasate în limitele teritoriului administrat, cu înregistrare</w:t>
      </w:r>
      <w:r w:rsidR="003C7F0F" w:rsidRPr="001B5294">
        <w:rPr>
          <w:rFonts w:asciiTheme="majorHAnsi" w:hAnsiTheme="majorHAnsi"/>
          <w:sz w:val="24"/>
          <w:szCs w:val="24"/>
          <w:lang w:val="ro-RO"/>
        </w:rPr>
        <w:t>a</w:t>
      </w:r>
      <w:r w:rsidRPr="001B5294">
        <w:rPr>
          <w:rFonts w:asciiTheme="majorHAnsi" w:hAnsiTheme="majorHAnsi"/>
          <w:sz w:val="24"/>
          <w:szCs w:val="24"/>
          <w:lang w:val="ro-RO"/>
        </w:rPr>
        <w:t xml:space="preserve"> </w:t>
      </w:r>
      <w:r w:rsidR="003C7F0F" w:rsidRPr="001B5294">
        <w:rPr>
          <w:rFonts w:asciiTheme="majorHAnsi" w:hAnsiTheme="majorHAnsi"/>
          <w:sz w:val="24"/>
          <w:szCs w:val="24"/>
          <w:lang w:val="ro-RO"/>
        </w:rPr>
        <w:t xml:space="preserve">ulterioară </w:t>
      </w:r>
      <w:r w:rsidRPr="001B5294">
        <w:rPr>
          <w:rFonts w:asciiTheme="majorHAnsi" w:hAnsiTheme="majorHAnsi"/>
          <w:sz w:val="24"/>
          <w:szCs w:val="24"/>
          <w:lang w:val="ro-RO"/>
        </w:rPr>
        <w:t>în evidența contabilă a acestora (pct.4.1</w:t>
      </w:r>
      <w:r w:rsidR="00493555" w:rsidRPr="001B5294">
        <w:rPr>
          <w:rFonts w:asciiTheme="majorHAnsi" w:hAnsiTheme="majorHAnsi"/>
          <w:sz w:val="24"/>
          <w:szCs w:val="24"/>
          <w:lang w:val="ro-RO"/>
        </w:rPr>
        <w:t>.1.</w:t>
      </w:r>
      <w:r w:rsidRPr="001B5294">
        <w:rPr>
          <w:rFonts w:asciiTheme="majorHAnsi" w:hAnsiTheme="majorHAnsi"/>
          <w:sz w:val="24"/>
          <w:szCs w:val="24"/>
          <w:lang w:val="ro-RO"/>
        </w:rPr>
        <w:t>);</w:t>
      </w:r>
    </w:p>
    <w:p w:rsidR="003D5E8F" w:rsidRPr="001B5294" w:rsidRDefault="00787F2F" w:rsidP="00787F2F">
      <w:pPr>
        <w:pStyle w:val="ListParagraph"/>
        <w:numPr>
          <w:ilvl w:val="0"/>
          <w:numId w:val="6"/>
        </w:numPr>
        <w:spacing w:line="276" w:lineRule="auto"/>
        <w:jc w:val="both"/>
        <w:rPr>
          <w:rFonts w:asciiTheme="majorHAnsi" w:hAnsiTheme="majorHAnsi"/>
          <w:sz w:val="24"/>
          <w:szCs w:val="24"/>
          <w:lang w:val="ro-RO"/>
        </w:rPr>
      </w:pPr>
      <w:r w:rsidRPr="001B5294">
        <w:rPr>
          <w:rFonts w:asciiTheme="majorHAnsi" w:hAnsiTheme="majorHAnsi"/>
          <w:sz w:val="24"/>
          <w:szCs w:val="24"/>
          <w:lang w:val="ro-RO"/>
        </w:rPr>
        <w:t>să actualizeze și să aprobe printr-un act intern, formatul „Registrului contractelor de arendă” conform prevederilor în vigoare, cu stabilirea unei persoane responsabile de ținere a acestuia</w:t>
      </w:r>
      <w:r w:rsidRPr="001B5294" w:rsidDel="00787F2F">
        <w:rPr>
          <w:rFonts w:asciiTheme="majorHAnsi" w:hAnsiTheme="majorHAnsi"/>
          <w:sz w:val="24"/>
          <w:szCs w:val="24"/>
          <w:lang w:val="ro-RO"/>
        </w:rPr>
        <w:t xml:space="preserve"> </w:t>
      </w:r>
      <w:r w:rsidR="006E1A67" w:rsidRPr="001B5294">
        <w:rPr>
          <w:rFonts w:asciiTheme="majorHAnsi" w:hAnsiTheme="majorHAnsi"/>
          <w:sz w:val="24"/>
          <w:szCs w:val="24"/>
          <w:lang w:val="ro-RO"/>
        </w:rPr>
        <w:t>(pct.4.2</w:t>
      </w:r>
      <w:r w:rsidR="00493555" w:rsidRPr="001B5294">
        <w:rPr>
          <w:rFonts w:asciiTheme="majorHAnsi" w:hAnsiTheme="majorHAnsi"/>
          <w:sz w:val="24"/>
          <w:szCs w:val="24"/>
          <w:lang w:val="ro-RO"/>
        </w:rPr>
        <w:t>.1.</w:t>
      </w:r>
      <w:r w:rsidR="006E1A67" w:rsidRPr="001B5294">
        <w:rPr>
          <w:rFonts w:asciiTheme="majorHAnsi" w:hAnsiTheme="majorHAnsi"/>
          <w:sz w:val="24"/>
          <w:szCs w:val="24"/>
          <w:lang w:val="ro-RO"/>
        </w:rPr>
        <w:t>);</w:t>
      </w:r>
    </w:p>
    <w:p w:rsidR="006E1A67" w:rsidRPr="001B5294" w:rsidRDefault="006E1A67" w:rsidP="006E1A67">
      <w:pPr>
        <w:spacing w:line="276" w:lineRule="auto"/>
        <w:jc w:val="both"/>
        <w:rPr>
          <w:rFonts w:asciiTheme="majorHAnsi" w:hAnsiTheme="majorHAnsi"/>
          <w:b/>
          <w:i/>
          <w:sz w:val="24"/>
          <w:szCs w:val="24"/>
          <w:lang w:val="ro-RO"/>
        </w:rPr>
      </w:pPr>
      <w:r w:rsidRPr="001B5294">
        <w:rPr>
          <w:rFonts w:asciiTheme="majorHAnsi" w:hAnsiTheme="majorHAnsi"/>
          <w:b/>
          <w:i/>
          <w:sz w:val="24"/>
          <w:szCs w:val="24"/>
          <w:lang w:val="ro-RO"/>
        </w:rPr>
        <w:t>Conducerii Agenției Proprietății Publice</w:t>
      </w:r>
      <w:r w:rsidR="003C7F0F" w:rsidRPr="001B5294">
        <w:rPr>
          <w:rFonts w:asciiTheme="majorHAnsi" w:hAnsiTheme="majorHAnsi"/>
          <w:b/>
          <w:i/>
          <w:sz w:val="24"/>
          <w:szCs w:val="24"/>
          <w:lang w:val="ro-RO"/>
        </w:rPr>
        <w:t>:</w:t>
      </w:r>
    </w:p>
    <w:p w:rsidR="00FB7474" w:rsidRPr="001B5294" w:rsidRDefault="006E1A67" w:rsidP="001B5294">
      <w:pPr>
        <w:pStyle w:val="ListParagraph"/>
        <w:numPr>
          <w:ilvl w:val="0"/>
          <w:numId w:val="6"/>
        </w:numPr>
        <w:spacing w:line="276" w:lineRule="auto"/>
        <w:jc w:val="both"/>
        <w:rPr>
          <w:sz w:val="20"/>
          <w:szCs w:val="20"/>
          <w:lang w:val="ro-RO"/>
        </w:rPr>
      </w:pPr>
      <w:r w:rsidRPr="001B5294">
        <w:rPr>
          <w:rFonts w:asciiTheme="majorHAnsi" w:hAnsiTheme="majorHAnsi"/>
          <w:sz w:val="24"/>
          <w:szCs w:val="24"/>
          <w:lang w:val="ro-RO"/>
        </w:rPr>
        <w:t xml:space="preserve">să includă în Program și să realizeze delimitarea terenului fondului apelor </w:t>
      </w:r>
      <w:r w:rsidR="007931AC" w:rsidRPr="001B5294">
        <w:rPr>
          <w:rFonts w:asciiTheme="majorHAnsi" w:hAnsiTheme="majorHAnsi"/>
          <w:sz w:val="24"/>
          <w:szCs w:val="24"/>
          <w:lang w:val="ro-RO"/>
        </w:rPr>
        <w:t xml:space="preserve">amplasat în </w:t>
      </w:r>
      <w:proofErr w:type="spellStart"/>
      <w:r w:rsidRPr="001B5294">
        <w:rPr>
          <w:rFonts w:asciiTheme="majorHAnsi" w:hAnsiTheme="majorHAnsi"/>
          <w:sz w:val="24"/>
          <w:szCs w:val="24"/>
          <w:lang w:val="ro-RO"/>
        </w:rPr>
        <w:t>com</w:t>
      </w:r>
      <w:proofErr w:type="spellEnd"/>
      <w:r w:rsidRPr="001B5294">
        <w:rPr>
          <w:rFonts w:asciiTheme="majorHAnsi" w:hAnsiTheme="majorHAnsi"/>
          <w:sz w:val="24"/>
          <w:szCs w:val="24"/>
          <w:lang w:val="ro-RO"/>
        </w:rPr>
        <w:t>. Găvănoasa, r</w:t>
      </w:r>
      <w:r w:rsidR="003C7F0F" w:rsidRPr="001B5294">
        <w:rPr>
          <w:rFonts w:asciiTheme="majorHAnsi" w:hAnsiTheme="majorHAnsi"/>
          <w:sz w:val="24"/>
          <w:szCs w:val="24"/>
          <w:lang w:val="ro-RO"/>
        </w:rPr>
        <w:t>-</w:t>
      </w:r>
      <w:r w:rsidR="00946214" w:rsidRPr="001B5294">
        <w:rPr>
          <w:rFonts w:asciiTheme="majorHAnsi" w:hAnsiTheme="majorHAnsi"/>
          <w:sz w:val="24"/>
          <w:szCs w:val="24"/>
          <w:lang w:val="ro-RO"/>
        </w:rPr>
        <w:t>nu</w:t>
      </w:r>
      <w:r w:rsidRPr="001B5294">
        <w:rPr>
          <w:rFonts w:asciiTheme="majorHAnsi" w:hAnsiTheme="majorHAnsi"/>
          <w:sz w:val="24"/>
          <w:szCs w:val="24"/>
          <w:lang w:val="ro-RO"/>
        </w:rPr>
        <w:t xml:space="preserve">l Cahul, cu prezentarea materialelor </w:t>
      </w:r>
      <w:r w:rsidR="003C7F0F" w:rsidRPr="001B5294">
        <w:rPr>
          <w:rFonts w:asciiTheme="majorHAnsi" w:hAnsiTheme="majorHAnsi"/>
          <w:sz w:val="24"/>
          <w:szCs w:val="24"/>
          <w:lang w:val="ro-RO"/>
        </w:rPr>
        <w:t>privind</w:t>
      </w:r>
      <w:r w:rsidRPr="001B5294">
        <w:rPr>
          <w:rFonts w:asciiTheme="majorHAnsi" w:hAnsiTheme="majorHAnsi"/>
          <w:sz w:val="24"/>
          <w:szCs w:val="24"/>
          <w:lang w:val="ro-RO"/>
        </w:rPr>
        <w:t xml:space="preserve"> delimitare</w:t>
      </w:r>
      <w:r w:rsidR="003C7F0F" w:rsidRPr="001B5294">
        <w:rPr>
          <w:rFonts w:asciiTheme="majorHAnsi" w:hAnsiTheme="majorHAnsi"/>
          <w:sz w:val="24"/>
          <w:szCs w:val="24"/>
          <w:lang w:val="ro-RO"/>
        </w:rPr>
        <w:t xml:space="preserve">a, pentru </w:t>
      </w:r>
      <w:r w:rsidRPr="001B5294">
        <w:rPr>
          <w:rFonts w:asciiTheme="majorHAnsi" w:hAnsiTheme="majorHAnsi"/>
          <w:sz w:val="24"/>
          <w:szCs w:val="24"/>
          <w:lang w:val="ro-RO"/>
        </w:rPr>
        <w:t xml:space="preserve"> înregistrarea cadastrală a </w:t>
      </w:r>
      <w:r w:rsidR="0016249C" w:rsidRPr="001B5294">
        <w:rPr>
          <w:rFonts w:asciiTheme="majorHAnsi" w:hAnsiTheme="majorHAnsi"/>
          <w:sz w:val="24"/>
          <w:szCs w:val="24"/>
          <w:lang w:val="ro-RO"/>
        </w:rPr>
        <w:t>acest</w:t>
      </w:r>
      <w:r w:rsidR="003C7F0F" w:rsidRPr="001B5294">
        <w:rPr>
          <w:rFonts w:asciiTheme="majorHAnsi" w:hAnsiTheme="majorHAnsi"/>
          <w:sz w:val="24"/>
          <w:szCs w:val="24"/>
          <w:lang w:val="ro-RO"/>
        </w:rPr>
        <w:t>uia</w:t>
      </w:r>
      <w:r w:rsidR="0016249C" w:rsidRPr="001B5294">
        <w:rPr>
          <w:rFonts w:asciiTheme="majorHAnsi" w:hAnsiTheme="majorHAnsi"/>
          <w:sz w:val="24"/>
          <w:szCs w:val="24"/>
          <w:lang w:val="ro-RO"/>
        </w:rPr>
        <w:t xml:space="preserve"> (pct.4.1</w:t>
      </w:r>
      <w:r w:rsidR="000D5A27" w:rsidRPr="001B5294">
        <w:rPr>
          <w:rFonts w:asciiTheme="majorHAnsi" w:hAnsiTheme="majorHAnsi"/>
          <w:sz w:val="24"/>
          <w:szCs w:val="24"/>
          <w:lang w:val="ro-RO"/>
        </w:rPr>
        <w:t>.</w:t>
      </w:r>
      <w:r w:rsidR="001B3A70" w:rsidRPr="001B5294">
        <w:rPr>
          <w:rFonts w:asciiTheme="majorHAnsi" w:hAnsiTheme="majorHAnsi"/>
          <w:sz w:val="24"/>
          <w:szCs w:val="24"/>
          <w:lang w:val="ro-RO"/>
        </w:rPr>
        <w:t>3</w:t>
      </w:r>
      <w:r w:rsidR="0016249C" w:rsidRPr="001B5294">
        <w:rPr>
          <w:rFonts w:asciiTheme="majorHAnsi" w:hAnsiTheme="majorHAnsi"/>
          <w:sz w:val="24"/>
          <w:szCs w:val="24"/>
          <w:lang w:val="ro-RO"/>
        </w:rPr>
        <w:t>).</w:t>
      </w:r>
      <w:r w:rsidR="00FB7474" w:rsidRPr="001B5294">
        <w:rPr>
          <w:lang w:val="ro-RO"/>
        </w:rPr>
        <w:br w:type="page"/>
      </w:r>
    </w:p>
    <w:p w:rsidR="00DB3157" w:rsidRPr="001B5294" w:rsidRDefault="00DB3157" w:rsidP="003B0AE4">
      <w:pPr>
        <w:pStyle w:val="CommentText"/>
        <w:ind w:left="720"/>
        <w:rPr>
          <w:lang w:val="ro-RO"/>
        </w:rPr>
      </w:pPr>
    </w:p>
    <w:p w:rsidR="000F2A41" w:rsidRPr="001B5294" w:rsidRDefault="000F2A41" w:rsidP="004C0CAC">
      <w:pPr>
        <w:pStyle w:val="Heading1"/>
        <w:rPr>
          <w:lang w:val="ro-RO"/>
        </w:rPr>
      </w:pPr>
      <w:bookmarkStart w:id="33" w:name="_Toc59023533"/>
      <w:bookmarkStart w:id="34" w:name="_Toc91774315"/>
      <w:r w:rsidRPr="001B5294">
        <w:rPr>
          <w:lang w:val="ro-RO"/>
        </w:rPr>
        <w:t>VII. SEMNĂTURILE ECHIPEI DE AUDIT</w:t>
      </w:r>
      <w:bookmarkEnd w:id="33"/>
      <w:bookmarkEnd w:id="34"/>
    </w:p>
    <w:p w:rsidR="000F2A41" w:rsidRPr="001B5294" w:rsidRDefault="000F2A41" w:rsidP="000F2A41">
      <w:pPr>
        <w:tabs>
          <w:tab w:val="left" w:pos="426"/>
        </w:tabs>
        <w:spacing w:after="0" w:line="276" w:lineRule="auto"/>
        <w:jc w:val="both"/>
        <w:rPr>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5038AF" w:rsidRPr="001B5294" w:rsidTr="00973074">
        <w:tc>
          <w:tcPr>
            <w:tcW w:w="4621" w:type="dxa"/>
          </w:tcPr>
          <w:p w:rsidR="005038AF" w:rsidRPr="001B5294" w:rsidRDefault="005038AF" w:rsidP="00DB3157">
            <w:pPr>
              <w:tabs>
                <w:tab w:val="left" w:pos="426"/>
              </w:tabs>
              <w:jc w:val="both"/>
              <w:rPr>
                <w:rFonts w:asciiTheme="majorHAnsi" w:eastAsia="Times New Roman" w:hAnsiTheme="majorHAnsi" w:cstheme="majorHAnsi"/>
                <w:b/>
                <w:sz w:val="24"/>
                <w:szCs w:val="24"/>
                <w:lang w:val="ro-RO"/>
              </w:rPr>
            </w:pPr>
            <w:r w:rsidRPr="001B5294">
              <w:rPr>
                <w:rFonts w:asciiTheme="majorHAnsi" w:eastAsia="Times New Roman" w:hAnsiTheme="majorHAnsi" w:cstheme="majorHAnsi"/>
                <w:b/>
                <w:sz w:val="24"/>
                <w:szCs w:val="24"/>
                <w:lang w:val="ro-RO"/>
              </w:rPr>
              <w:t xml:space="preserve">Responsabil de întocmirea Raportului de audit: </w:t>
            </w:r>
          </w:p>
          <w:p w:rsidR="005038AF" w:rsidRPr="001B5294" w:rsidRDefault="005038AF" w:rsidP="00DB3157">
            <w:pPr>
              <w:tabs>
                <w:tab w:val="left" w:pos="426"/>
              </w:tabs>
              <w:jc w:val="both"/>
              <w:rPr>
                <w:rFonts w:asciiTheme="majorHAnsi" w:eastAsia="Times New Roman" w:hAnsiTheme="majorHAnsi" w:cstheme="majorHAnsi"/>
                <w:b/>
                <w:i/>
                <w:sz w:val="24"/>
                <w:szCs w:val="24"/>
                <w:lang w:val="ro-RO"/>
              </w:rPr>
            </w:pPr>
            <w:r w:rsidRPr="001B5294">
              <w:rPr>
                <w:rFonts w:asciiTheme="majorHAnsi" w:eastAsia="Times New Roman" w:hAnsiTheme="majorHAnsi" w:cstheme="majorHAnsi"/>
                <w:i/>
                <w:sz w:val="24"/>
                <w:szCs w:val="24"/>
                <w:lang w:val="ro-RO"/>
              </w:rPr>
              <w:t>Șef al echipei de audit</w:t>
            </w:r>
          </w:p>
          <w:p w:rsidR="005038AF" w:rsidRPr="001B5294" w:rsidRDefault="005038AF" w:rsidP="00DB3157">
            <w:pPr>
              <w:tabs>
                <w:tab w:val="left" w:pos="426"/>
              </w:tabs>
              <w:jc w:val="both"/>
              <w:rPr>
                <w:rFonts w:asciiTheme="majorHAnsi" w:eastAsia="Times New Roman" w:hAnsiTheme="majorHAnsi" w:cstheme="majorHAnsi"/>
                <w:b/>
                <w:sz w:val="24"/>
                <w:szCs w:val="24"/>
                <w:lang w:val="ro-RO"/>
              </w:rPr>
            </w:pPr>
          </w:p>
        </w:tc>
        <w:tc>
          <w:tcPr>
            <w:tcW w:w="4621" w:type="dxa"/>
          </w:tcPr>
          <w:p w:rsidR="005038AF" w:rsidRPr="001B5294" w:rsidRDefault="00096710" w:rsidP="00DB3157">
            <w:pPr>
              <w:tabs>
                <w:tab w:val="left" w:pos="426"/>
              </w:tabs>
              <w:spacing w:after="160" w:line="259" w:lineRule="auto"/>
              <w:jc w:val="right"/>
              <w:rPr>
                <w:rFonts w:asciiTheme="majorHAnsi" w:eastAsia="Times New Roman" w:hAnsiTheme="majorHAnsi" w:cstheme="majorHAnsi"/>
                <w:b/>
                <w:sz w:val="24"/>
                <w:szCs w:val="24"/>
                <w:highlight w:val="yellow"/>
                <w:lang w:val="ro-RO"/>
              </w:rPr>
            </w:pPr>
            <w:proofErr w:type="spellStart"/>
            <w:r w:rsidRPr="001B5294">
              <w:rPr>
                <w:rFonts w:asciiTheme="majorHAnsi" w:eastAsia="Times New Roman" w:hAnsiTheme="majorHAnsi" w:cstheme="majorHAnsi"/>
                <w:b/>
                <w:sz w:val="24"/>
                <w:szCs w:val="24"/>
                <w:lang w:val="ro-RO"/>
              </w:rPr>
              <w:t>Oboroceanu</w:t>
            </w:r>
            <w:proofErr w:type="spellEnd"/>
            <w:r w:rsidRPr="001B5294">
              <w:rPr>
                <w:rFonts w:asciiTheme="majorHAnsi" w:eastAsia="Times New Roman" w:hAnsiTheme="majorHAnsi" w:cstheme="majorHAnsi"/>
                <w:b/>
                <w:sz w:val="24"/>
                <w:szCs w:val="24"/>
                <w:lang w:val="ro-RO"/>
              </w:rPr>
              <w:t xml:space="preserve"> </w:t>
            </w:r>
            <w:proofErr w:type="spellStart"/>
            <w:r w:rsidRPr="001B5294">
              <w:rPr>
                <w:rFonts w:asciiTheme="majorHAnsi" w:eastAsia="Times New Roman" w:hAnsiTheme="majorHAnsi" w:cstheme="majorHAnsi"/>
                <w:b/>
                <w:sz w:val="24"/>
                <w:szCs w:val="24"/>
                <w:lang w:val="ro-RO"/>
              </w:rPr>
              <w:t>Aliona</w:t>
            </w:r>
            <w:proofErr w:type="spellEnd"/>
          </w:p>
        </w:tc>
      </w:tr>
      <w:tr w:rsidR="005038AF" w:rsidRPr="001B5294" w:rsidTr="00973074">
        <w:trPr>
          <w:trHeight w:val="203"/>
        </w:trPr>
        <w:tc>
          <w:tcPr>
            <w:tcW w:w="4621" w:type="dxa"/>
          </w:tcPr>
          <w:p w:rsidR="005038AF" w:rsidRPr="001B5294" w:rsidRDefault="005038AF" w:rsidP="00DB3157">
            <w:pPr>
              <w:tabs>
                <w:tab w:val="left" w:pos="426"/>
              </w:tabs>
              <w:contextualSpacing/>
              <w:jc w:val="both"/>
              <w:rPr>
                <w:rFonts w:asciiTheme="majorHAnsi" w:eastAsia="Times New Roman" w:hAnsiTheme="majorHAnsi" w:cstheme="majorHAnsi"/>
                <w:b/>
                <w:sz w:val="24"/>
                <w:szCs w:val="24"/>
                <w:lang w:val="ro-RO"/>
              </w:rPr>
            </w:pPr>
            <w:r w:rsidRPr="001B5294">
              <w:rPr>
                <w:rFonts w:asciiTheme="majorHAnsi" w:eastAsia="Times New Roman" w:hAnsiTheme="majorHAnsi" w:cstheme="majorHAnsi"/>
                <w:b/>
                <w:i/>
                <w:sz w:val="24"/>
                <w:szCs w:val="24"/>
                <w:lang w:val="ro-RO"/>
              </w:rPr>
              <w:t>Membrii echipei de audit:</w:t>
            </w:r>
          </w:p>
        </w:tc>
        <w:tc>
          <w:tcPr>
            <w:tcW w:w="4621" w:type="dxa"/>
          </w:tcPr>
          <w:p w:rsidR="005038AF" w:rsidRPr="001B5294" w:rsidRDefault="005038AF" w:rsidP="00DB3157">
            <w:pPr>
              <w:tabs>
                <w:tab w:val="left" w:pos="426"/>
              </w:tabs>
              <w:jc w:val="both"/>
              <w:rPr>
                <w:rFonts w:asciiTheme="majorHAnsi" w:eastAsia="Times New Roman" w:hAnsiTheme="majorHAnsi" w:cstheme="majorHAnsi"/>
                <w:b/>
                <w:sz w:val="24"/>
                <w:szCs w:val="24"/>
                <w:lang w:val="ro-RO"/>
              </w:rPr>
            </w:pPr>
          </w:p>
        </w:tc>
      </w:tr>
      <w:tr w:rsidR="005038AF" w:rsidRPr="001B5294" w:rsidTr="00973074">
        <w:trPr>
          <w:trHeight w:val="151"/>
        </w:trPr>
        <w:tc>
          <w:tcPr>
            <w:tcW w:w="4621" w:type="dxa"/>
          </w:tcPr>
          <w:p w:rsidR="005038AF" w:rsidRPr="001B5294" w:rsidRDefault="005038AF" w:rsidP="00DB3157">
            <w:pPr>
              <w:tabs>
                <w:tab w:val="left" w:pos="426"/>
              </w:tabs>
              <w:jc w:val="both"/>
              <w:rPr>
                <w:rFonts w:asciiTheme="majorHAnsi" w:eastAsia="Times New Roman" w:hAnsiTheme="majorHAnsi" w:cstheme="majorHAnsi"/>
                <w:b/>
                <w:sz w:val="24"/>
                <w:szCs w:val="24"/>
                <w:lang w:val="ro-RO"/>
              </w:rPr>
            </w:pPr>
          </w:p>
        </w:tc>
        <w:tc>
          <w:tcPr>
            <w:tcW w:w="4621" w:type="dxa"/>
          </w:tcPr>
          <w:p w:rsidR="005038AF" w:rsidRPr="001B5294" w:rsidRDefault="005038AF" w:rsidP="00DB3157">
            <w:pPr>
              <w:tabs>
                <w:tab w:val="left" w:pos="426"/>
              </w:tabs>
              <w:jc w:val="both"/>
              <w:rPr>
                <w:rFonts w:asciiTheme="majorHAnsi" w:eastAsia="Times New Roman" w:hAnsiTheme="majorHAnsi" w:cstheme="majorHAnsi"/>
                <w:b/>
                <w:sz w:val="24"/>
                <w:szCs w:val="24"/>
                <w:lang w:val="ro-RO"/>
              </w:rPr>
            </w:pPr>
          </w:p>
        </w:tc>
      </w:tr>
      <w:tr w:rsidR="005038AF" w:rsidRPr="001B5294" w:rsidTr="00973074">
        <w:tc>
          <w:tcPr>
            <w:tcW w:w="4621" w:type="dxa"/>
          </w:tcPr>
          <w:p w:rsidR="005038AF" w:rsidRPr="001B5294" w:rsidRDefault="005038AF" w:rsidP="00DB3157">
            <w:pPr>
              <w:tabs>
                <w:tab w:val="left" w:pos="426"/>
              </w:tabs>
              <w:jc w:val="both"/>
              <w:rPr>
                <w:rFonts w:asciiTheme="majorHAnsi" w:eastAsia="Times New Roman" w:hAnsiTheme="majorHAnsi" w:cstheme="majorHAnsi"/>
                <w:sz w:val="24"/>
                <w:szCs w:val="24"/>
                <w:lang w:val="ro-RO"/>
              </w:rPr>
            </w:pPr>
            <w:r w:rsidRPr="001B5294">
              <w:rPr>
                <w:rFonts w:asciiTheme="majorHAnsi" w:eastAsia="Times New Roman" w:hAnsiTheme="majorHAnsi" w:cstheme="majorHAnsi"/>
                <w:i/>
                <w:sz w:val="24"/>
                <w:szCs w:val="24"/>
                <w:lang w:val="ro-RO"/>
              </w:rPr>
              <w:t>Auditor public principal</w:t>
            </w:r>
          </w:p>
        </w:tc>
        <w:tc>
          <w:tcPr>
            <w:tcW w:w="4621" w:type="dxa"/>
          </w:tcPr>
          <w:p w:rsidR="005038AF" w:rsidRPr="001B5294" w:rsidRDefault="005038AF" w:rsidP="00DB3157">
            <w:pPr>
              <w:ind w:left="720"/>
              <w:contextualSpacing/>
              <w:jc w:val="right"/>
              <w:rPr>
                <w:rFonts w:asciiTheme="majorHAnsi" w:eastAsia="Times New Roman" w:hAnsiTheme="majorHAnsi" w:cstheme="majorHAnsi"/>
                <w:b/>
                <w:sz w:val="24"/>
                <w:szCs w:val="24"/>
                <w:lang w:val="ro-RO"/>
              </w:rPr>
            </w:pPr>
            <w:proofErr w:type="spellStart"/>
            <w:r w:rsidRPr="001B5294">
              <w:rPr>
                <w:rFonts w:asciiTheme="majorHAnsi" w:eastAsia="Times New Roman" w:hAnsiTheme="majorHAnsi" w:cstheme="majorHAnsi"/>
                <w:b/>
                <w:sz w:val="24"/>
                <w:szCs w:val="24"/>
                <w:lang w:val="ro-RO"/>
              </w:rPr>
              <w:t>Tonu</w:t>
            </w:r>
            <w:proofErr w:type="spellEnd"/>
            <w:r w:rsidRPr="001B5294">
              <w:rPr>
                <w:rFonts w:asciiTheme="majorHAnsi" w:eastAsia="Times New Roman" w:hAnsiTheme="majorHAnsi" w:cstheme="majorHAnsi"/>
                <w:b/>
                <w:sz w:val="24"/>
                <w:szCs w:val="24"/>
                <w:lang w:val="ro-RO"/>
              </w:rPr>
              <w:t xml:space="preserve"> Lidia</w:t>
            </w:r>
          </w:p>
          <w:p w:rsidR="005038AF" w:rsidRPr="001B5294" w:rsidRDefault="005038AF" w:rsidP="00DB3157">
            <w:pPr>
              <w:ind w:left="720"/>
              <w:contextualSpacing/>
              <w:jc w:val="right"/>
              <w:rPr>
                <w:rFonts w:asciiTheme="majorHAnsi" w:eastAsia="Times New Roman" w:hAnsiTheme="majorHAnsi" w:cstheme="majorHAnsi"/>
                <w:b/>
                <w:sz w:val="24"/>
                <w:szCs w:val="24"/>
                <w:lang w:val="ro-RO"/>
              </w:rPr>
            </w:pPr>
          </w:p>
          <w:p w:rsidR="005038AF" w:rsidRPr="001B5294" w:rsidRDefault="005038AF" w:rsidP="00DB3157">
            <w:pPr>
              <w:ind w:left="720"/>
              <w:contextualSpacing/>
              <w:jc w:val="right"/>
              <w:rPr>
                <w:rFonts w:asciiTheme="majorHAnsi" w:eastAsia="Times New Roman" w:hAnsiTheme="majorHAnsi" w:cstheme="majorHAnsi"/>
                <w:b/>
                <w:sz w:val="24"/>
                <w:szCs w:val="24"/>
                <w:lang w:val="ro-RO"/>
              </w:rPr>
            </w:pPr>
          </w:p>
          <w:p w:rsidR="005038AF" w:rsidRPr="001B5294" w:rsidRDefault="005038AF" w:rsidP="00DB3157">
            <w:pPr>
              <w:tabs>
                <w:tab w:val="left" w:pos="426"/>
              </w:tabs>
              <w:jc w:val="right"/>
              <w:rPr>
                <w:rFonts w:asciiTheme="majorHAnsi" w:eastAsia="Times New Roman" w:hAnsiTheme="majorHAnsi" w:cstheme="majorHAnsi"/>
                <w:b/>
                <w:sz w:val="24"/>
                <w:szCs w:val="24"/>
                <w:lang w:val="ro-RO"/>
              </w:rPr>
            </w:pPr>
          </w:p>
        </w:tc>
      </w:tr>
      <w:tr w:rsidR="005038AF" w:rsidRPr="001B5294" w:rsidTr="00973074">
        <w:tc>
          <w:tcPr>
            <w:tcW w:w="4621" w:type="dxa"/>
          </w:tcPr>
          <w:p w:rsidR="005038AF" w:rsidRPr="001B5294" w:rsidRDefault="005038AF" w:rsidP="00DB3157">
            <w:pPr>
              <w:contextualSpacing/>
              <w:rPr>
                <w:rFonts w:asciiTheme="majorHAnsi" w:eastAsia="Times New Roman" w:hAnsiTheme="majorHAnsi" w:cstheme="majorHAnsi"/>
                <w:sz w:val="24"/>
                <w:szCs w:val="24"/>
                <w:lang w:val="ro-RO"/>
              </w:rPr>
            </w:pPr>
            <w:r w:rsidRPr="001B5294">
              <w:rPr>
                <w:rFonts w:asciiTheme="majorHAnsi" w:eastAsia="Times New Roman" w:hAnsiTheme="majorHAnsi" w:cstheme="majorHAnsi"/>
                <w:i/>
                <w:sz w:val="24"/>
                <w:szCs w:val="24"/>
                <w:lang w:val="ro-RO"/>
              </w:rPr>
              <w:t>Auditor public superior</w:t>
            </w:r>
            <w:r w:rsidRPr="001B5294">
              <w:rPr>
                <w:rFonts w:asciiTheme="majorHAnsi" w:eastAsia="Times New Roman" w:hAnsiTheme="majorHAnsi" w:cstheme="majorHAnsi"/>
                <w:sz w:val="24"/>
                <w:szCs w:val="24"/>
                <w:lang w:val="ro-RO"/>
              </w:rPr>
              <w:tab/>
            </w:r>
            <w:r w:rsidRPr="001B5294">
              <w:rPr>
                <w:rFonts w:asciiTheme="majorHAnsi" w:eastAsia="Times New Roman" w:hAnsiTheme="majorHAnsi" w:cstheme="majorHAnsi"/>
                <w:sz w:val="24"/>
                <w:szCs w:val="24"/>
                <w:lang w:val="ro-RO"/>
              </w:rPr>
              <w:tab/>
            </w:r>
            <w:r w:rsidRPr="001B5294">
              <w:rPr>
                <w:rFonts w:asciiTheme="majorHAnsi" w:eastAsia="Times New Roman" w:hAnsiTheme="majorHAnsi" w:cstheme="majorHAnsi"/>
                <w:sz w:val="24"/>
                <w:szCs w:val="24"/>
                <w:lang w:val="ro-RO"/>
              </w:rPr>
              <w:tab/>
            </w:r>
            <w:r w:rsidRPr="001B5294">
              <w:rPr>
                <w:rFonts w:asciiTheme="majorHAnsi" w:eastAsia="Times New Roman" w:hAnsiTheme="majorHAnsi" w:cstheme="majorHAnsi"/>
                <w:sz w:val="24"/>
                <w:szCs w:val="24"/>
                <w:lang w:val="ro-RO"/>
              </w:rPr>
              <w:tab/>
            </w:r>
            <w:r w:rsidRPr="001B5294">
              <w:rPr>
                <w:rFonts w:asciiTheme="majorHAnsi" w:eastAsia="Times New Roman" w:hAnsiTheme="majorHAnsi" w:cstheme="majorHAnsi"/>
                <w:sz w:val="24"/>
                <w:szCs w:val="24"/>
                <w:lang w:val="ro-RO"/>
              </w:rPr>
              <w:tab/>
            </w:r>
            <w:r w:rsidRPr="001B5294">
              <w:rPr>
                <w:rFonts w:asciiTheme="majorHAnsi" w:eastAsia="Times New Roman" w:hAnsiTheme="majorHAnsi" w:cstheme="majorHAnsi"/>
                <w:sz w:val="24"/>
                <w:szCs w:val="24"/>
                <w:lang w:val="ro-RO"/>
              </w:rPr>
              <w:tab/>
            </w:r>
          </w:p>
          <w:p w:rsidR="005038AF" w:rsidRPr="001B5294" w:rsidRDefault="005038AF" w:rsidP="00DB3157">
            <w:pPr>
              <w:tabs>
                <w:tab w:val="left" w:pos="426"/>
              </w:tabs>
              <w:jc w:val="both"/>
              <w:rPr>
                <w:rFonts w:asciiTheme="majorHAnsi" w:eastAsia="Times New Roman" w:hAnsiTheme="majorHAnsi" w:cstheme="majorHAnsi"/>
                <w:b/>
                <w:sz w:val="24"/>
                <w:szCs w:val="24"/>
                <w:lang w:val="ro-RO"/>
              </w:rPr>
            </w:pPr>
          </w:p>
        </w:tc>
        <w:tc>
          <w:tcPr>
            <w:tcW w:w="4621" w:type="dxa"/>
          </w:tcPr>
          <w:p w:rsidR="005038AF" w:rsidRPr="001B5294" w:rsidRDefault="005038AF" w:rsidP="00DB3157">
            <w:pPr>
              <w:ind w:left="720"/>
              <w:contextualSpacing/>
              <w:jc w:val="right"/>
              <w:rPr>
                <w:rFonts w:asciiTheme="majorHAnsi" w:eastAsia="Times New Roman" w:hAnsiTheme="majorHAnsi" w:cstheme="majorHAnsi"/>
                <w:b/>
                <w:sz w:val="24"/>
                <w:szCs w:val="24"/>
                <w:lang w:val="ro-RO"/>
              </w:rPr>
            </w:pPr>
            <w:proofErr w:type="spellStart"/>
            <w:r w:rsidRPr="001B5294">
              <w:rPr>
                <w:rFonts w:asciiTheme="majorHAnsi" w:eastAsia="Times New Roman" w:hAnsiTheme="majorHAnsi" w:cstheme="majorHAnsi"/>
                <w:b/>
                <w:sz w:val="24"/>
                <w:szCs w:val="24"/>
                <w:lang w:val="ro-RO"/>
              </w:rPr>
              <w:t>Budeci</w:t>
            </w:r>
            <w:proofErr w:type="spellEnd"/>
            <w:r w:rsidRPr="001B5294">
              <w:rPr>
                <w:rFonts w:asciiTheme="majorHAnsi" w:eastAsia="Times New Roman" w:hAnsiTheme="majorHAnsi" w:cstheme="majorHAnsi"/>
                <w:b/>
                <w:sz w:val="24"/>
                <w:szCs w:val="24"/>
                <w:lang w:val="ro-RO"/>
              </w:rPr>
              <w:t xml:space="preserve"> Valentin</w:t>
            </w:r>
          </w:p>
          <w:p w:rsidR="005038AF" w:rsidRPr="001B5294" w:rsidRDefault="005038AF" w:rsidP="00DB3157">
            <w:pPr>
              <w:ind w:left="720"/>
              <w:contextualSpacing/>
              <w:jc w:val="right"/>
              <w:rPr>
                <w:rFonts w:asciiTheme="majorHAnsi" w:eastAsia="Times New Roman" w:hAnsiTheme="majorHAnsi" w:cstheme="majorHAnsi"/>
                <w:b/>
                <w:sz w:val="24"/>
                <w:szCs w:val="24"/>
                <w:lang w:val="ro-RO"/>
              </w:rPr>
            </w:pPr>
          </w:p>
          <w:p w:rsidR="005038AF" w:rsidRPr="001B5294" w:rsidRDefault="005038AF" w:rsidP="00DB3157">
            <w:pPr>
              <w:ind w:left="720"/>
              <w:contextualSpacing/>
              <w:jc w:val="right"/>
              <w:rPr>
                <w:rFonts w:asciiTheme="majorHAnsi" w:eastAsia="Times New Roman" w:hAnsiTheme="majorHAnsi" w:cstheme="majorHAnsi"/>
                <w:b/>
                <w:sz w:val="24"/>
                <w:szCs w:val="24"/>
                <w:lang w:val="ro-RO"/>
              </w:rPr>
            </w:pPr>
          </w:p>
          <w:p w:rsidR="005038AF" w:rsidRPr="001B5294" w:rsidRDefault="005038AF" w:rsidP="00DB3157">
            <w:pPr>
              <w:tabs>
                <w:tab w:val="left" w:pos="426"/>
              </w:tabs>
              <w:jc w:val="both"/>
              <w:rPr>
                <w:rFonts w:asciiTheme="majorHAnsi" w:eastAsia="Times New Roman" w:hAnsiTheme="majorHAnsi" w:cstheme="majorHAnsi"/>
                <w:b/>
                <w:sz w:val="24"/>
                <w:szCs w:val="24"/>
                <w:lang w:val="ro-RO"/>
              </w:rPr>
            </w:pPr>
          </w:p>
        </w:tc>
      </w:tr>
      <w:tr w:rsidR="005038AF" w:rsidRPr="001B5294" w:rsidTr="00973074">
        <w:tc>
          <w:tcPr>
            <w:tcW w:w="4621" w:type="dxa"/>
          </w:tcPr>
          <w:p w:rsidR="005038AF" w:rsidRPr="001B5294" w:rsidRDefault="005038AF" w:rsidP="00DB3157">
            <w:pPr>
              <w:tabs>
                <w:tab w:val="left" w:pos="426"/>
              </w:tabs>
              <w:jc w:val="both"/>
              <w:rPr>
                <w:rFonts w:asciiTheme="majorHAnsi" w:eastAsia="Times New Roman" w:hAnsiTheme="majorHAnsi" w:cstheme="majorHAnsi"/>
                <w:sz w:val="24"/>
                <w:szCs w:val="24"/>
                <w:lang w:val="ro-RO"/>
              </w:rPr>
            </w:pPr>
            <w:r w:rsidRPr="001B5294">
              <w:rPr>
                <w:rFonts w:asciiTheme="majorHAnsi" w:eastAsia="Times New Roman" w:hAnsiTheme="majorHAnsi" w:cstheme="majorHAnsi"/>
                <w:i/>
                <w:sz w:val="24"/>
                <w:szCs w:val="24"/>
                <w:lang w:val="ro-RO"/>
              </w:rPr>
              <w:t>Auditor public</w:t>
            </w:r>
            <w:r w:rsidRPr="001B5294">
              <w:rPr>
                <w:rFonts w:asciiTheme="majorHAnsi" w:eastAsia="Times New Roman" w:hAnsiTheme="majorHAnsi" w:cstheme="majorHAnsi"/>
                <w:sz w:val="24"/>
                <w:szCs w:val="24"/>
                <w:lang w:val="ro-RO"/>
              </w:rPr>
              <w:tab/>
            </w:r>
          </w:p>
        </w:tc>
        <w:tc>
          <w:tcPr>
            <w:tcW w:w="4621" w:type="dxa"/>
          </w:tcPr>
          <w:p w:rsidR="005038AF" w:rsidRPr="001B5294" w:rsidRDefault="005038AF" w:rsidP="00DB3157">
            <w:pPr>
              <w:ind w:left="720"/>
              <w:contextualSpacing/>
              <w:jc w:val="right"/>
              <w:rPr>
                <w:rFonts w:asciiTheme="majorHAnsi" w:eastAsia="Times New Roman" w:hAnsiTheme="majorHAnsi" w:cstheme="majorHAnsi"/>
                <w:b/>
                <w:sz w:val="24"/>
                <w:szCs w:val="24"/>
                <w:lang w:val="ro-RO"/>
              </w:rPr>
            </w:pPr>
            <w:proofErr w:type="spellStart"/>
            <w:r w:rsidRPr="001B5294">
              <w:rPr>
                <w:rFonts w:asciiTheme="majorHAnsi" w:eastAsia="Times New Roman" w:hAnsiTheme="majorHAnsi" w:cstheme="majorHAnsi"/>
                <w:b/>
                <w:sz w:val="24"/>
                <w:szCs w:val="24"/>
                <w:lang w:val="ro-RO"/>
              </w:rPr>
              <w:t>Verega</w:t>
            </w:r>
            <w:proofErr w:type="spellEnd"/>
            <w:r w:rsidRPr="001B5294">
              <w:rPr>
                <w:rFonts w:asciiTheme="majorHAnsi" w:eastAsia="Times New Roman" w:hAnsiTheme="majorHAnsi" w:cstheme="majorHAnsi"/>
                <w:b/>
                <w:sz w:val="24"/>
                <w:szCs w:val="24"/>
                <w:lang w:val="ro-RO"/>
              </w:rPr>
              <w:t xml:space="preserve"> Victor</w:t>
            </w:r>
          </w:p>
          <w:p w:rsidR="005038AF" w:rsidRPr="001B5294" w:rsidRDefault="005038AF" w:rsidP="00DB3157">
            <w:pPr>
              <w:ind w:left="720"/>
              <w:contextualSpacing/>
              <w:jc w:val="right"/>
              <w:rPr>
                <w:rFonts w:asciiTheme="majorHAnsi" w:eastAsia="Times New Roman" w:hAnsiTheme="majorHAnsi" w:cstheme="majorHAnsi"/>
                <w:b/>
                <w:sz w:val="24"/>
                <w:szCs w:val="24"/>
                <w:lang w:val="ro-RO"/>
              </w:rPr>
            </w:pPr>
          </w:p>
          <w:p w:rsidR="005038AF" w:rsidRPr="001B5294" w:rsidRDefault="005038AF" w:rsidP="00DB3157">
            <w:pPr>
              <w:ind w:left="720"/>
              <w:contextualSpacing/>
              <w:jc w:val="right"/>
              <w:rPr>
                <w:rFonts w:asciiTheme="majorHAnsi" w:eastAsia="Times New Roman" w:hAnsiTheme="majorHAnsi" w:cstheme="majorHAnsi"/>
                <w:b/>
                <w:sz w:val="24"/>
                <w:szCs w:val="24"/>
                <w:lang w:val="ro-RO"/>
              </w:rPr>
            </w:pPr>
          </w:p>
          <w:p w:rsidR="005038AF" w:rsidRPr="001B5294" w:rsidRDefault="005038AF" w:rsidP="00DB3157">
            <w:pPr>
              <w:tabs>
                <w:tab w:val="left" w:pos="426"/>
              </w:tabs>
              <w:jc w:val="right"/>
              <w:rPr>
                <w:rFonts w:asciiTheme="majorHAnsi" w:eastAsia="Times New Roman" w:hAnsiTheme="majorHAnsi" w:cstheme="majorHAnsi"/>
                <w:b/>
                <w:sz w:val="24"/>
                <w:szCs w:val="24"/>
                <w:lang w:val="ro-RO"/>
              </w:rPr>
            </w:pPr>
          </w:p>
        </w:tc>
      </w:tr>
      <w:tr w:rsidR="005038AF" w:rsidRPr="001B5294" w:rsidTr="00973074">
        <w:tc>
          <w:tcPr>
            <w:tcW w:w="4621" w:type="dxa"/>
          </w:tcPr>
          <w:p w:rsidR="005038AF" w:rsidRPr="001B5294" w:rsidRDefault="005038AF" w:rsidP="00DB3157">
            <w:pPr>
              <w:rPr>
                <w:rFonts w:asciiTheme="majorHAnsi" w:hAnsiTheme="majorHAnsi" w:cstheme="majorHAnsi"/>
                <w:b/>
                <w:sz w:val="24"/>
                <w:szCs w:val="24"/>
                <w:lang w:val="ro-RO"/>
              </w:rPr>
            </w:pPr>
            <w:r w:rsidRPr="001B5294">
              <w:rPr>
                <w:rFonts w:asciiTheme="majorHAnsi" w:hAnsiTheme="majorHAnsi" w:cstheme="majorHAnsi"/>
                <w:b/>
                <w:sz w:val="24"/>
                <w:szCs w:val="24"/>
                <w:lang w:val="ro-RO"/>
              </w:rPr>
              <w:t xml:space="preserve">Responsabil de monitorizarea </w:t>
            </w:r>
          </w:p>
          <w:p w:rsidR="005038AF" w:rsidRPr="001B5294" w:rsidRDefault="005038AF" w:rsidP="00DB3157">
            <w:pPr>
              <w:rPr>
                <w:rFonts w:asciiTheme="majorHAnsi" w:hAnsiTheme="majorHAnsi" w:cstheme="majorHAnsi"/>
                <w:b/>
                <w:sz w:val="24"/>
                <w:szCs w:val="24"/>
                <w:lang w:val="ro-RO"/>
              </w:rPr>
            </w:pPr>
            <w:r w:rsidRPr="001B5294">
              <w:rPr>
                <w:rFonts w:asciiTheme="majorHAnsi" w:hAnsiTheme="majorHAnsi" w:cstheme="majorHAnsi"/>
                <w:b/>
                <w:sz w:val="24"/>
                <w:szCs w:val="24"/>
                <w:lang w:val="ro-RO"/>
              </w:rPr>
              <w:t>și asigurarea calității misiunii de audit</w:t>
            </w:r>
            <w:r w:rsidR="004262E7" w:rsidRPr="001B5294">
              <w:rPr>
                <w:rFonts w:asciiTheme="majorHAnsi" w:hAnsiTheme="majorHAnsi" w:cstheme="majorHAnsi"/>
                <w:b/>
                <w:sz w:val="24"/>
                <w:szCs w:val="24"/>
                <w:lang w:val="ro-RO"/>
              </w:rPr>
              <w:t>:</w:t>
            </w:r>
            <w:r w:rsidRPr="001B5294">
              <w:rPr>
                <w:rFonts w:asciiTheme="majorHAnsi" w:hAnsiTheme="majorHAnsi" w:cstheme="majorHAnsi"/>
                <w:b/>
                <w:sz w:val="24"/>
                <w:szCs w:val="24"/>
                <w:lang w:val="ro-RO"/>
              </w:rPr>
              <w:t xml:space="preserve"> </w:t>
            </w:r>
          </w:p>
          <w:p w:rsidR="005038AF" w:rsidRPr="001B5294" w:rsidRDefault="005038AF" w:rsidP="00DB3157">
            <w:pPr>
              <w:tabs>
                <w:tab w:val="left" w:pos="426"/>
              </w:tabs>
              <w:jc w:val="both"/>
              <w:rPr>
                <w:rFonts w:asciiTheme="majorHAnsi" w:eastAsia="Times New Roman" w:hAnsiTheme="majorHAnsi" w:cstheme="majorHAnsi"/>
                <w:b/>
                <w:sz w:val="24"/>
                <w:szCs w:val="24"/>
                <w:lang w:val="ro-RO"/>
              </w:rPr>
            </w:pPr>
            <w:r w:rsidRPr="001B5294">
              <w:rPr>
                <w:rFonts w:asciiTheme="majorHAnsi" w:hAnsiTheme="majorHAnsi" w:cstheme="majorHAnsi"/>
                <w:i/>
                <w:sz w:val="24"/>
                <w:szCs w:val="24"/>
                <w:lang w:val="ro-RO"/>
              </w:rPr>
              <w:t>Șef al Direcției generale de audit III</w:t>
            </w:r>
          </w:p>
        </w:tc>
        <w:tc>
          <w:tcPr>
            <w:tcW w:w="4621" w:type="dxa"/>
          </w:tcPr>
          <w:p w:rsidR="005038AF" w:rsidRPr="001B5294" w:rsidRDefault="005038AF" w:rsidP="00DB3157">
            <w:pPr>
              <w:jc w:val="right"/>
              <w:rPr>
                <w:rFonts w:asciiTheme="majorHAnsi" w:hAnsiTheme="majorHAnsi" w:cstheme="majorHAnsi"/>
                <w:b/>
                <w:sz w:val="24"/>
                <w:szCs w:val="24"/>
                <w:lang w:val="ro-RO"/>
              </w:rPr>
            </w:pPr>
            <w:r w:rsidRPr="001B5294">
              <w:rPr>
                <w:rFonts w:asciiTheme="majorHAnsi" w:hAnsiTheme="majorHAnsi" w:cstheme="majorHAnsi"/>
                <w:b/>
                <w:sz w:val="24"/>
                <w:szCs w:val="24"/>
                <w:lang w:val="ro-RO"/>
              </w:rPr>
              <w:t>Purici Svetlana</w:t>
            </w:r>
          </w:p>
          <w:p w:rsidR="005038AF" w:rsidRPr="001B5294" w:rsidRDefault="005038AF" w:rsidP="00DB3157">
            <w:pPr>
              <w:jc w:val="right"/>
              <w:rPr>
                <w:rFonts w:asciiTheme="majorHAnsi" w:hAnsiTheme="majorHAnsi" w:cstheme="majorHAnsi"/>
                <w:b/>
                <w:sz w:val="24"/>
                <w:szCs w:val="24"/>
                <w:lang w:val="ro-RO"/>
              </w:rPr>
            </w:pPr>
          </w:p>
          <w:p w:rsidR="005038AF" w:rsidRPr="001B5294" w:rsidRDefault="005038AF" w:rsidP="00DB3157">
            <w:pPr>
              <w:jc w:val="right"/>
              <w:rPr>
                <w:rFonts w:asciiTheme="majorHAnsi" w:hAnsiTheme="majorHAnsi" w:cstheme="majorHAnsi"/>
                <w:sz w:val="24"/>
                <w:szCs w:val="24"/>
                <w:lang w:val="ro-RO"/>
              </w:rPr>
            </w:pPr>
          </w:p>
          <w:p w:rsidR="005038AF" w:rsidRPr="001B5294" w:rsidRDefault="005038AF" w:rsidP="00DB3157">
            <w:pPr>
              <w:tabs>
                <w:tab w:val="left" w:pos="426"/>
              </w:tabs>
              <w:jc w:val="both"/>
              <w:rPr>
                <w:rFonts w:asciiTheme="majorHAnsi" w:eastAsia="Times New Roman" w:hAnsiTheme="majorHAnsi" w:cstheme="majorHAnsi"/>
                <w:b/>
                <w:sz w:val="24"/>
                <w:szCs w:val="24"/>
                <w:lang w:val="ro-RO"/>
              </w:rPr>
            </w:pPr>
          </w:p>
        </w:tc>
      </w:tr>
    </w:tbl>
    <w:p w:rsidR="000E052E" w:rsidRPr="001B5294" w:rsidRDefault="000E052E" w:rsidP="005038AF">
      <w:pPr>
        <w:rPr>
          <w:rFonts w:asciiTheme="majorHAnsi" w:hAnsiTheme="majorHAnsi" w:cstheme="majorHAnsi"/>
          <w:sz w:val="24"/>
          <w:szCs w:val="24"/>
          <w:lang w:val="ro-RO"/>
        </w:rPr>
      </w:pPr>
      <w:bookmarkStart w:id="35" w:name="_Toc90119174"/>
      <w:bookmarkStart w:id="36" w:name="_Toc90119469"/>
      <w:r w:rsidRPr="001B5294">
        <w:rPr>
          <w:rFonts w:asciiTheme="majorHAnsi" w:hAnsiTheme="majorHAnsi" w:cstheme="majorHAnsi"/>
          <w:i/>
          <w:sz w:val="24"/>
          <w:szCs w:val="24"/>
          <w:lang w:val="ro-RO"/>
        </w:rPr>
        <w:tab/>
      </w:r>
      <w:r w:rsidRPr="001B5294">
        <w:rPr>
          <w:rFonts w:asciiTheme="majorHAnsi" w:hAnsiTheme="majorHAnsi" w:cstheme="majorHAnsi"/>
          <w:i/>
          <w:sz w:val="24"/>
          <w:szCs w:val="24"/>
          <w:lang w:val="ro-RO"/>
        </w:rPr>
        <w:tab/>
      </w:r>
      <w:r w:rsidRPr="001B5294">
        <w:rPr>
          <w:rFonts w:asciiTheme="majorHAnsi" w:hAnsiTheme="majorHAnsi" w:cstheme="majorHAnsi"/>
          <w:i/>
          <w:sz w:val="24"/>
          <w:szCs w:val="24"/>
          <w:lang w:val="ro-RO"/>
        </w:rPr>
        <w:tab/>
      </w:r>
      <w:r w:rsidRPr="001B5294">
        <w:rPr>
          <w:rFonts w:asciiTheme="majorHAnsi" w:hAnsiTheme="majorHAnsi" w:cstheme="majorHAnsi"/>
          <w:i/>
          <w:sz w:val="24"/>
          <w:szCs w:val="24"/>
          <w:lang w:val="ro-RO"/>
        </w:rPr>
        <w:tab/>
      </w:r>
      <w:r w:rsidRPr="001B5294">
        <w:rPr>
          <w:rFonts w:asciiTheme="majorHAnsi" w:hAnsiTheme="majorHAnsi" w:cstheme="majorHAnsi"/>
          <w:i/>
          <w:sz w:val="24"/>
          <w:szCs w:val="24"/>
          <w:lang w:val="ro-RO"/>
        </w:rPr>
        <w:tab/>
      </w:r>
      <w:bookmarkEnd w:id="35"/>
      <w:bookmarkEnd w:id="36"/>
    </w:p>
    <w:p w:rsidR="00493555" w:rsidRPr="001B5294" w:rsidRDefault="00493555" w:rsidP="00493555">
      <w:pPr>
        <w:rPr>
          <w:rFonts w:asciiTheme="majorHAnsi" w:hAnsiTheme="majorHAnsi"/>
          <w:b/>
          <w:sz w:val="28"/>
          <w:szCs w:val="28"/>
          <w:lang w:val="ro-RO"/>
        </w:rPr>
        <w:sectPr w:rsidR="00493555" w:rsidRPr="001B5294" w:rsidSect="005E1F14">
          <w:pgSz w:w="11906" w:h="16838" w:code="9"/>
          <w:pgMar w:top="851" w:right="851" w:bottom="851" w:left="1701" w:header="720" w:footer="720" w:gutter="0"/>
          <w:cols w:space="720"/>
          <w:titlePg/>
          <w:docGrid w:linePitch="360"/>
        </w:sectPr>
      </w:pPr>
    </w:p>
    <w:p w:rsidR="00E748A1" w:rsidRPr="001B5294" w:rsidRDefault="00626375" w:rsidP="001B5294">
      <w:pPr>
        <w:pStyle w:val="Heading1"/>
        <w:rPr>
          <w:lang w:val="ro-RO"/>
        </w:rPr>
      </w:pPr>
      <w:bookmarkStart w:id="37" w:name="_Toc59023536"/>
      <w:bookmarkStart w:id="38" w:name="_Toc91774316"/>
      <w:r w:rsidRPr="001B5294">
        <w:rPr>
          <w:lang w:val="ro-RO"/>
        </w:rPr>
        <w:lastRenderedPageBreak/>
        <w:t>VIII. ANEXE</w:t>
      </w:r>
      <w:bookmarkEnd w:id="37"/>
      <w:bookmarkEnd w:id="38"/>
    </w:p>
    <w:p w:rsidR="00F21476" w:rsidRPr="001B5294" w:rsidRDefault="009B458F" w:rsidP="001B5294">
      <w:pPr>
        <w:pStyle w:val="Heading2"/>
        <w:jc w:val="right"/>
        <w:rPr>
          <w:lang w:val="ro-RO"/>
        </w:rPr>
      </w:pPr>
      <w:bookmarkStart w:id="39" w:name="_Toc91774317"/>
      <w:r w:rsidRPr="001B5294">
        <w:rPr>
          <w:lang w:val="ro-RO"/>
        </w:rPr>
        <w:t>Anexa nr. 1</w:t>
      </w:r>
      <w:bookmarkEnd w:id="39"/>
    </w:p>
    <w:p w:rsidR="00F21476" w:rsidRPr="001B5294" w:rsidRDefault="00F21476" w:rsidP="00F21476">
      <w:pPr>
        <w:spacing w:after="0" w:line="276" w:lineRule="auto"/>
        <w:jc w:val="center"/>
        <w:rPr>
          <w:rFonts w:ascii="Calibri Light" w:eastAsia="Times New Roman" w:hAnsi="Calibri Light" w:cs="CG Times"/>
          <w:b/>
          <w:sz w:val="24"/>
          <w:szCs w:val="24"/>
          <w:lang w:val="ro-RO" w:eastAsia="ru-RU"/>
        </w:rPr>
      </w:pPr>
      <w:r w:rsidRPr="001B5294">
        <w:rPr>
          <w:rFonts w:ascii="Calibri Light" w:eastAsia="Times New Roman" w:hAnsi="Calibri Light" w:cs="CG Times"/>
          <w:b/>
          <w:sz w:val="24"/>
          <w:szCs w:val="24"/>
          <w:lang w:val="ro-RO" w:eastAsia="ru-RU"/>
        </w:rPr>
        <w:t xml:space="preserve">Procesul de delimitare și înregistrare a terenului fondului apelor </w:t>
      </w:r>
    </w:p>
    <w:p w:rsidR="00F21476" w:rsidRPr="001B5294" w:rsidRDefault="00F21476" w:rsidP="00F21476">
      <w:pPr>
        <w:spacing w:after="0" w:line="276" w:lineRule="auto"/>
        <w:jc w:val="center"/>
        <w:rPr>
          <w:rFonts w:asciiTheme="majorHAnsi" w:hAnsiTheme="majorHAnsi"/>
          <w:b/>
          <w:sz w:val="28"/>
          <w:szCs w:val="28"/>
          <w:lang w:val="ro-RO"/>
        </w:rPr>
      </w:pPr>
      <w:r w:rsidRPr="001B5294">
        <w:rPr>
          <w:rFonts w:ascii="Calibri Light" w:eastAsia="Times New Roman" w:hAnsi="Calibri Light" w:cs="CG Times"/>
          <w:b/>
          <w:sz w:val="24"/>
          <w:szCs w:val="24"/>
          <w:lang w:val="ro-RO" w:eastAsia="ru-RU"/>
        </w:rPr>
        <w:t>proprietate publică a statului din domeniul public</w:t>
      </w:r>
    </w:p>
    <w:p w:rsidR="00F21476" w:rsidRPr="001B5294" w:rsidRDefault="008E5D89" w:rsidP="00F21476">
      <w:pPr>
        <w:spacing w:after="0"/>
        <w:rPr>
          <w:rFonts w:ascii="Times New Roman" w:eastAsia="Times New Roman" w:hAnsi="Times New Roman" w:cs="Times New Roman"/>
          <w:sz w:val="24"/>
          <w:szCs w:val="24"/>
          <w:lang w:val="ro-RO" w:eastAsia="ru-RU"/>
        </w:rPr>
      </w:pPr>
      <w:r w:rsidRPr="001B5294">
        <w:rPr>
          <w:rFonts w:ascii="Times New Roman" w:eastAsia="Times New Roman" w:hAnsi="Times New Roman" w:cs="Times New Roman"/>
          <w:sz w:val="24"/>
          <w:szCs w:val="24"/>
          <w:lang w:val="ro-RO" w:eastAsia="ru-RU"/>
        </w:rPr>
        <w:object w:dxaOrig="15421" w:dyaOrig="7961">
          <v:shape id="_x0000_i1026" type="#_x0000_t75" style="width:472.9pt;height:262.35pt" o:ole="">
            <v:imagedata r:id="rId20" o:title=""/>
          </v:shape>
          <o:OLEObject Type="Embed" ProgID="Visio.Drawing.15" ShapeID="_x0000_i1026" DrawAspect="Content" ObjectID="_1702729128" r:id="rId21"/>
        </w:object>
      </w:r>
    </w:p>
    <w:p w:rsidR="00F21476" w:rsidRPr="001B5294" w:rsidRDefault="00F21476" w:rsidP="008E5D89">
      <w:pPr>
        <w:spacing w:after="0" w:line="276" w:lineRule="auto"/>
        <w:jc w:val="both"/>
        <w:rPr>
          <w:rFonts w:ascii="Calibri Light" w:eastAsia="Times New Roman" w:hAnsi="Calibri Light" w:cs="CG Times"/>
          <w:i/>
          <w:sz w:val="20"/>
          <w:szCs w:val="20"/>
          <w:lang w:val="ro-RO" w:eastAsia="ru-RU"/>
        </w:rPr>
      </w:pPr>
      <w:r w:rsidRPr="001B5294">
        <w:rPr>
          <w:rFonts w:ascii="Calibri Light" w:eastAsia="Times New Roman" w:hAnsi="Calibri Light" w:cs="CG Times"/>
          <w:b/>
          <w:sz w:val="20"/>
          <w:szCs w:val="20"/>
          <w:lang w:val="ro-RO" w:eastAsia="ru-RU"/>
        </w:rPr>
        <w:t>Sursă:</w:t>
      </w:r>
      <w:r w:rsidRPr="001B5294">
        <w:rPr>
          <w:rFonts w:ascii="Calibri Light" w:eastAsia="Times New Roman" w:hAnsi="Calibri Light" w:cs="CG Times"/>
          <w:sz w:val="20"/>
          <w:szCs w:val="20"/>
          <w:lang w:val="ro-RO" w:eastAsia="ru-RU"/>
        </w:rPr>
        <w:t xml:space="preserve"> </w:t>
      </w:r>
      <w:r w:rsidRPr="001B5294">
        <w:rPr>
          <w:rFonts w:ascii="Calibri Light" w:eastAsia="Times New Roman" w:hAnsi="Calibri Light" w:cs="CG Times"/>
          <w:i/>
          <w:sz w:val="20"/>
          <w:szCs w:val="20"/>
          <w:lang w:val="ro-RO" w:eastAsia="ru-RU"/>
        </w:rPr>
        <w:t>Informație sintetizată de către audit în baza datelor prezentate de APP.</w:t>
      </w:r>
    </w:p>
    <w:p w:rsidR="00F21476" w:rsidRPr="001B5294" w:rsidRDefault="00F21476" w:rsidP="008E5D89">
      <w:pPr>
        <w:spacing w:after="0" w:line="276" w:lineRule="auto"/>
        <w:rPr>
          <w:rFonts w:ascii="Times New Roman" w:eastAsia="Times New Roman" w:hAnsi="Times New Roman" w:cs="Times New Roman"/>
          <w:sz w:val="24"/>
          <w:szCs w:val="24"/>
          <w:lang w:val="ro-RO" w:eastAsia="ru-RU"/>
        </w:rPr>
      </w:pPr>
    </w:p>
    <w:p w:rsidR="00493555" w:rsidRPr="001B5294" w:rsidRDefault="00493555" w:rsidP="00C32EDF">
      <w:pPr>
        <w:pStyle w:val="Heading2"/>
        <w:jc w:val="right"/>
        <w:rPr>
          <w:lang w:val="ro-RO"/>
        </w:rPr>
        <w:sectPr w:rsidR="00493555" w:rsidRPr="001B5294" w:rsidSect="005E1F14">
          <w:pgSz w:w="11906" w:h="16838" w:code="9"/>
          <w:pgMar w:top="851" w:right="851" w:bottom="851" w:left="1701" w:header="720" w:footer="720" w:gutter="0"/>
          <w:cols w:space="720"/>
          <w:titlePg/>
          <w:docGrid w:linePitch="360"/>
        </w:sectPr>
      </w:pPr>
    </w:p>
    <w:p w:rsidR="00F21476" w:rsidRPr="001B5294" w:rsidRDefault="009B458F" w:rsidP="001B5294">
      <w:pPr>
        <w:pStyle w:val="Heading2"/>
        <w:jc w:val="right"/>
        <w:rPr>
          <w:lang w:val="ro-RO"/>
        </w:rPr>
      </w:pPr>
      <w:bookmarkStart w:id="40" w:name="_Toc91774318"/>
      <w:r w:rsidRPr="001B5294">
        <w:rPr>
          <w:lang w:val="ro-RO"/>
        </w:rPr>
        <w:lastRenderedPageBreak/>
        <w:t>Anexa nr. 2</w:t>
      </w:r>
      <w:bookmarkEnd w:id="40"/>
    </w:p>
    <w:p w:rsidR="00F21476" w:rsidRPr="001B5294" w:rsidRDefault="008E5D89" w:rsidP="008E5D89">
      <w:pPr>
        <w:spacing w:after="0" w:line="276" w:lineRule="auto"/>
        <w:ind w:firstLine="720"/>
        <w:jc w:val="center"/>
        <w:rPr>
          <w:rFonts w:ascii="Calibri Light" w:eastAsia="Times New Roman" w:hAnsi="Calibri Light" w:cs="CG Times"/>
          <w:b/>
          <w:sz w:val="24"/>
          <w:szCs w:val="24"/>
          <w:lang w:val="ro-RO" w:eastAsia="ru-RU"/>
        </w:rPr>
      </w:pPr>
      <w:r w:rsidRPr="001B5294">
        <w:rPr>
          <w:rFonts w:ascii="Calibri Light" w:eastAsia="Times New Roman" w:hAnsi="Calibri Light" w:cs="CG Times"/>
          <w:b/>
          <w:sz w:val="24"/>
          <w:szCs w:val="24"/>
          <w:lang w:val="ro-RO" w:eastAsia="ru-RU"/>
        </w:rPr>
        <w:t>P</w:t>
      </w:r>
      <w:r w:rsidR="00F21476" w:rsidRPr="001B5294">
        <w:rPr>
          <w:rFonts w:ascii="Calibri Light" w:eastAsia="Times New Roman" w:hAnsi="Calibri Light" w:cs="CG Times"/>
          <w:b/>
          <w:sz w:val="24"/>
          <w:szCs w:val="24"/>
          <w:lang w:val="ro-RO" w:eastAsia="ru-RU"/>
        </w:rPr>
        <w:t>rocesul de dare în arendă de către APP a terenului fondului apelor proprietate publică a statului din domeniul public</w:t>
      </w:r>
    </w:p>
    <w:p w:rsidR="00F21476" w:rsidRPr="001B5294" w:rsidRDefault="008E5D89" w:rsidP="00F21476">
      <w:pPr>
        <w:spacing w:after="120" w:line="240" w:lineRule="auto"/>
        <w:jc w:val="both"/>
        <w:rPr>
          <w:rFonts w:ascii="Calibri Light" w:eastAsia="Times New Roman" w:hAnsi="Calibri Light" w:cs="CG Times"/>
          <w:i/>
          <w:sz w:val="20"/>
          <w:szCs w:val="20"/>
          <w:lang w:val="ro-RO" w:eastAsia="ru-RU"/>
        </w:rPr>
      </w:pPr>
      <w:r w:rsidRPr="001B5294">
        <w:rPr>
          <w:rFonts w:ascii="Times New Roman" w:eastAsia="Times New Roman" w:hAnsi="Times New Roman" w:cs="Times New Roman"/>
          <w:sz w:val="24"/>
          <w:szCs w:val="24"/>
          <w:lang w:val="ro-RO" w:eastAsia="ru-RU"/>
        </w:rPr>
        <w:object w:dxaOrig="15731" w:dyaOrig="7801">
          <v:shape id="_x0000_i1027" type="#_x0000_t75" style="width:468pt;height:234.3pt" o:ole="">
            <v:imagedata r:id="rId22" o:title=""/>
          </v:shape>
          <o:OLEObject Type="Embed" ProgID="Visio.Drawing.15" ShapeID="_x0000_i1027" DrawAspect="Content" ObjectID="_1702729129" r:id="rId23"/>
        </w:object>
      </w:r>
      <w:r w:rsidR="00F21476" w:rsidRPr="001B5294">
        <w:rPr>
          <w:rFonts w:ascii="Calibri Light" w:eastAsia="Times New Roman" w:hAnsi="Calibri Light" w:cs="CG Times"/>
          <w:b/>
          <w:sz w:val="20"/>
          <w:szCs w:val="20"/>
          <w:lang w:val="ro-RO" w:eastAsia="ru-RU"/>
        </w:rPr>
        <w:t>Sursă:</w:t>
      </w:r>
      <w:r w:rsidR="00F21476" w:rsidRPr="001B5294">
        <w:rPr>
          <w:rFonts w:ascii="Calibri Light" w:eastAsia="Times New Roman" w:hAnsi="Calibri Light" w:cs="CG Times"/>
          <w:sz w:val="20"/>
          <w:szCs w:val="20"/>
          <w:lang w:val="ro-RO" w:eastAsia="ru-RU"/>
        </w:rPr>
        <w:t xml:space="preserve"> </w:t>
      </w:r>
      <w:r w:rsidR="00F21476" w:rsidRPr="001B5294">
        <w:rPr>
          <w:rFonts w:ascii="Calibri Light" w:eastAsia="Times New Roman" w:hAnsi="Calibri Light" w:cs="CG Times"/>
          <w:i/>
          <w:sz w:val="20"/>
          <w:szCs w:val="20"/>
          <w:lang w:val="ro-RO" w:eastAsia="ru-RU"/>
        </w:rPr>
        <w:t>Informație sintetizată de către audit în baza datelor prezentate de APP.</w:t>
      </w:r>
    </w:p>
    <w:p w:rsidR="00DA3B67" w:rsidRPr="001B5294" w:rsidRDefault="00DA3B67">
      <w:pPr>
        <w:rPr>
          <w:rFonts w:ascii="Calibri Light" w:eastAsia="Times New Roman" w:hAnsi="Calibri Light" w:cs="CG Times"/>
          <w:i/>
          <w:sz w:val="20"/>
          <w:szCs w:val="20"/>
          <w:lang w:val="ro-RO" w:eastAsia="ru-RU"/>
        </w:rPr>
      </w:pPr>
      <w:r w:rsidRPr="001B5294">
        <w:rPr>
          <w:rFonts w:ascii="Calibri Light" w:eastAsia="Times New Roman" w:hAnsi="Calibri Light" w:cs="CG Times"/>
          <w:i/>
          <w:sz w:val="20"/>
          <w:szCs w:val="20"/>
          <w:lang w:val="ro-RO" w:eastAsia="ru-RU"/>
        </w:rPr>
        <w:br w:type="page"/>
      </w:r>
    </w:p>
    <w:p w:rsidR="00DA3B67" w:rsidRPr="001B5294" w:rsidRDefault="00DA3B67" w:rsidP="00F21476">
      <w:pPr>
        <w:spacing w:after="120" w:line="240" w:lineRule="auto"/>
        <w:jc w:val="both"/>
        <w:rPr>
          <w:rFonts w:ascii="Calibri Light" w:eastAsia="Times New Roman" w:hAnsi="Calibri Light" w:cs="CG Times"/>
          <w:i/>
          <w:sz w:val="20"/>
          <w:szCs w:val="20"/>
          <w:lang w:val="ro-RO" w:eastAsia="ru-RU"/>
        </w:rPr>
      </w:pPr>
    </w:p>
    <w:p w:rsidR="00F21476" w:rsidRPr="001B5294" w:rsidRDefault="00096710" w:rsidP="001B5294">
      <w:pPr>
        <w:pStyle w:val="Heading2"/>
        <w:jc w:val="right"/>
        <w:rPr>
          <w:lang w:val="ro-RO"/>
        </w:rPr>
      </w:pPr>
      <w:bookmarkStart w:id="41" w:name="_Toc91774319"/>
      <w:r w:rsidRPr="001B5294">
        <w:rPr>
          <w:lang w:val="ro-RO"/>
        </w:rPr>
        <w:t>Anexa nr. 3</w:t>
      </w:r>
      <w:bookmarkEnd w:id="41"/>
    </w:p>
    <w:p w:rsidR="00F21476" w:rsidRPr="001B5294" w:rsidRDefault="008E5D89" w:rsidP="008E5D89">
      <w:pPr>
        <w:spacing w:after="0" w:line="276" w:lineRule="auto"/>
        <w:ind w:firstLine="720"/>
        <w:jc w:val="center"/>
        <w:rPr>
          <w:rFonts w:ascii="Calibri Light" w:eastAsia="Times New Roman" w:hAnsi="Calibri Light" w:cs="CG Times"/>
          <w:b/>
          <w:sz w:val="24"/>
          <w:szCs w:val="24"/>
          <w:lang w:val="ro-RO" w:eastAsia="ru-RU"/>
        </w:rPr>
      </w:pPr>
      <w:r w:rsidRPr="001B5294">
        <w:rPr>
          <w:rFonts w:ascii="Calibri Light" w:eastAsia="Times New Roman" w:hAnsi="Calibri Light" w:cs="CG Times"/>
          <w:b/>
          <w:sz w:val="24"/>
          <w:szCs w:val="24"/>
          <w:lang w:val="ro-RO" w:eastAsia="ru-RU"/>
        </w:rPr>
        <w:t>P</w:t>
      </w:r>
      <w:r w:rsidR="00F21476" w:rsidRPr="001B5294">
        <w:rPr>
          <w:rFonts w:ascii="Calibri Light" w:eastAsia="Times New Roman" w:hAnsi="Calibri Light" w:cs="CG Times"/>
          <w:b/>
          <w:sz w:val="24"/>
          <w:szCs w:val="24"/>
          <w:lang w:val="ro-RO" w:eastAsia="ru-RU"/>
        </w:rPr>
        <w:t>rocesul de dare în arendă de către APL a terenului fondului apelor proprietate publică a statului din domeniul public</w:t>
      </w:r>
    </w:p>
    <w:p w:rsidR="008E5D89" w:rsidRPr="001B5294" w:rsidRDefault="001B3A70" w:rsidP="00F21476">
      <w:pPr>
        <w:spacing w:after="0" w:line="276" w:lineRule="auto"/>
        <w:rPr>
          <w:rFonts w:ascii="Times New Roman" w:eastAsia="Times New Roman" w:hAnsi="Times New Roman" w:cs="Times New Roman"/>
          <w:sz w:val="24"/>
          <w:szCs w:val="24"/>
          <w:lang w:val="ro-RO" w:eastAsia="ru-RU"/>
        </w:rPr>
      </w:pPr>
      <w:r w:rsidRPr="001B5294">
        <w:rPr>
          <w:rFonts w:ascii="Times New Roman" w:eastAsia="Times New Roman" w:hAnsi="Times New Roman" w:cs="Times New Roman"/>
          <w:sz w:val="24"/>
          <w:szCs w:val="24"/>
          <w:lang w:val="ro-RO" w:eastAsia="ru-RU"/>
        </w:rPr>
        <w:object w:dxaOrig="15250" w:dyaOrig="7871">
          <v:shape id="_x0000_i1028" type="#_x0000_t75" style="width:463.75pt;height:324pt" o:ole="">
            <v:imagedata r:id="rId24" o:title=""/>
          </v:shape>
          <o:OLEObject Type="Embed" ProgID="Visio.Drawing.15" ShapeID="_x0000_i1028" DrawAspect="Content" ObjectID="_1702729130" r:id="rId25"/>
        </w:object>
      </w:r>
    </w:p>
    <w:p w:rsidR="00F21476" w:rsidRPr="001B5294" w:rsidRDefault="00096710" w:rsidP="008E5D89">
      <w:pPr>
        <w:spacing w:after="0" w:line="240" w:lineRule="auto"/>
        <w:jc w:val="both"/>
        <w:rPr>
          <w:rFonts w:ascii="Calibri Light" w:eastAsia="Times New Roman" w:hAnsi="Calibri Light" w:cs="CG Times"/>
          <w:i/>
          <w:sz w:val="20"/>
          <w:szCs w:val="20"/>
          <w:lang w:val="ro-RO" w:eastAsia="ru-RU"/>
        </w:rPr>
      </w:pPr>
      <w:r w:rsidRPr="001B5294">
        <w:rPr>
          <w:rFonts w:ascii="Calibri Light" w:eastAsia="Times New Roman" w:hAnsi="Calibri Light" w:cs="CG Times"/>
          <w:b/>
          <w:sz w:val="20"/>
          <w:szCs w:val="20"/>
          <w:lang w:val="ro-RO" w:eastAsia="ru-RU"/>
        </w:rPr>
        <w:t>Sursă:</w:t>
      </w:r>
      <w:r w:rsidRPr="001B5294">
        <w:rPr>
          <w:rFonts w:ascii="Calibri Light" w:eastAsia="Times New Roman" w:hAnsi="Calibri Light" w:cs="CG Times"/>
          <w:sz w:val="20"/>
          <w:szCs w:val="20"/>
          <w:lang w:val="ro-RO" w:eastAsia="ru-RU"/>
        </w:rPr>
        <w:t xml:space="preserve"> </w:t>
      </w:r>
      <w:r w:rsidRPr="001B5294">
        <w:rPr>
          <w:rFonts w:ascii="Calibri Light" w:eastAsia="Times New Roman" w:hAnsi="Calibri Light" w:cs="CG Times"/>
          <w:i/>
          <w:sz w:val="20"/>
          <w:szCs w:val="20"/>
          <w:lang w:val="ro-RO" w:eastAsia="ru-RU"/>
        </w:rPr>
        <w:t>Informație sintetizată de către audit în baza datelor prezentate de APL.</w:t>
      </w:r>
    </w:p>
    <w:p w:rsidR="00493555" w:rsidRPr="001B5294" w:rsidRDefault="00493555" w:rsidP="001B3A70">
      <w:pPr>
        <w:pStyle w:val="Heading2"/>
        <w:jc w:val="right"/>
        <w:rPr>
          <w:rFonts w:ascii="Calibri Light" w:eastAsia="Times New Roman" w:hAnsi="Calibri Light" w:cs="CG Times"/>
          <w:i w:val="0"/>
          <w:sz w:val="20"/>
          <w:szCs w:val="20"/>
          <w:lang w:val="ro-RO" w:eastAsia="ru-RU"/>
        </w:rPr>
        <w:sectPr w:rsidR="00493555" w:rsidRPr="001B5294" w:rsidSect="005E1F14">
          <w:pgSz w:w="11906" w:h="16838" w:code="9"/>
          <w:pgMar w:top="851" w:right="851" w:bottom="851" w:left="1701" w:header="720" w:footer="720" w:gutter="0"/>
          <w:cols w:space="720"/>
          <w:titlePg/>
          <w:docGrid w:linePitch="360"/>
        </w:sectPr>
      </w:pPr>
    </w:p>
    <w:p w:rsidR="00F21476" w:rsidRPr="001B5294" w:rsidRDefault="009B458F" w:rsidP="001B5294">
      <w:pPr>
        <w:pStyle w:val="Heading2"/>
        <w:jc w:val="right"/>
        <w:rPr>
          <w:lang w:val="ro-RO"/>
        </w:rPr>
      </w:pPr>
      <w:bookmarkStart w:id="42" w:name="_Toc91774320"/>
      <w:r w:rsidRPr="001B5294">
        <w:rPr>
          <w:lang w:val="ro-RO"/>
        </w:rPr>
        <w:lastRenderedPageBreak/>
        <w:t>Anexa nr. 4</w:t>
      </w:r>
      <w:bookmarkEnd w:id="42"/>
    </w:p>
    <w:p w:rsidR="00F21476" w:rsidRPr="001B5294" w:rsidRDefault="00F21476" w:rsidP="008E5D89">
      <w:pPr>
        <w:spacing w:after="0" w:line="276" w:lineRule="auto"/>
        <w:ind w:firstLine="720"/>
        <w:jc w:val="both"/>
        <w:rPr>
          <w:rFonts w:ascii="Calibri Light" w:eastAsia="Calibri" w:hAnsi="Calibri Light" w:cs="Calibri Light"/>
          <w:b/>
          <w:sz w:val="24"/>
          <w:szCs w:val="24"/>
          <w:lang w:val="ro-RO"/>
        </w:rPr>
      </w:pPr>
      <w:r w:rsidRPr="001B5294">
        <w:rPr>
          <w:rFonts w:ascii="Calibri Light" w:eastAsia="Calibri" w:hAnsi="Calibri Light" w:cs="Calibri Light"/>
          <w:b/>
          <w:sz w:val="24"/>
          <w:szCs w:val="24"/>
          <w:lang w:val="ro-RO"/>
        </w:rPr>
        <w:t xml:space="preserve">Procesul de eliberare a autorizației de mediu pentru folosința specială a apei </w:t>
      </w:r>
    </w:p>
    <w:p w:rsidR="00F21476" w:rsidRPr="001B5294" w:rsidRDefault="001B3A70" w:rsidP="00F21476">
      <w:pPr>
        <w:spacing w:after="0" w:line="276" w:lineRule="auto"/>
        <w:jc w:val="both"/>
        <w:rPr>
          <w:rFonts w:ascii="Calibri Light" w:eastAsia="Calibri" w:hAnsi="Calibri Light" w:cs="Calibri Light"/>
          <w:sz w:val="24"/>
          <w:szCs w:val="24"/>
          <w:lang w:val="ro-RO"/>
        </w:rPr>
      </w:pPr>
      <w:r w:rsidRPr="001B5294">
        <w:rPr>
          <w:lang w:val="ro-RO"/>
        </w:rPr>
        <w:object w:dxaOrig="15041" w:dyaOrig="7991">
          <v:shape id="_x0000_i1029" type="#_x0000_t75" style="width:428.95pt;height:253.85pt" o:ole="">
            <v:imagedata r:id="rId26" o:title=""/>
          </v:shape>
          <o:OLEObject Type="Embed" ProgID="Visio.Drawing.15" ShapeID="_x0000_i1029" DrawAspect="Content" ObjectID="_1702729131" r:id="rId27"/>
        </w:object>
      </w:r>
    </w:p>
    <w:p w:rsidR="008E5D89" w:rsidRPr="001B5294" w:rsidRDefault="00096710" w:rsidP="001B5294">
      <w:pPr>
        <w:spacing w:after="0" w:line="276" w:lineRule="auto"/>
        <w:jc w:val="both"/>
        <w:rPr>
          <w:rFonts w:ascii="Calibri Light" w:eastAsia="Times New Roman" w:hAnsi="Calibri Light" w:cs="Calibri Light"/>
          <w:i/>
          <w:sz w:val="20"/>
          <w:szCs w:val="20"/>
          <w:lang w:val="ro-RO" w:eastAsia="ru-RU"/>
        </w:rPr>
      </w:pPr>
      <w:r w:rsidRPr="001B5294">
        <w:rPr>
          <w:rFonts w:ascii="Calibri Light" w:eastAsia="Times New Roman" w:hAnsi="Calibri Light" w:cs="Calibri Light"/>
          <w:b/>
          <w:sz w:val="20"/>
          <w:szCs w:val="20"/>
          <w:lang w:val="ro-RO" w:eastAsia="ru-RU"/>
        </w:rPr>
        <w:t>Sursă:</w:t>
      </w:r>
      <w:r w:rsidRPr="001B5294">
        <w:rPr>
          <w:rFonts w:ascii="Calibri Light" w:eastAsia="Times New Roman" w:hAnsi="Calibri Light" w:cs="Calibri Light"/>
          <w:sz w:val="20"/>
          <w:szCs w:val="20"/>
          <w:lang w:val="ro-RO" w:eastAsia="ru-RU"/>
        </w:rPr>
        <w:t xml:space="preserve"> </w:t>
      </w:r>
      <w:r w:rsidRPr="001B5294">
        <w:rPr>
          <w:rFonts w:ascii="Calibri Light" w:eastAsia="Times New Roman" w:hAnsi="Calibri Light" w:cs="Calibri Light"/>
          <w:i/>
          <w:sz w:val="20"/>
          <w:szCs w:val="20"/>
          <w:lang w:val="ro-RO" w:eastAsia="ru-RU"/>
        </w:rPr>
        <w:t>Informație sintetizată de către audit în baza datelor prezentate de AM.</w:t>
      </w:r>
      <w:r w:rsidR="008E5D89" w:rsidRPr="001B5294">
        <w:rPr>
          <w:rFonts w:ascii="Calibri Light" w:eastAsia="Times New Roman" w:hAnsi="Calibri Light" w:cs="Calibri Light"/>
          <w:i/>
          <w:sz w:val="20"/>
          <w:szCs w:val="20"/>
          <w:lang w:val="ro-RO" w:eastAsia="ru-RU"/>
        </w:rPr>
        <w:br w:type="page"/>
      </w:r>
    </w:p>
    <w:p w:rsidR="00F21476" w:rsidRPr="001B5294" w:rsidRDefault="009B458F" w:rsidP="001B5294">
      <w:pPr>
        <w:pStyle w:val="Heading2"/>
        <w:jc w:val="right"/>
        <w:rPr>
          <w:lang w:val="ro-RO"/>
        </w:rPr>
      </w:pPr>
      <w:bookmarkStart w:id="43" w:name="_Toc91774321"/>
      <w:r w:rsidRPr="001B5294">
        <w:rPr>
          <w:lang w:val="ro-RO"/>
        </w:rPr>
        <w:lastRenderedPageBreak/>
        <w:t>Anexa nr. 5</w:t>
      </w:r>
      <w:bookmarkEnd w:id="43"/>
    </w:p>
    <w:p w:rsidR="00F21476" w:rsidRPr="001B5294" w:rsidRDefault="008E5D89" w:rsidP="008E5D89">
      <w:pPr>
        <w:spacing w:after="0" w:line="276" w:lineRule="auto"/>
        <w:ind w:firstLine="720"/>
        <w:jc w:val="center"/>
        <w:rPr>
          <w:rFonts w:ascii="Calibri Light" w:eastAsia="Times New Roman" w:hAnsi="Calibri Light" w:cs="Times New Roman"/>
          <w:b/>
          <w:bCs/>
          <w:sz w:val="24"/>
          <w:szCs w:val="24"/>
          <w:lang w:val="ro-RO" w:eastAsia="ru-RU"/>
        </w:rPr>
      </w:pPr>
      <w:r w:rsidRPr="001B5294">
        <w:rPr>
          <w:rFonts w:ascii="Calibri Light" w:eastAsia="Times New Roman" w:hAnsi="Calibri Light" w:cs="Times New Roman"/>
          <w:b/>
          <w:bCs/>
          <w:sz w:val="24"/>
          <w:szCs w:val="24"/>
          <w:lang w:val="ro-RO" w:eastAsia="ru-RU"/>
        </w:rPr>
        <w:t>P</w:t>
      </w:r>
      <w:r w:rsidR="00F21476" w:rsidRPr="001B5294">
        <w:rPr>
          <w:rFonts w:ascii="Calibri Light" w:eastAsia="Times New Roman" w:hAnsi="Calibri Light" w:cs="Times New Roman"/>
          <w:b/>
          <w:bCs/>
          <w:sz w:val="24"/>
          <w:szCs w:val="24"/>
          <w:lang w:val="ro-RO" w:eastAsia="ru-RU"/>
        </w:rPr>
        <w:t>rocesul privind realizarea pro</w:t>
      </w:r>
      <w:r w:rsidRPr="001B5294">
        <w:rPr>
          <w:rFonts w:ascii="Calibri Light" w:eastAsia="Times New Roman" w:hAnsi="Calibri Light" w:cs="Times New Roman"/>
          <w:b/>
          <w:bCs/>
          <w:sz w:val="24"/>
          <w:szCs w:val="24"/>
          <w:lang w:val="ro-RO" w:eastAsia="ru-RU"/>
        </w:rPr>
        <w:t>cedurii de control de către IPM</w:t>
      </w:r>
    </w:p>
    <w:p w:rsidR="00F21476" w:rsidRPr="001B5294" w:rsidRDefault="008E5D89" w:rsidP="008E5D89">
      <w:pPr>
        <w:spacing w:after="0"/>
        <w:rPr>
          <w:lang w:val="ro-RO"/>
        </w:rPr>
      </w:pPr>
      <w:r w:rsidRPr="001B5294">
        <w:rPr>
          <w:lang w:val="ro-RO"/>
        </w:rPr>
        <w:object w:dxaOrig="14051" w:dyaOrig="9271">
          <v:shape id="_x0000_i1030" type="#_x0000_t75" style="width:468pt;height:289.85pt" o:ole="">
            <v:imagedata r:id="rId28" o:title=""/>
          </v:shape>
          <o:OLEObject Type="Embed" ProgID="Visio.Drawing.15" ShapeID="_x0000_i1030" DrawAspect="Content" ObjectID="_1702729132" r:id="rId29"/>
        </w:object>
      </w:r>
    </w:p>
    <w:p w:rsidR="008E5D89" w:rsidRPr="001B5294" w:rsidRDefault="008E5D89" w:rsidP="008E5D89">
      <w:pPr>
        <w:spacing w:after="0" w:line="276" w:lineRule="auto"/>
        <w:jc w:val="both"/>
        <w:rPr>
          <w:rFonts w:ascii="Calibri Light" w:eastAsia="Times New Roman" w:hAnsi="Calibri Light" w:cs="Calibri Light"/>
          <w:i/>
          <w:sz w:val="20"/>
          <w:szCs w:val="20"/>
          <w:lang w:val="ro-RO" w:eastAsia="ru-RU"/>
        </w:rPr>
      </w:pPr>
      <w:r w:rsidRPr="001B5294">
        <w:rPr>
          <w:rFonts w:ascii="Calibri Light" w:eastAsia="Times New Roman" w:hAnsi="Calibri Light" w:cs="Calibri Light"/>
          <w:b/>
          <w:sz w:val="20"/>
          <w:szCs w:val="20"/>
          <w:lang w:val="ro-RO" w:eastAsia="ru-RU"/>
        </w:rPr>
        <w:t>Sursă:</w:t>
      </w:r>
      <w:r w:rsidRPr="001B5294">
        <w:rPr>
          <w:rFonts w:ascii="Calibri Light" w:eastAsia="Times New Roman" w:hAnsi="Calibri Light" w:cs="Calibri Light"/>
          <w:sz w:val="20"/>
          <w:szCs w:val="20"/>
          <w:lang w:val="ro-RO" w:eastAsia="ru-RU"/>
        </w:rPr>
        <w:t xml:space="preserve"> </w:t>
      </w:r>
      <w:r w:rsidRPr="001B5294">
        <w:rPr>
          <w:rFonts w:ascii="Calibri Light" w:eastAsia="Times New Roman" w:hAnsi="Calibri Light" w:cs="Calibri Light"/>
          <w:i/>
          <w:sz w:val="20"/>
          <w:szCs w:val="20"/>
          <w:lang w:val="ro-RO" w:eastAsia="ru-RU"/>
        </w:rPr>
        <w:t>Informație sintetizată de către audit în baza datelor prezentate de IPM.</w:t>
      </w:r>
    </w:p>
    <w:p w:rsidR="009B458F" w:rsidRPr="001B5294" w:rsidRDefault="009B458F">
      <w:pPr>
        <w:rPr>
          <w:rFonts w:asciiTheme="majorHAnsi" w:eastAsiaTheme="majorEastAsia" w:hAnsiTheme="majorHAnsi" w:cstheme="majorBidi"/>
          <w:b/>
          <w:i/>
          <w:sz w:val="24"/>
          <w:szCs w:val="26"/>
          <w:lang w:val="ro-RO"/>
        </w:rPr>
      </w:pPr>
      <w:r w:rsidRPr="001B5294">
        <w:rPr>
          <w:rFonts w:asciiTheme="majorHAnsi" w:eastAsiaTheme="majorEastAsia" w:hAnsiTheme="majorHAnsi" w:cstheme="majorBidi"/>
          <w:b/>
          <w:i/>
          <w:sz w:val="24"/>
          <w:szCs w:val="26"/>
          <w:lang w:val="ro-RO"/>
        </w:rPr>
        <w:br w:type="page"/>
      </w:r>
    </w:p>
    <w:p w:rsidR="009B458F" w:rsidRPr="001B5294" w:rsidRDefault="009B458F" w:rsidP="001B5294">
      <w:pPr>
        <w:pStyle w:val="Heading2"/>
        <w:jc w:val="right"/>
        <w:rPr>
          <w:lang w:val="ro-RO"/>
        </w:rPr>
      </w:pPr>
      <w:bookmarkStart w:id="44" w:name="_Toc91774322"/>
      <w:r w:rsidRPr="001B5294">
        <w:rPr>
          <w:lang w:val="ro-RO"/>
        </w:rPr>
        <w:lastRenderedPageBreak/>
        <w:t>Anexa nr. 6</w:t>
      </w:r>
      <w:bookmarkEnd w:id="44"/>
    </w:p>
    <w:p w:rsidR="009B458F" w:rsidRPr="001B5294" w:rsidRDefault="009B458F" w:rsidP="009B458F">
      <w:pPr>
        <w:spacing w:after="0" w:line="276" w:lineRule="auto"/>
        <w:rPr>
          <w:rFonts w:asciiTheme="majorHAnsi" w:hAnsiTheme="majorHAnsi" w:cstheme="majorHAnsi"/>
          <w:b/>
          <w:sz w:val="24"/>
          <w:szCs w:val="24"/>
          <w:lang w:val="ro-RO"/>
        </w:rPr>
      </w:pPr>
      <w:r w:rsidRPr="001B5294">
        <w:rPr>
          <w:rFonts w:asciiTheme="majorHAnsi" w:hAnsiTheme="majorHAnsi" w:cstheme="majorHAnsi"/>
          <w:b/>
          <w:sz w:val="24"/>
          <w:szCs w:val="24"/>
          <w:lang w:val="ro-RO"/>
        </w:rPr>
        <w:t>Sfera și abordarea auditului</w:t>
      </w:r>
    </w:p>
    <w:p w:rsidR="009B458F" w:rsidRPr="001B5294" w:rsidRDefault="009B458F" w:rsidP="009B458F">
      <w:pPr>
        <w:spacing w:after="0" w:line="276" w:lineRule="auto"/>
        <w:ind w:firstLine="720"/>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Componentele semnificative de audit s-au stabilit prin utilizarea materialității calitative</w:t>
      </w:r>
      <w:r w:rsidRPr="001B5294">
        <w:rPr>
          <w:rFonts w:asciiTheme="majorHAnsi" w:hAnsiTheme="majorHAnsi" w:cstheme="majorHAnsi"/>
          <w:sz w:val="24"/>
          <w:szCs w:val="24"/>
          <w:vertAlign w:val="superscript"/>
          <w:lang w:val="ro-RO"/>
        </w:rPr>
        <w:footnoteReference w:id="110"/>
      </w:r>
      <w:r w:rsidRPr="001B5294">
        <w:rPr>
          <w:rFonts w:asciiTheme="majorHAnsi" w:hAnsiTheme="majorHAnsi" w:cstheme="majorHAnsi"/>
          <w:sz w:val="24"/>
          <w:szCs w:val="24"/>
          <w:lang w:val="ro-RO"/>
        </w:rPr>
        <w:t>, fiind testate riscurile de neconformitate identificate în rezultatul aplicării raționamentului profesional, din numărul impunător de lacuri de acumulare/iazuri, stabilite pentru fiecare raion (32) a</w:t>
      </w:r>
      <w:r w:rsidR="00AD5D37" w:rsidRPr="001B5294">
        <w:rPr>
          <w:rFonts w:asciiTheme="majorHAnsi" w:hAnsiTheme="majorHAnsi" w:cstheme="majorHAnsi"/>
          <w:sz w:val="24"/>
          <w:szCs w:val="24"/>
          <w:lang w:val="ro-RO"/>
        </w:rPr>
        <w:t>l</w:t>
      </w:r>
      <w:r w:rsidRPr="001B5294">
        <w:rPr>
          <w:rFonts w:asciiTheme="majorHAnsi" w:hAnsiTheme="majorHAnsi" w:cstheme="majorHAnsi"/>
          <w:sz w:val="24"/>
          <w:szCs w:val="24"/>
          <w:lang w:val="ro-RO"/>
        </w:rPr>
        <w:t xml:space="preserve"> RM, ghidat de importanța domeniului de administrare și gestionare a proprietății statului din domeniul public și de așteptările/interesul publicului față de acesta. </w:t>
      </w:r>
    </w:p>
    <w:p w:rsidR="009B458F" w:rsidRPr="001B5294" w:rsidRDefault="009B458F" w:rsidP="009B458F">
      <w:pPr>
        <w:spacing w:after="0" w:line="276" w:lineRule="auto"/>
        <w:ind w:firstLine="720"/>
        <w:jc w:val="both"/>
        <w:rPr>
          <w:rFonts w:asciiTheme="majorHAnsi" w:hAnsiTheme="majorHAnsi" w:cstheme="majorHAnsi"/>
          <w:sz w:val="24"/>
          <w:szCs w:val="24"/>
          <w:lang w:val="ro-RO"/>
        </w:rPr>
      </w:pPr>
      <w:r w:rsidRPr="001B5294">
        <w:rPr>
          <w:rFonts w:asciiTheme="majorHAnsi" w:hAnsiTheme="majorHAnsi" w:cstheme="majorHAnsi"/>
          <w:i/>
          <w:sz w:val="24"/>
          <w:szCs w:val="24"/>
          <w:lang w:val="ro-RO"/>
        </w:rPr>
        <w:t>Aria de aplicare</w:t>
      </w:r>
      <w:r w:rsidRPr="001B5294">
        <w:rPr>
          <w:rFonts w:asciiTheme="majorHAnsi" w:hAnsiTheme="majorHAnsi" w:cstheme="majorHAnsi"/>
          <w:sz w:val="24"/>
          <w:szCs w:val="24"/>
          <w:lang w:val="ro-RO"/>
        </w:rPr>
        <w:t xml:space="preserve">. </w:t>
      </w:r>
      <w:r w:rsidR="00787F2F" w:rsidRPr="001B5294">
        <w:rPr>
          <w:rFonts w:asciiTheme="majorHAnsi" w:hAnsiTheme="majorHAnsi" w:cstheme="majorHAnsi"/>
          <w:sz w:val="24"/>
          <w:szCs w:val="24"/>
          <w:lang w:val="ro-RO"/>
        </w:rPr>
        <w:t>Ț</w:t>
      </w:r>
      <w:r w:rsidRPr="001B5294">
        <w:rPr>
          <w:rFonts w:asciiTheme="majorHAnsi" w:hAnsiTheme="majorHAnsi" w:cstheme="majorHAnsi"/>
          <w:sz w:val="24"/>
          <w:szCs w:val="24"/>
          <w:lang w:val="ro-RO"/>
        </w:rPr>
        <w:t>inând cont de existența riscurilor potențiale, reieșind din setul de tranzacții efectuate în procesul de administrare și gestionare a corpurilor de apă de suprafață, care reprezintă, la nivel de APC și APL, potrivit datelor IPM, 4275 de lacuri de acumulare/iazuri</w:t>
      </w:r>
      <w:r w:rsidR="00AD5D37" w:rsidRPr="001B5294">
        <w:rPr>
          <w:rFonts w:asciiTheme="majorHAnsi" w:hAnsiTheme="majorHAnsi" w:cstheme="majorHAnsi"/>
          <w:sz w:val="24"/>
          <w:szCs w:val="24"/>
          <w:lang w:val="ro-RO"/>
        </w:rPr>
        <w:t>, a</w:t>
      </w:r>
      <w:r w:rsidRPr="001B5294">
        <w:rPr>
          <w:rFonts w:asciiTheme="majorHAnsi" w:hAnsiTheme="majorHAnsi" w:cstheme="majorHAnsi"/>
          <w:sz w:val="24"/>
          <w:szCs w:val="24"/>
          <w:lang w:val="ro-RO"/>
        </w:rPr>
        <w:t>uditul a evaluat 278 de bazine acvatice</w:t>
      </w:r>
      <w:r w:rsidR="00AD5D37" w:rsidRPr="001B5294">
        <w:rPr>
          <w:rFonts w:asciiTheme="majorHAnsi" w:hAnsiTheme="majorHAnsi" w:cstheme="majorHAnsi"/>
          <w:sz w:val="24"/>
          <w:szCs w:val="24"/>
          <w:lang w:val="ro-RO"/>
        </w:rPr>
        <w:t>,</w:t>
      </w:r>
      <w:r w:rsidRPr="001B5294">
        <w:rPr>
          <w:rFonts w:asciiTheme="majorHAnsi" w:hAnsiTheme="majorHAnsi" w:cstheme="majorHAnsi"/>
          <w:sz w:val="24"/>
          <w:szCs w:val="24"/>
          <w:lang w:val="ro-RO"/>
        </w:rPr>
        <w:t xml:space="preserve"> din</w:t>
      </w:r>
      <w:r w:rsidR="00AD5D37" w:rsidRPr="001B5294">
        <w:rPr>
          <w:rFonts w:asciiTheme="majorHAnsi" w:hAnsiTheme="majorHAnsi" w:cstheme="majorHAnsi"/>
          <w:sz w:val="24"/>
          <w:szCs w:val="24"/>
          <w:lang w:val="ro-RO"/>
        </w:rPr>
        <w:t>tre</w:t>
      </w:r>
      <w:r w:rsidRPr="001B5294">
        <w:rPr>
          <w:rFonts w:asciiTheme="majorHAnsi" w:hAnsiTheme="majorHAnsi" w:cstheme="majorHAnsi"/>
          <w:sz w:val="24"/>
          <w:szCs w:val="24"/>
          <w:lang w:val="ro-RO"/>
        </w:rPr>
        <w:t xml:space="preserve"> care 181 aflate în gestiunea APL</w:t>
      </w:r>
      <w:r w:rsidR="00F50723" w:rsidRPr="001B5294">
        <w:rPr>
          <w:rFonts w:asciiTheme="majorHAnsi" w:hAnsiTheme="majorHAnsi" w:cstheme="majorHAnsi"/>
          <w:sz w:val="24"/>
          <w:szCs w:val="24"/>
          <w:lang w:val="ro-RO"/>
        </w:rPr>
        <w:t>,</w:t>
      </w:r>
      <w:r w:rsidRPr="001B5294">
        <w:rPr>
          <w:rFonts w:asciiTheme="majorHAnsi" w:hAnsiTheme="majorHAnsi" w:cstheme="majorHAnsi"/>
          <w:sz w:val="24"/>
          <w:szCs w:val="24"/>
          <w:lang w:val="ro-RO"/>
        </w:rPr>
        <w:t xml:space="preserve"> și 97 </w:t>
      </w:r>
      <w:r w:rsidR="00AD5D37" w:rsidRPr="001B5294">
        <w:rPr>
          <w:rFonts w:asciiTheme="majorHAnsi" w:hAnsiTheme="majorHAnsi" w:cstheme="majorHAnsi"/>
          <w:sz w:val="24"/>
          <w:szCs w:val="24"/>
          <w:lang w:val="ro-RO"/>
        </w:rPr>
        <w:t>- în</w:t>
      </w:r>
      <w:r w:rsidRPr="001B5294">
        <w:rPr>
          <w:rFonts w:asciiTheme="majorHAnsi" w:hAnsiTheme="majorHAnsi" w:cstheme="majorHAnsi"/>
          <w:sz w:val="24"/>
          <w:szCs w:val="24"/>
          <w:lang w:val="ro-RO"/>
        </w:rPr>
        <w:t xml:space="preserve"> gestiunea ÎS. La nivel de APC</w:t>
      </w:r>
      <w:r w:rsidR="00FD24E8" w:rsidRPr="001B5294">
        <w:rPr>
          <w:rFonts w:asciiTheme="majorHAnsi" w:hAnsiTheme="majorHAnsi" w:cstheme="majorHAnsi"/>
          <w:sz w:val="24"/>
          <w:szCs w:val="24"/>
          <w:lang w:val="ro-RO"/>
        </w:rPr>
        <w:t xml:space="preserve">, </w:t>
      </w:r>
      <w:r w:rsidRPr="001B5294">
        <w:rPr>
          <w:rFonts w:asciiTheme="majorHAnsi" w:hAnsiTheme="majorHAnsi" w:cstheme="majorHAnsi"/>
          <w:sz w:val="24"/>
          <w:szCs w:val="24"/>
          <w:lang w:val="ro-RO"/>
        </w:rPr>
        <w:t>a fost asigurată auditarea a 100% din obiectivele acvatice gestionate, iar la nivel de APL</w:t>
      </w:r>
      <w:r w:rsidR="00FD24E8" w:rsidRPr="001B5294">
        <w:rPr>
          <w:rFonts w:asciiTheme="majorHAnsi" w:hAnsiTheme="majorHAnsi" w:cstheme="majorHAnsi"/>
          <w:sz w:val="24"/>
          <w:szCs w:val="24"/>
          <w:lang w:val="ro-RO"/>
        </w:rPr>
        <w:t>,</w:t>
      </w:r>
      <w:r w:rsidRPr="001B5294">
        <w:rPr>
          <w:rFonts w:asciiTheme="majorHAnsi" w:hAnsiTheme="majorHAnsi" w:cstheme="majorHAnsi"/>
          <w:sz w:val="24"/>
          <w:szCs w:val="24"/>
          <w:lang w:val="ro-RO"/>
        </w:rPr>
        <w:t xml:space="preserve"> </w:t>
      </w:r>
      <w:r w:rsidR="00FD24E8" w:rsidRPr="001B5294">
        <w:rPr>
          <w:rFonts w:asciiTheme="majorHAnsi" w:hAnsiTheme="majorHAnsi" w:cstheme="majorHAnsi"/>
          <w:sz w:val="24"/>
          <w:szCs w:val="24"/>
          <w:lang w:val="ro-RO"/>
        </w:rPr>
        <w:t xml:space="preserve">eșantionul </w:t>
      </w:r>
      <w:r w:rsidRPr="001B5294">
        <w:rPr>
          <w:rFonts w:asciiTheme="majorHAnsi" w:hAnsiTheme="majorHAnsi" w:cstheme="majorHAnsi"/>
          <w:sz w:val="24"/>
          <w:szCs w:val="24"/>
          <w:lang w:val="ro-RO"/>
        </w:rPr>
        <w:t xml:space="preserve">s-a identificat în </w:t>
      </w:r>
      <w:r w:rsidR="00AD5D37" w:rsidRPr="001B5294">
        <w:rPr>
          <w:rFonts w:asciiTheme="majorHAnsi" w:hAnsiTheme="majorHAnsi" w:cstheme="majorHAnsi"/>
          <w:sz w:val="24"/>
          <w:szCs w:val="24"/>
          <w:lang w:val="ro-RO"/>
        </w:rPr>
        <w:t>funcție</w:t>
      </w:r>
      <w:r w:rsidRPr="001B5294">
        <w:rPr>
          <w:rFonts w:asciiTheme="majorHAnsi" w:hAnsiTheme="majorHAnsi" w:cstheme="majorHAnsi"/>
          <w:sz w:val="24"/>
          <w:szCs w:val="24"/>
          <w:lang w:val="ro-RO"/>
        </w:rPr>
        <w:t xml:space="preserve"> de zona de amplasare, acoperind p</w:t>
      </w:r>
      <w:r w:rsidR="00AD5D37" w:rsidRPr="001B5294">
        <w:rPr>
          <w:rFonts w:asciiTheme="majorHAnsi" w:hAnsiTheme="majorHAnsi" w:cstheme="majorHAnsi"/>
          <w:sz w:val="24"/>
          <w:szCs w:val="24"/>
          <w:lang w:val="ro-RO"/>
        </w:rPr>
        <w:t>ărțile</w:t>
      </w:r>
      <w:r w:rsidRPr="001B5294">
        <w:rPr>
          <w:rFonts w:asciiTheme="majorHAnsi" w:hAnsiTheme="majorHAnsi" w:cstheme="majorHAnsi"/>
          <w:sz w:val="24"/>
          <w:szCs w:val="24"/>
          <w:lang w:val="ro-RO"/>
        </w:rPr>
        <w:t xml:space="preserve"> de nord, </w:t>
      </w:r>
      <w:r w:rsidR="00AD5D37" w:rsidRPr="001B5294">
        <w:rPr>
          <w:rFonts w:asciiTheme="majorHAnsi" w:hAnsiTheme="majorHAnsi" w:cstheme="majorHAnsi"/>
          <w:sz w:val="24"/>
          <w:szCs w:val="24"/>
          <w:lang w:val="ro-RO"/>
        </w:rPr>
        <w:t xml:space="preserve">de </w:t>
      </w:r>
      <w:r w:rsidRPr="001B5294">
        <w:rPr>
          <w:rFonts w:asciiTheme="majorHAnsi" w:hAnsiTheme="majorHAnsi" w:cstheme="majorHAnsi"/>
          <w:sz w:val="24"/>
          <w:szCs w:val="24"/>
          <w:lang w:val="ro-RO"/>
        </w:rPr>
        <w:t>sud și centru a</w:t>
      </w:r>
      <w:r w:rsidR="00AD5D37" w:rsidRPr="001B5294">
        <w:rPr>
          <w:rFonts w:asciiTheme="majorHAnsi" w:hAnsiTheme="majorHAnsi" w:cstheme="majorHAnsi"/>
          <w:sz w:val="24"/>
          <w:szCs w:val="24"/>
          <w:lang w:val="ro-RO"/>
        </w:rPr>
        <w:t>le</w:t>
      </w:r>
      <w:r w:rsidRPr="001B5294">
        <w:rPr>
          <w:rFonts w:asciiTheme="majorHAnsi" w:hAnsiTheme="majorHAnsi" w:cstheme="majorHAnsi"/>
          <w:sz w:val="24"/>
          <w:szCs w:val="24"/>
          <w:lang w:val="ro-RO"/>
        </w:rPr>
        <w:t xml:space="preserve"> RM.</w:t>
      </w:r>
    </w:p>
    <w:p w:rsidR="009B458F" w:rsidRPr="001B5294" w:rsidRDefault="009B458F" w:rsidP="009B458F">
      <w:pPr>
        <w:spacing w:after="0" w:line="276" w:lineRule="auto"/>
        <w:ind w:firstLine="720"/>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 xml:space="preserve">Misiunea de audit a testat procesele de înregistrare, </w:t>
      </w:r>
      <w:r w:rsidR="00F50723" w:rsidRPr="001B5294">
        <w:rPr>
          <w:rFonts w:asciiTheme="majorHAnsi" w:hAnsiTheme="majorHAnsi" w:cstheme="majorHAnsi"/>
          <w:sz w:val="24"/>
          <w:szCs w:val="24"/>
          <w:lang w:val="ro-RO"/>
        </w:rPr>
        <w:t xml:space="preserve">de </w:t>
      </w:r>
      <w:r w:rsidRPr="001B5294">
        <w:rPr>
          <w:rFonts w:asciiTheme="majorHAnsi" w:hAnsiTheme="majorHAnsi" w:cstheme="majorHAnsi"/>
          <w:sz w:val="24"/>
          <w:szCs w:val="24"/>
          <w:lang w:val="ro-RO"/>
        </w:rPr>
        <w:t>arendă a terenului fondului apelor</w:t>
      </w:r>
      <w:r w:rsidR="00F50723" w:rsidRPr="001B5294">
        <w:rPr>
          <w:rFonts w:asciiTheme="majorHAnsi" w:hAnsiTheme="majorHAnsi" w:cstheme="majorHAnsi"/>
          <w:sz w:val="24"/>
          <w:szCs w:val="24"/>
          <w:lang w:val="ro-RO"/>
        </w:rPr>
        <w:t>, precum</w:t>
      </w:r>
      <w:r w:rsidRPr="001B5294">
        <w:rPr>
          <w:rFonts w:asciiTheme="majorHAnsi" w:hAnsiTheme="majorHAnsi" w:cstheme="majorHAnsi"/>
          <w:sz w:val="24"/>
          <w:szCs w:val="24"/>
          <w:lang w:val="ro-RO"/>
        </w:rPr>
        <w:t xml:space="preserve"> și </w:t>
      </w:r>
      <w:r w:rsidR="00F50723" w:rsidRPr="001B5294">
        <w:rPr>
          <w:rFonts w:asciiTheme="majorHAnsi" w:hAnsiTheme="majorHAnsi" w:cstheme="majorHAnsi"/>
          <w:sz w:val="24"/>
          <w:szCs w:val="24"/>
          <w:lang w:val="ro-RO"/>
        </w:rPr>
        <w:t xml:space="preserve">de </w:t>
      </w:r>
      <w:r w:rsidRPr="001B5294">
        <w:rPr>
          <w:rFonts w:asciiTheme="majorHAnsi" w:hAnsiTheme="majorHAnsi" w:cstheme="majorHAnsi"/>
          <w:sz w:val="24"/>
          <w:szCs w:val="24"/>
          <w:lang w:val="ro-RO"/>
        </w:rPr>
        <w:t xml:space="preserve">întreținere, </w:t>
      </w:r>
      <w:r w:rsidR="00F50723" w:rsidRPr="001B5294">
        <w:rPr>
          <w:rFonts w:asciiTheme="majorHAnsi" w:hAnsiTheme="majorHAnsi" w:cstheme="majorHAnsi"/>
          <w:sz w:val="24"/>
          <w:szCs w:val="24"/>
          <w:lang w:val="ro-RO"/>
        </w:rPr>
        <w:t xml:space="preserve">de </w:t>
      </w:r>
      <w:r w:rsidRPr="001B5294">
        <w:rPr>
          <w:rFonts w:asciiTheme="majorHAnsi" w:hAnsiTheme="majorHAnsi" w:cstheme="majorHAnsi"/>
          <w:sz w:val="24"/>
          <w:szCs w:val="24"/>
          <w:lang w:val="ro-RO"/>
        </w:rPr>
        <w:t>exploatare</w:t>
      </w:r>
      <w:r w:rsidR="00F50723" w:rsidRPr="001B5294">
        <w:rPr>
          <w:rFonts w:asciiTheme="majorHAnsi" w:hAnsiTheme="majorHAnsi" w:cstheme="majorHAnsi"/>
          <w:sz w:val="24"/>
          <w:szCs w:val="24"/>
          <w:lang w:val="ro-RO"/>
        </w:rPr>
        <w:t xml:space="preserve"> </w:t>
      </w:r>
      <w:r w:rsidRPr="001B5294">
        <w:rPr>
          <w:rFonts w:asciiTheme="majorHAnsi" w:hAnsiTheme="majorHAnsi" w:cstheme="majorHAnsi"/>
          <w:sz w:val="24"/>
          <w:szCs w:val="24"/>
          <w:lang w:val="ro-RO"/>
        </w:rPr>
        <w:t>a bazinelor acvatice cu fâșiile riverane și construcțiile hidrotehnice a</w:t>
      </w:r>
      <w:r w:rsidR="00FD24E8" w:rsidRPr="001B5294">
        <w:rPr>
          <w:rFonts w:asciiTheme="majorHAnsi" w:hAnsiTheme="majorHAnsi" w:cstheme="majorHAnsi"/>
          <w:sz w:val="24"/>
          <w:szCs w:val="24"/>
          <w:lang w:val="ro-RO"/>
        </w:rPr>
        <w:t>fer</w:t>
      </w:r>
      <w:r w:rsidRPr="001B5294">
        <w:rPr>
          <w:rFonts w:asciiTheme="majorHAnsi" w:hAnsiTheme="majorHAnsi" w:cstheme="majorHAnsi"/>
          <w:sz w:val="24"/>
          <w:szCs w:val="24"/>
          <w:lang w:val="ro-RO"/>
        </w:rPr>
        <w:t>ente acestora, realizate de MM, AAM, APP, AM, IPM, APL și unii arendași, prin obținerea probelor de audit suficiente și adecvate în vederea justificării concluziei generale de audit.</w:t>
      </w:r>
    </w:p>
    <w:p w:rsidR="007E7C2A" w:rsidRPr="001B5294" w:rsidRDefault="007E7C2A" w:rsidP="007E7C2A">
      <w:pPr>
        <w:spacing w:after="0" w:line="276" w:lineRule="auto"/>
        <w:ind w:firstLine="720"/>
        <w:jc w:val="both"/>
        <w:rPr>
          <w:rFonts w:asciiTheme="majorHAnsi" w:hAnsiTheme="majorHAnsi" w:cstheme="majorHAnsi"/>
          <w:b/>
          <w:sz w:val="24"/>
          <w:szCs w:val="24"/>
          <w:lang w:val="ro-RO"/>
        </w:rPr>
      </w:pPr>
      <w:r w:rsidRPr="001B5294">
        <w:rPr>
          <w:rFonts w:asciiTheme="majorHAnsi" w:hAnsiTheme="majorHAnsi" w:cstheme="majorHAnsi"/>
          <w:b/>
          <w:sz w:val="24"/>
          <w:szCs w:val="24"/>
          <w:lang w:val="ro-RO"/>
        </w:rPr>
        <w:t>Criteriile și aria de audit</w:t>
      </w:r>
    </w:p>
    <w:tbl>
      <w:tblPr>
        <w:tblStyle w:val="GridTable1Light1"/>
        <w:tblW w:w="0" w:type="auto"/>
        <w:jc w:val="center"/>
        <w:tblLook w:val="04A0" w:firstRow="1" w:lastRow="0" w:firstColumn="1" w:lastColumn="0" w:noHBand="0" w:noVBand="1"/>
      </w:tblPr>
      <w:tblGrid>
        <w:gridCol w:w="1571"/>
        <w:gridCol w:w="2506"/>
        <w:gridCol w:w="4455"/>
        <w:gridCol w:w="812"/>
      </w:tblGrid>
      <w:tr w:rsidR="007E7C2A" w:rsidRPr="001B5294" w:rsidTr="007E7C2A">
        <w:trPr>
          <w:cnfStyle w:val="100000000000" w:firstRow="1" w:lastRow="0" w:firstColumn="0" w:lastColumn="0" w:oddVBand="0" w:evenVBand="0" w:oddHBand="0"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7E7C2A" w:rsidRPr="001B5294" w:rsidRDefault="007E7C2A" w:rsidP="007E7C2A">
            <w:pPr>
              <w:spacing w:line="276" w:lineRule="auto"/>
              <w:ind w:firstLine="66"/>
              <w:jc w:val="center"/>
              <w:rPr>
                <w:rFonts w:asciiTheme="majorHAnsi" w:hAnsiTheme="majorHAnsi" w:cstheme="majorHAnsi"/>
                <w:sz w:val="16"/>
                <w:szCs w:val="16"/>
                <w:lang w:val="ro-RO"/>
              </w:rPr>
            </w:pPr>
            <w:r w:rsidRPr="001B5294">
              <w:rPr>
                <w:rFonts w:asciiTheme="majorHAnsi" w:hAnsiTheme="majorHAnsi" w:cstheme="majorHAnsi"/>
                <w:sz w:val="16"/>
                <w:szCs w:val="16"/>
                <w:lang w:val="ro-RO"/>
              </w:rPr>
              <w:t>Subiectele auditate</w:t>
            </w:r>
          </w:p>
        </w:tc>
        <w:tc>
          <w:tcPr>
            <w:tcW w:w="0" w:type="auto"/>
            <w:vAlign w:val="center"/>
          </w:tcPr>
          <w:p w:rsidR="007E7C2A" w:rsidRPr="001B5294" w:rsidRDefault="007E7C2A" w:rsidP="007E7C2A">
            <w:pPr>
              <w:spacing w:line="276" w:lineRule="auto"/>
              <w:ind w:firstLine="7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Sursele de criterii de audit</w:t>
            </w:r>
          </w:p>
        </w:tc>
        <w:tc>
          <w:tcPr>
            <w:tcW w:w="0" w:type="auto"/>
            <w:vAlign w:val="center"/>
          </w:tcPr>
          <w:p w:rsidR="007E7C2A" w:rsidRPr="001B5294" w:rsidRDefault="007E7C2A" w:rsidP="007E7C2A">
            <w:pPr>
              <w:spacing w:line="276" w:lineRule="auto"/>
              <w:ind w:firstLine="7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Criteriul</w:t>
            </w:r>
          </w:p>
        </w:tc>
        <w:tc>
          <w:tcPr>
            <w:tcW w:w="0" w:type="auto"/>
            <w:vAlign w:val="center"/>
          </w:tcPr>
          <w:p w:rsidR="007E7C2A" w:rsidRPr="001B5294" w:rsidRDefault="007E7C2A" w:rsidP="007E7C2A">
            <w:pPr>
              <w:spacing w:line="276" w:lineRule="auto"/>
              <w:ind w:hanging="10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Aria auditată</w:t>
            </w:r>
          </w:p>
        </w:tc>
      </w:tr>
      <w:tr w:rsidR="007E7C2A" w:rsidRPr="001B5294" w:rsidTr="00A7065E">
        <w:trPr>
          <w:trHeight w:val="431"/>
          <w:jc w:val="center"/>
        </w:trPr>
        <w:tc>
          <w:tcPr>
            <w:cnfStyle w:val="001000000000" w:firstRow="0" w:lastRow="0" w:firstColumn="1" w:lastColumn="0" w:oddVBand="0" w:evenVBand="0" w:oddHBand="0" w:evenHBand="0" w:firstRowFirstColumn="0" w:firstRowLastColumn="0" w:lastRowFirstColumn="0" w:lastRowLastColumn="0"/>
            <w:tcW w:w="0" w:type="auto"/>
            <w:gridSpan w:val="4"/>
          </w:tcPr>
          <w:p w:rsidR="007E7C2A" w:rsidRPr="001B5294" w:rsidRDefault="00096710" w:rsidP="007E7C2A">
            <w:pPr>
              <w:spacing w:after="160" w:line="276" w:lineRule="auto"/>
              <w:ind w:firstLine="66"/>
              <w:jc w:val="both"/>
              <w:rPr>
                <w:rFonts w:asciiTheme="majorHAnsi" w:hAnsiTheme="majorHAnsi" w:cstheme="majorHAnsi"/>
                <w:sz w:val="16"/>
                <w:szCs w:val="16"/>
                <w:lang w:val="ro-RO"/>
              </w:rPr>
            </w:pPr>
            <w:r w:rsidRPr="001B5294">
              <w:rPr>
                <w:rFonts w:asciiTheme="majorHAnsi" w:hAnsiTheme="majorHAnsi" w:cstheme="majorHAnsi"/>
                <w:sz w:val="16"/>
                <w:szCs w:val="16"/>
                <w:lang w:val="ro-RO"/>
              </w:rPr>
              <w:t xml:space="preserve">Asigurarea înregistrării și evidenței corpurilor de apă de suprafață, </w:t>
            </w:r>
            <w:r w:rsidRPr="001B5294">
              <w:rPr>
                <w:rFonts w:asciiTheme="majorHAnsi" w:hAnsiTheme="majorHAnsi" w:cstheme="majorHAnsi"/>
                <w:iCs/>
                <w:sz w:val="16"/>
                <w:szCs w:val="16"/>
                <w:lang w:val="ro-RO"/>
              </w:rPr>
              <w:t>zonelor de protecție, terenului fondului apelor și construcțiilor hidrotehnice aferente acestora</w:t>
            </w:r>
            <w:r w:rsidRPr="001B5294">
              <w:rPr>
                <w:rFonts w:asciiTheme="majorHAnsi" w:hAnsiTheme="majorHAnsi" w:cstheme="majorHAnsi"/>
                <w:sz w:val="16"/>
                <w:szCs w:val="16"/>
                <w:lang w:val="ro-RO"/>
              </w:rPr>
              <w:t xml:space="preserve"> conform normelor regulamentare</w:t>
            </w:r>
          </w:p>
        </w:tc>
      </w:tr>
      <w:tr w:rsidR="007E7C2A" w:rsidRPr="001B5294" w:rsidTr="00A7065E">
        <w:trPr>
          <w:trHeight w:val="431"/>
          <w:jc w:val="center"/>
        </w:trPr>
        <w:tc>
          <w:tcPr>
            <w:cnfStyle w:val="001000000000" w:firstRow="0" w:lastRow="0" w:firstColumn="1" w:lastColumn="0" w:oddVBand="0" w:evenVBand="0" w:oddHBand="0" w:evenHBand="0" w:firstRowFirstColumn="0" w:firstRowLastColumn="0" w:lastRowFirstColumn="0" w:lastRowLastColumn="0"/>
            <w:tcW w:w="0" w:type="auto"/>
          </w:tcPr>
          <w:p w:rsidR="007E7C2A" w:rsidRPr="001B5294" w:rsidRDefault="007E7C2A" w:rsidP="007E7C2A">
            <w:pPr>
              <w:spacing w:line="276" w:lineRule="auto"/>
              <w:ind w:firstLine="66"/>
              <w:jc w:val="both"/>
              <w:rPr>
                <w:rFonts w:asciiTheme="majorHAnsi" w:hAnsiTheme="majorHAnsi" w:cstheme="majorHAnsi"/>
                <w:sz w:val="16"/>
                <w:szCs w:val="16"/>
                <w:lang w:val="ro-RO"/>
              </w:rPr>
            </w:pPr>
            <w:r w:rsidRPr="001B5294">
              <w:rPr>
                <w:rFonts w:asciiTheme="majorHAnsi" w:hAnsiTheme="majorHAnsi" w:cstheme="majorHAnsi"/>
                <w:sz w:val="16"/>
                <w:szCs w:val="16"/>
                <w:lang w:val="ro-RO"/>
              </w:rPr>
              <w:t xml:space="preserve">Înregistrarea terenului fondului apelor </w:t>
            </w:r>
          </w:p>
        </w:tc>
        <w:tc>
          <w:tcPr>
            <w:tcW w:w="0" w:type="auto"/>
          </w:tcPr>
          <w:p w:rsidR="007E7C2A" w:rsidRPr="001B5294" w:rsidRDefault="007A2C51" w:rsidP="007E7C2A">
            <w:pPr>
              <w:numPr>
                <w:ilvl w:val="0"/>
                <w:numId w:val="25"/>
              </w:numPr>
              <w:tabs>
                <w:tab w:val="left" w:pos="161"/>
              </w:tabs>
              <w:spacing w:line="276" w:lineRule="auto"/>
              <w:ind w:left="0" w:firstLine="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A</w:t>
            </w:r>
            <w:r w:rsidR="007E7C2A" w:rsidRPr="001B5294">
              <w:rPr>
                <w:rFonts w:asciiTheme="majorHAnsi" w:hAnsiTheme="majorHAnsi" w:cstheme="majorHAnsi"/>
                <w:sz w:val="16"/>
                <w:szCs w:val="16"/>
                <w:lang w:val="ro-RO"/>
              </w:rPr>
              <w:t>rt.6</w:t>
            </w:r>
            <w:r w:rsidR="007E7C2A" w:rsidRPr="001B5294">
              <w:rPr>
                <w:rFonts w:asciiTheme="majorHAnsi" w:hAnsiTheme="majorHAnsi" w:cstheme="majorHAnsi"/>
                <w:sz w:val="16"/>
                <w:szCs w:val="16"/>
                <w:vertAlign w:val="superscript"/>
                <w:lang w:val="ro-RO"/>
              </w:rPr>
              <w:t>1</w:t>
            </w:r>
            <w:r w:rsidR="007E7C2A" w:rsidRPr="001B5294">
              <w:rPr>
                <w:rFonts w:asciiTheme="majorHAnsi" w:hAnsiTheme="majorHAnsi" w:cstheme="majorHAnsi"/>
                <w:sz w:val="16"/>
                <w:szCs w:val="16"/>
                <w:lang w:val="ro-RO"/>
              </w:rPr>
              <w:t xml:space="preserve"> din Codul </w:t>
            </w:r>
            <w:r w:rsidRPr="001B5294">
              <w:rPr>
                <w:rFonts w:asciiTheme="majorHAnsi" w:hAnsiTheme="majorHAnsi" w:cstheme="majorHAnsi"/>
                <w:sz w:val="16"/>
                <w:szCs w:val="16"/>
                <w:lang w:val="ro-RO"/>
              </w:rPr>
              <w:t>f</w:t>
            </w:r>
            <w:r w:rsidR="007E7C2A" w:rsidRPr="001B5294">
              <w:rPr>
                <w:rFonts w:asciiTheme="majorHAnsi" w:hAnsiTheme="majorHAnsi" w:cstheme="majorHAnsi"/>
                <w:sz w:val="16"/>
                <w:szCs w:val="16"/>
                <w:lang w:val="ro-RO"/>
              </w:rPr>
              <w:t xml:space="preserve">unciar </w:t>
            </w:r>
          </w:p>
          <w:p w:rsidR="007E7C2A" w:rsidRPr="001B5294" w:rsidRDefault="007E7C2A" w:rsidP="007E7C2A">
            <w:pPr>
              <w:numPr>
                <w:ilvl w:val="0"/>
                <w:numId w:val="25"/>
              </w:numPr>
              <w:tabs>
                <w:tab w:val="left" w:pos="161"/>
              </w:tabs>
              <w:spacing w:line="276" w:lineRule="auto"/>
              <w:ind w:left="0" w:firstLine="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Legea cadastrului bunurilor imobile nr. 1543 din 25.02.1998</w:t>
            </w:r>
          </w:p>
        </w:tc>
        <w:tc>
          <w:tcPr>
            <w:tcW w:w="0" w:type="auto"/>
          </w:tcPr>
          <w:p w:rsidR="007E7C2A" w:rsidRPr="001B5294" w:rsidRDefault="007E7C2A" w:rsidP="007E7C2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 xml:space="preserve">Terenurile fondului apelor sunt înregistrate în </w:t>
            </w:r>
            <w:r w:rsidR="007A2C51" w:rsidRPr="001B5294">
              <w:rPr>
                <w:rFonts w:asciiTheme="majorHAnsi" w:hAnsiTheme="majorHAnsi" w:cstheme="majorHAnsi"/>
                <w:sz w:val="16"/>
                <w:szCs w:val="16"/>
                <w:lang w:val="ro-RO"/>
              </w:rPr>
              <w:t>R</w:t>
            </w:r>
            <w:r w:rsidRPr="001B5294">
              <w:rPr>
                <w:rFonts w:asciiTheme="majorHAnsi" w:hAnsiTheme="majorHAnsi" w:cstheme="majorHAnsi"/>
                <w:sz w:val="16"/>
                <w:szCs w:val="16"/>
                <w:lang w:val="ro-RO"/>
              </w:rPr>
              <w:t xml:space="preserve">egistrul bunurilor imobile al </w:t>
            </w:r>
            <w:r w:rsidR="007A2C51" w:rsidRPr="001B5294">
              <w:rPr>
                <w:rFonts w:asciiTheme="majorHAnsi" w:hAnsiTheme="majorHAnsi" w:cstheme="majorHAnsi"/>
                <w:sz w:val="16"/>
                <w:szCs w:val="16"/>
                <w:lang w:val="ro-RO"/>
              </w:rPr>
              <w:t>O</w:t>
            </w:r>
            <w:r w:rsidRPr="001B5294">
              <w:rPr>
                <w:rFonts w:asciiTheme="majorHAnsi" w:hAnsiTheme="majorHAnsi" w:cstheme="majorHAnsi"/>
                <w:sz w:val="16"/>
                <w:szCs w:val="16"/>
                <w:lang w:val="ro-RO"/>
              </w:rPr>
              <w:t xml:space="preserve">ficiului cadastral teritorial </w:t>
            </w:r>
          </w:p>
        </w:tc>
        <w:tc>
          <w:tcPr>
            <w:tcW w:w="0" w:type="auto"/>
          </w:tcPr>
          <w:p w:rsidR="007E7C2A" w:rsidRPr="001B5294" w:rsidRDefault="007E7C2A" w:rsidP="007E7C2A">
            <w:pPr>
              <w:tabs>
                <w:tab w:val="left" w:pos="245"/>
              </w:tabs>
              <w:spacing w:line="276" w:lineRule="auto"/>
              <w:ind w:right="2" w:hanging="115"/>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 xml:space="preserve">28 </w:t>
            </w:r>
            <w:r w:rsidR="007A2C51" w:rsidRPr="001B5294">
              <w:rPr>
                <w:rFonts w:asciiTheme="majorHAnsi" w:hAnsiTheme="majorHAnsi" w:cstheme="majorHAnsi"/>
                <w:sz w:val="16"/>
                <w:szCs w:val="16"/>
                <w:lang w:val="ro-RO"/>
              </w:rPr>
              <w:t xml:space="preserve">de </w:t>
            </w:r>
            <w:r w:rsidRPr="001B5294">
              <w:rPr>
                <w:rFonts w:asciiTheme="majorHAnsi" w:hAnsiTheme="majorHAnsi" w:cstheme="majorHAnsi"/>
                <w:sz w:val="16"/>
                <w:szCs w:val="16"/>
                <w:lang w:val="ro-RO"/>
              </w:rPr>
              <w:t>primării</w:t>
            </w:r>
          </w:p>
          <w:p w:rsidR="007E7C2A" w:rsidRPr="001B5294" w:rsidRDefault="007E7C2A" w:rsidP="007E7C2A">
            <w:pPr>
              <w:spacing w:line="276" w:lineRule="auto"/>
              <w:ind w:hanging="25"/>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AAM</w:t>
            </w:r>
          </w:p>
          <w:p w:rsidR="007E7C2A" w:rsidRPr="001B5294" w:rsidRDefault="007E7C2A" w:rsidP="007E7C2A">
            <w:pPr>
              <w:spacing w:line="276" w:lineRule="auto"/>
              <w:ind w:hanging="25"/>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APP</w:t>
            </w:r>
          </w:p>
        </w:tc>
      </w:tr>
      <w:tr w:rsidR="007E7C2A" w:rsidRPr="001B5294" w:rsidTr="00A7065E">
        <w:trPr>
          <w:trHeight w:val="431"/>
          <w:jc w:val="center"/>
        </w:trPr>
        <w:tc>
          <w:tcPr>
            <w:cnfStyle w:val="001000000000" w:firstRow="0" w:lastRow="0" w:firstColumn="1" w:lastColumn="0" w:oddVBand="0" w:evenVBand="0" w:oddHBand="0" w:evenHBand="0" w:firstRowFirstColumn="0" w:firstRowLastColumn="0" w:lastRowFirstColumn="0" w:lastRowLastColumn="0"/>
            <w:tcW w:w="0" w:type="auto"/>
          </w:tcPr>
          <w:p w:rsidR="007E7C2A" w:rsidRPr="001B5294" w:rsidRDefault="007E7C2A" w:rsidP="007E7C2A">
            <w:pPr>
              <w:spacing w:line="276" w:lineRule="auto"/>
              <w:ind w:firstLine="66"/>
              <w:jc w:val="both"/>
              <w:rPr>
                <w:rFonts w:asciiTheme="majorHAnsi" w:hAnsiTheme="majorHAnsi" w:cstheme="majorHAnsi"/>
                <w:sz w:val="16"/>
                <w:szCs w:val="16"/>
                <w:lang w:val="ro-RO"/>
              </w:rPr>
            </w:pPr>
            <w:r w:rsidRPr="001B5294">
              <w:rPr>
                <w:rFonts w:asciiTheme="majorHAnsi" w:hAnsiTheme="majorHAnsi" w:cstheme="majorHAnsi"/>
                <w:sz w:val="16"/>
                <w:szCs w:val="16"/>
                <w:lang w:val="ro-RO"/>
              </w:rPr>
              <w:t>Înregistrarea ca bun indivizibil</w:t>
            </w:r>
          </w:p>
        </w:tc>
        <w:tc>
          <w:tcPr>
            <w:tcW w:w="0" w:type="auto"/>
          </w:tcPr>
          <w:p w:rsidR="007E7C2A" w:rsidRPr="001B5294" w:rsidRDefault="007E7C2A" w:rsidP="007E7C2A">
            <w:pPr>
              <w:numPr>
                <w:ilvl w:val="0"/>
                <w:numId w:val="25"/>
              </w:numPr>
              <w:tabs>
                <w:tab w:val="left" w:pos="161"/>
              </w:tabs>
              <w:spacing w:line="276" w:lineRule="auto"/>
              <w:ind w:left="0" w:firstLine="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 xml:space="preserve">Art.4 </w:t>
            </w:r>
            <w:r w:rsidR="007A2C51" w:rsidRPr="001B5294">
              <w:rPr>
                <w:rFonts w:asciiTheme="majorHAnsi" w:hAnsiTheme="majorHAnsi" w:cstheme="majorHAnsi"/>
                <w:sz w:val="16"/>
                <w:szCs w:val="16"/>
                <w:lang w:val="ro-RO"/>
              </w:rPr>
              <w:t>alin.</w:t>
            </w:r>
            <w:r w:rsidR="00F50723" w:rsidRPr="001B5294">
              <w:rPr>
                <w:rFonts w:asciiTheme="majorHAnsi" w:hAnsiTheme="majorHAnsi" w:cstheme="majorHAnsi"/>
                <w:sz w:val="16"/>
                <w:szCs w:val="16"/>
                <w:lang w:val="ro-RO"/>
              </w:rPr>
              <w:t xml:space="preserve"> </w:t>
            </w:r>
            <w:r w:rsidRPr="001B5294">
              <w:rPr>
                <w:rFonts w:asciiTheme="majorHAnsi" w:hAnsiTheme="majorHAnsi" w:cstheme="majorHAnsi"/>
                <w:sz w:val="16"/>
                <w:szCs w:val="16"/>
                <w:lang w:val="ro-RO"/>
              </w:rPr>
              <w:t>(7) din Legea apelor nr. 272 din 23.12.2011</w:t>
            </w:r>
          </w:p>
        </w:tc>
        <w:tc>
          <w:tcPr>
            <w:tcW w:w="0" w:type="auto"/>
          </w:tcPr>
          <w:p w:rsidR="007E7C2A" w:rsidRPr="001B5294" w:rsidRDefault="007E7C2A" w:rsidP="007E7C2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 xml:space="preserve">Lacul de acumulare, iazul și </w:t>
            </w:r>
            <w:proofErr w:type="spellStart"/>
            <w:r w:rsidRPr="001B5294">
              <w:rPr>
                <w:rFonts w:asciiTheme="majorHAnsi" w:hAnsiTheme="majorHAnsi" w:cstheme="majorHAnsi"/>
                <w:sz w:val="16"/>
                <w:szCs w:val="16"/>
                <w:lang w:val="ro-RO"/>
              </w:rPr>
              <w:t>heleşteul</w:t>
            </w:r>
            <w:proofErr w:type="spellEnd"/>
            <w:r w:rsidRPr="001B5294">
              <w:rPr>
                <w:rFonts w:asciiTheme="majorHAnsi" w:hAnsiTheme="majorHAnsi" w:cstheme="majorHAnsi"/>
                <w:sz w:val="16"/>
                <w:szCs w:val="16"/>
                <w:lang w:val="ro-RO"/>
              </w:rPr>
              <w:t xml:space="preserve"> se consideră corpuri de apă indivizibile</w:t>
            </w:r>
            <w:r w:rsidR="007A2C51" w:rsidRPr="001B5294">
              <w:rPr>
                <w:rFonts w:asciiTheme="majorHAnsi" w:hAnsiTheme="majorHAnsi" w:cstheme="majorHAnsi"/>
                <w:sz w:val="16"/>
                <w:szCs w:val="16"/>
                <w:lang w:val="ro-RO"/>
              </w:rPr>
              <w:t>,</w:t>
            </w:r>
            <w:r w:rsidRPr="001B5294">
              <w:rPr>
                <w:rFonts w:asciiTheme="majorHAnsi" w:hAnsiTheme="majorHAnsi" w:cstheme="majorHAnsi"/>
                <w:sz w:val="16"/>
                <w:szCs w:val="16"/>
                <w:lang w:val="ro-RO"/>
              </w:rPr>
              <w:t xml:space="preserve"> constituite din următoarele bunuri: terenul pe care este situat corpul de apă, fâșia riverană de protecție a apelor și construcțiile hidrotehnice</w:t>
            </w:r>
          </w:p>
        </w:tc>
        <w:tc>
          <w:tcPr>
            <w:tcW w:w="0" w:type="auto"/>
          </w:tcPr>
          <w:p w:rsidR="007E7C2A" w:rsidRPr="001B5294" w:rsidRDefault="007E7C2A" w:rsidP="007E7C2A">
            <w:pPr>
              <w:spacing w:line="276" w:lineRule="auto"/>
              <w:ind w:hanging="25"/>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 xml:space="preserve">28 </w:t>
            </w:r>
            <w:r w:rsidR="007A2C51" w:rsidRPr="001B5294">
              <w:rPr>
                <w:rFonts w:asciiTheme="majorHAnsi" w:hAnsiTheme="majorHAnsi" w:cstheme="majorHAnsi"/>
                <w:sz w:val="16"/>
                <w:szCs w:val="16"/>
                <w:lang w:val="ro-RO"/>
              </w:rPr>
              <w:t xml:space="preserve">de </w:t>
            </w:r>
            <w:r w:rsidRPr="001B5294">
              <w:rPr>
                <w:rFonts w:asciiTheme="majorHAnsi" w:hAnsiTheme="majorHAnsi" w:cstheme="majorHAnsi"/>
                <w:sz w:val="16"/>
                <w:szCs w:val="16"/>
                <w:lang w:val="ro-RO"/>
              </w:rPr>
              <w:t>primării</w:t>
            </w:r>
          </w:p>
          <w:p w:rsidR="007E7C2A" w:rsidRPr="001B5294" w:rsidRDefault="007E7C2A" w:rsidP="007E7C2A">
            <w:pPr>
              <w:spacing w:line="276" w:lineRule="auto"/>
              <w:ind w:hanging="25"/>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AAM</w:t>
            </w:r>
          </w:p>
          <w:p w:rsidR="007E7C2A" w:rsidRPr="001B5294" w:rsidRDefault="007E7C2A" w:rsidP="007E7C2A">
            <w:pPr>
              <w:spacing w:line="276" w:lineRule="auto"/>
              <w:ind w:hanging="25"/>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APP</w:t>
            </w:r>
          </w:p>
        </w:tc>
      </w:tr>
      <w:tr w:rsidR="007E7C2A" w:rsidRPr="001B5294" w:rsidTr="00A7065E">
        <w:trPr>
          <w:trHeight w:val="431"/>
          <w:jc w:val="center"/>
        </w:trPr>
        <w:tc>
          <w:tcPr>
            <w:cnfStyle w:val="001000000000" w:firstRow="0" w:lastRow="0" w:firstColumn="1" w:lastColumn="0" w:oddVBand="0" w:evenVBand="0" w:oddHBand="0" w:evenHBand="0" w:firstRowFirstColumn="0" w:firstRowLastColumn="0" w:lastRowFirstColumn="0" w:lastRowLastColumn="0"/>
            <w:tcW w:w="0" w:type="auto"/>
          </w:tcPr>
          <w:p w:rsidR="007E7C2A" w:rsidRPr="001B5294" w:rsidRDefault="007E7C2A" w:rsidP="007E7C2A">
            <w:pPr>
              <w:spacing w:line="276" w:lineRule="auto"/>
              <w:ind w:firstLine="66"/>
              <w:jc w:val="both"/>
              <w:rPr>
                <w:rFonts w:asciiTheme="majorHAnsi" w:hAnsiTheme="majorHAnsi" w:cstheme="majorHAnsi"/>
                <w:sz w:val="16"/>
                <w:szCs w:val="16"/>
                <w:lang w:val="ro-RO"/>
              </w:rPr>
            </w:pPr>
            <w:proofErr w:type="spellStart"/>
            <w:r w:rsidRPr="001B5294">
              <w:rPr>
                <w:rFonts w:asciiTheme="majorHAnsi" w:hAnsiTheme="majorHAnsi" w:cstheme="majorHAnsi"/>
                <w:sz w:val="16"/>
                <w:szCs w:val="16"/>
                <w:lang w:val="ro-RO"/>
              </w:rPr>
              <w:t>Inregistrarea</w:t>
            </w:r>
            <w:proofErr w:type="spellEnd"/>
            <w:r w:rsidRPr="001B5294">
              <w:rPr>
                <w:rFonts w:asciiTheme="majorHAnsi" w:hAnsiTheme="majorHAnsi" w:cstheme="majorHAnsi"/>
                <w:sz w:val="16"/>
                <w:szCs w:val="16"/>
                <w:lang w:val="ro-RO"/>
              </w:rPr>
              <w:t xml:space="preserve"> domeniului</w:t>
            </w:r>
          </w:p>
        </w:tc>
        <w:tc>
          <w:tcPr>
            <w:tcW w:w="0" w:type="auto"/>
          </w:tcPr>
          <w:p w:rsidR="007E7C2A" w:rsidRPr="001B5294" w:rsidRDefault="007E7C2A" w:rsidP="007E7C2A">
            <w:pPr>
              <w:numPr>
                <w:ilvl w:val="0"/>
                <w:numId w:val="25"/>
              </w:numPr>
              <w:tabs>
                <w:tab w:val="left" w:pos="161"/>
              </w:tabs>
              <w:spacing w:line="276" w:lineRule="auto"/>
              <w:ind w:left="0" w:firstLine="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 xml:space="preserve">Art. 11 alin. (1) din Legea nr. 121 din 04.05.2007 privind administrarea și </w:t>
            </w:r>
            <w:proofErr w:type="spellStart"/>
            <w:r w:rsidRPr="001B5294">
              <w:rPr>
                <w:rFonts w:asciiTheme="majorHAnsi" w:hAnsiTheme="majorHAnsi" w:cstheme="majorHAnsi"/>
                <w:sz w:val="16"/>
                <w:szCs w:val="16"/>
                <w:lang w:val="ro-RO"/>
              </w:rPr>
              <w:t>deetatizarea</w:t>
            </w:r>
            <w:proofErr w:type="spellEnd"/>
            <w:r w:rsidRPr="001B5294">
              <w:rPr>
                <w:rFonts w:asciiTheme="majorHAnsi" w:hAnsiTheme="majorHAnsi" w:cstheme="majorHAnsi"/>
                <w:sz w:val="16"/>
                <w:szCs w:val="16"/>
                <w:lang w:val="ro-RO"/>
              </w:rPr>
              <w:t xml:space="preserve"> proprietății publice</w:t>
            </w:r>
          </w:p>
        </w:tc>
        <w:tc>
          <w:tcPr>
            <w:tcW w:w="0" w:type="auto"/>
          </w:tcPr>
          <w:p w:rsidR="007E7C2A" w:rsidRPr="001B5294" w:rsidRDefault="007E7C2A" w:rsidP="007E7C2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Formarea bunului, prin indicarea domeniul</w:t>
            </w:r>
            <w:r w:rsidR="007A2C51" w:rsidRPr="001B5294">
              <w:rPr>
                <w:rFonts w:asciiTheme="majorHAnsi" w:hAnsiTheme="majorHAnsi" w:cstheme="majorHAnsi"/>
                <w:sz w:val="16"/>
                <w:szCs w:val="16"/>
                <w:lang w:val="ro-RO"/>
              </w:rPr>
              <w:t>ui</w:t>
            </w:r>
            <w:r w:rsidRPr="001B5294">
              <w:rPr>
                <w:rFonts w:asciiTheme="majorHAnsi" w:hAnsiTheme="majorHAnsi" w:cstheme="majorHAnsi"/>
                <w:sz w:val="16"/>
                <w:szCs w:val="16"/>
                <w:lang w:val="ro-RO"/>
              </w:rPr>
              <w:t xml:space="preserve"> proprietății publice</w:t>
            </w:r>
          </w:p>
        </w:tc>
        <w:tc>
          <w:tcPr>
            <w:tcW w:w="0" w:type="auto"/>
          </w:tcPr>
          <w:p w:rsidR="007E7C2A" w:rsidRPr="001B5294" w:rsidRDefault="007E7C2A" w:rsidP="007E7C2A">
            <w:pPr>
              <w:spacing w:line="276" w:lineRule="auto"/>
              <w:ind w:hanging="25"/>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 xml:space="preserve">28 </w:t>
            </w:r>
            <w:r w:rsidR="007A2C51" w:rsidRPr="001B5294">
              <w:rPr>
                <w:rFonts w:asciiTheme="majorHAnsi" w:hAnsiTheme="majorHAnsi" w:cstheme="majorHAnsi"/>
                <w:sz w:val="16"/>
                <w:szCs w:val="16"/>
                <w:lang w:val="ro-RO"/>
              </w:rPr>
              <w:t xml:space="preserve">de </w:t>
            </w:r>
            <w:r w:rsidRPr="001B5294">
              <w:rPr>
                <w:rFonts w:asciiTheme="majorHAnsi" w:hAnsiTheme="majorHAnsi" w:cstheme="majorHAnsi"/>
                <w:sz w:val="16"/>
                <w:szCs w:val="16"/>
                <w:lang w:val="ro-RO"/>
              </w:rPr>
              <w:t>primării</w:t>
            </w:r>
          </w:p>
          <w:p w:rsidR="007E7C2A" w:rsidRPr="001B5294" w:rsidRDefault="007E7C2A" w:rsidP="007E7C2A">
            <w:pPr>
              <w:spacing w:line="276" w:lineRule="auto"/>
              <w:ind w:hanging="25"/>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AAM</w:t>
            </w:r>
          </w:p>
          <w:p w:rsidR="007E7C2A" w:rsidRPr="001B5294" w:rsidRDefault="007E7C2A" w:rsidP="007E7C2A">
            <w:pPr>
              <w:spacing w:line="276" w:lineRule="auto"/>
              <w:ind w:hanging="25"/>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APP</w:t>
            </w:r>
          </w:p>
        </w:tc>
      </w:tr>
      <w:tr w:rsidR="007E7C2A" w:rsidRPr="001B5294" w:rsidTr="00A7065E">
        <w:trPr>
          <w:trHeight w:val="431"/>
          <w:jc w:val="center"/>
        </w:trPr>
        <w:tc>
          <w:tcPr>
            <w:cnfStyle w:val="001000000000" w:firstRow="0" w:lastRow="0" w:firstColumn="1" w:lastColumn="0" w:oddVBand="0" w:evenVBand="0" w:oddHBand="0" w:evenHBand="0" w:firstRowFirstColumn="0" w:firstRowLastColumn="0" w:lastRowFirstColumn="0" w:lastRowLastColumn="0"/>
            <w:tcW w:w="0" w:type="auto"/>
            <w:gridSpan w:val="4"/>
          </w:tcPr>
          <w:p w:rsidR="007E7C2A" w:rsidRPr="001B5294" w:rsidRDefault="007E7C2A" w:rsidP="007E7C2A">
            <w:pPr>
              <w:spacing w:line="276" w:lineRule="auto"/>
              <w:ind w:hanging="24"/>
              <w:jc w:val="both"/>
              <w:rPr>
                <w:rFonts w:asciiTheme="majorHAnsi" w:hAnsiTheme="majorHAnsi" w:cstheme="majorHAnsi"/>
                <w:sz w:val="16"/>
                <w:szCs w:val="16"/>
                <w:lang w:val="ro-RO"/>
              </w:rPr>
            </w:pPr>
            <w:r w:rsidRPr="001B5294">
              <w:rPr>
                <w:rFonts w:asciiTheme="majorHAnsi" w:hAnsiTheme="majorHAnsi" w:cstheme="majorHAnsi"/>
                <w:sz w:val="16"/>
                <w:szCs w:val="16"/>
                <w:lang w:val="ro-RO"/>
              </w:rPr>
              <w:t>Corectitudinea organiz</w:t>
            </w:r>
            <w:r w:rsidR="007A2C51" w:rsidRPr="001B5294">
              <w:rPr>
                <w:rFonts w:asciiTheme="majorHAnsi" w:hAnsiTheme="majorHAnsi" w:cstheme="majorHAnsi"/>
                <w:sz w:val="16"/>
                <w:szCs w:val="16"/>
                <w:lang w:val="ro-RO"/>
              </w:rPr>
              <w:t>ării</w:t>
            </w:r>
            <w:r w:rsidRPr="001B5294">
              <w:rPr>
                <w:rFonts w:asciiTheme="majorHAnsi" w:hAnsiTheme="majorHAnsi" w:cstheme="majorHAnsi"/>
                <w:sz w:val="16"/>
                <w:szCs w:val="16"/>
                <w:lang w:val="ro-RO"/>
              </w:rPr>
              <w:t xml:space="preserve"> și desfășur</w:t>
            </w:r>
            <w:r w:rsidR="007A2C51" w:rsidRPr="001B5294">
              <w:rPr>
                <w:rFonts w:asciiTheme="majorHAnsi" w:hAnsiTheme="majorHAnsi" w:cstheme="majorHAnsi"/>
                <w:sz w:val="16"/>
                <w:szCs w:val="16"/>
                <w:lang w:val="ro-RO"/>
              </w:rPr>
              <w:t>ării</w:t>
            </w:r>
            <w:r w:rsidRPr="001B5294">
              <w:rPr>
                <w:rFonts w:asciiTheme="majorHAnsi" w:hAnsiTheme="majorHAnsi" w:cstheme="majorHAnsi"/>
                <w:sz w:val="16"/>
                <w:szCs w:val="16"/>
                <w:lang w:val="ro-RO"/>
              </w:rPr>
              <w:t xml:space="preserve"> procedurii de dare în arendă a corpurilor de apă de suprafață, zonelor de protecție, terenului fondului apelor și construcțiilor hidrotehnice aferente acestora, în raport cu actele normative în vigoare</w:t>
            </w:r>
          </w:p>
        </w:tc>
      </w:tr>
      <w:tr w:rsidR="007E7C2A" w:rsidRPr="001B5294" w:rsidTr="00A7065E">
        <w:trPr>
          <w:trHeight w:val="431"/>
          <w:jc w:val="center"/>
        </w:trPr>
        <w:tc>
          <w:tcPr>
            <w:cnfStyle w:val="001000000000" w:firstRow="0" w:lastRow="0" w:firstColumn="1" w:lastColumn="0" w:oddVBand="0" w:evenVBand="0" w:oddHBand="0" w:evenHBand="0" w:firstRowFirstColumn="0" w:firstRowLastColumn="0" w:lastRowFirstColumn="0" w:lastRowLastColumn="0"/>
            <w:tcW w:w="0" w:type="auto"/>
          </w:tcPr>
          <w:p w:rsidR="007E7C2A" w:rsidRPr="001B5294" w:rsidRDefault="007E7C2A" w:rsidP="007E7C2A">
            <w:pPr>
              <w:spacing w:line="276" w:lineRule="auto"/>
              <w:jc w:val="both"/>
              <w:rPr>
                <w:rFonts w:asciiTheme="majorHAnsi" w:hAnsiTheme="majorHAnsi" w:cstheme="majorHAnsi"/>
                <w:sz w:val="16"/>
                <w:szCs w:val="16"/>
                <w:lang w:val="ro-RO"/>
              </w:rPr>
            </w:pPr>
            <w:proofErr w:type="spellStart"/>
            <w:r w:rsidRPr="001B5294">
              <w:rPr>
                <w:rFonts w:asciiTheme="majorHAnsi" w:hAnsiTheme="majorHAnsi" w:cstheme="majorHAnsi"/>
                <w:sz w:val="16"/>
                <w:szCs w:val="16"/>
                <w:lang w:val="ro-RO"/>
              </w:rPr>
              <w:t>Inregistrarea</w:t>
            </w:r>
            <w:proofErr w:type="spellEnd"/>
            <w:r w:rsidRPr="001B5294">
              <w:rPr>
                <w:rFonts w:asciiTheme="majorHAnsi" w:hAnsiTheme="majorHAnsi" w:cstheme="majorHAnsi"/>
                <w:sz w:val="16"/>
                <w:szCs w:val="16"/>
                <w:lang w:val="ro-RO"/>
              </w:rPr>
              <w:t xml:space="preserve"> contractelor de arendă </w:t>
            </w:r>
          </w:p>
        </w:tc>
        <w:tc>
          <w:tcPr>
            <w:tcW w:w="0" w:type="auto"/>
          </w:tcPr>
          <w:p w:rsidR="00D14312" w:rsidRPr="001B5294" w:rsidRDefault="007E7C2A" w:rsidP="00312101">
            <w:pPr>
              <w:numPr>
                <w:ilvl w:val="0"/>
                <w:numId w:val="26"/>
              </w:numPr>
              <w:tabs>
                <w:tab w:val="left" w:pos="120"/>
              </w:tabs>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 xml:space="preserve">Art. 1293 alin. </w:t>
            </w:r>
            <w:r w:rsidR="00096710" w:rsidRPr="001B5294">
              <w:rPr>
                <w:rFonts w:asciiTheme="majorHAnsi" w:hAnsiTheme="majorHAnsi" w:cstheme="majorHAnsi"/>
                <w:sz w:val="16"/>
                <w:szCs w:val="16"/>
                <w:lang w:val="ro-RO"/>
              </w:rPr>
              <w:t xml:space="preserve">(1) </w:t>
            </w:r>
            <w:r w:rsidRPr="001B5294">
              <w:rPr>
                <w:rFonts w:asciiTheme="majorHAnsi" w:hAnsiTheme="majorHAnsi" w:cstheme="majorHAnsi"/>
                <w:sz w:val="16"/>
                <w:szCs w:val="16"/>
                <w:lang w:val="ro-RO"/>
              </w:rPr>
              <w:t xml:space="preserve">din </w:t>
            </w:r>
            <w:r w:rsidR="007A2C51" w:rsidRPr="001B5294">
              <w:rPr>
                <w:rFonts w:asciiTheme="majorHAnsi" w:hAnsiTheme="majorHAnsi" w:cstheme="majorHAnsi"/>
                <w:sz w:val="16"/>
                <w:szCs w:val="16"/>
                <w:lang w:val="ro-RO"/>
              </w:rPr>
              <w:t>Codul civil</w:t>
            </w:r>
            <w:r w:rsidRPr="001B5294">
              <w:rPr>
                <w:rFonts w:asciiTheme="majorHAnsi" w:hAnsiTheme="majorHAnsi" w:cstheme="majorHAnsi"/>
                <w:sz w:val="16"/>
                <w:szCs w:val="16"/>
                <w:lang w:val="ro-RO"/>
              </w:rPr>
              <w:t xml:space="preserve"> nr. 1107 din 06.06.2002 </w:t>
            </w:r>
          </w:p>
        </w:tc>
        <w:tc>
          <w:tcPr>
            <w:tcW w:w="0" w:type="auto"/>
          </w:tcPr>
          <w:p w:rsidR="007E7C2A" w:rsidRPr="001B5294" w:rsidRDefault="007A2C51" w:rsidP="00F464FF">
            <w:pPr>
              <w:spacing w:line="276" w:lineRule="auto"/>
              <w:ind w:firstLine="1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A</w:t>
            </w:r>
            <w:r w:rsidR="007E7C2A" w:rsidRPr="001B5294">
              <w:rPr>
                <w:rFonts w:asciiTheme="majorHAnsi" w:hAnsiTheme="majorHAnsi" w:cstheme="majorHAnsi"/>
                <w:sz w:val="16"/>
                <w:szCs w:val="16"/>
                <w:lang w:val="ro-RO"/>
              </w:rPr>
              <w:t>renda terenurilor agricole</w:t>
            </w:r>
            <w:r w:rsidRPr="001B5294">
              <w:rPr>
                <w:rFonts w:asciiTheme="majorHAnsi" w:hAnsiTheme="majorHAnsi" w:cstheme="majorHAnsi"/>
                <w:sz w:val="16"/>
                <w:szCs w:val="16"/>
                <w:lang w:val="ro-RO"/>
              </w:rPr>
              <w:t>,</w:t>
            </w:r>
            <w:r w:rsidR="007E7C2A" w:rsidRPr="001B5294">
              <w:rPr>
                <w:rFonts w:asciiTheme="majorHAnsi" w:hAnsiTheme="majorHAnsi" w:cstheme="majorHAnsi"/>
                <w:sz w:val="16"/>
                <w:szCs w:val="16"/>
                <w:lang w:val="ro-RO"/>
              </w:rPr>
              <w:t xml:space="preserve"> încheiată pe un termen mai mare de 5 ani</w:t>
            </w:r>
            <w:r w:rsidRPr="001B5294">
              <w:rPr>
                <w:rFonts w:asciiTheme="majorHAnsi" w:hAnsiTheme="majorHAnsi" w:cstheme="majorHAnsi"/>
                <w:sz w:val="16"/>
                <w:szCs w:val="16"/>
                <w:lang w:val="ro-RO"/>
              </w:rPr>
              <w:t xml:space="preserve">, </w:t>
            </w:r>
            <w:r w:rsidR="007E7C2A" w:rsidRPr="001B5294">
              <w:rPr>
                <w:rFonts w:asciiTheme="majorHAnsi" w:hAnsiTheme="majorHAnsi" w:cstheme="majorHAnsi"/>
                <w:sz w:val="16"/>
                <w:szCs w:val="16"/>
                <w:lang w:val="ro-RO"/>
              </w:rPr>
              <w:t xml:space="preserve">trebuie notată în </w:t>
            </w:r>
            <w:r w:rsidRPr="001B5294">
              <w:rPr>
                <w:rFonts w:asciiTheme="majorHAnsi" w:hAnsiTheme="majorHAnsi" w:cstheme="majorHAnsi"/>
                <w:sz w:val="16"/>
                <w:szCs w:val="16"/>
                <w:lang w:val="ro-RO"/>
              </w:rPr>
              <w:t>R</w:t>
            </w:r>
            <w:r w:rsidR="007E7C2A" w:rsidRPr="001B5294">
              <w:rPr>
                <w:rFonts w:asciiTheme="majorHAnsi" w:hAnsiTheme="majorHAnsi" w:cstheme="majorHAnsi"/>
                <w:sz w:val="16"/>
                <w:szCs w:val="16"/>
                <w:lang w:val="ro-RO"/>
              </w:rPr>
              <w:t>egistrul bunurilor imobile</w:t>
            </w:r>
            <w:r w:rsidR="00787F2F" w:rsidRPr="001B5294">
              <w:rPr>
                <w:rFonts w:asciiTheme="majorHAnsi" w:hAnsiTheme="majorHAnsi" w:cstheme="majorHAnsi"/>
                <w:sz w:val="16"/>
                <w:szCs w:val="16"/>
                <w:lang w:val="ro-RO"/>
              </w:rPr>
              <w:t>.</w:t>
            </w:r>
          </w:p>
        </w:tc>
        <w:tc>
          <w:tcPr>
            <w:tcW w:w="0" w:type="auto"/>
          </w:tcPr>
          <w:p w:rsidR="007E7C2A" w:rsidRPr="001B5294" w:rsidRDefault="007E7C2A" w:rsidP="007E7C2A">
            <w:pPr>
              <w:spacing w:line="276" w:lineRule="auto"/>
              <w:ind w:hanging="25"/>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 xml:space="preserve">28 </w:t>
            </w:r>
            <w:r w:rsidR="00B35A7A" w:rsidRPr="001B5294">
              <w:rPr>
                <w:rFonts w:asciiTheme="majorHAnsi" w:hAnsiTheme="majorHAnsi" w:cstheme="majorHAnsi"/>
                <w:sz w:val="16"/>
                <w:szCs w:val="16"/>
                <w:lang w:val="ro-RO"/>
              </w:rPr>
              <w:t xml:space="preserve">de </w:t>
            </w:r>
            <w:r w:rsidRPr="001B5294">
              <w:rPr>
                <w:rFonts w:asciiTheme="majorHAnsi" w:hAnsiTheme="majorHAnsi" w:cstheme="majorHAnsi"/>
                <w:sz w:val="16"/>
                <w:szCs w:val="16"/>
                <w:lang w:val="ro-RO"/>
              </w:rPr>
              <w:t>primării</w:t>
            </w:r>
          </w:p>
          <w:p w:rsidR="007E7C2A" w:rsidRPr="001B5294" w:rsidRDefault="007E7C2A" w:rsidP="007E7C2A">
            <w:pPr>
              <w:spacing w:line="276" w:lineRule="auto"/>
              <w:ind w:hanging="25"/>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AAM</w:t>
            </w:r>
          </w:p>
          <w:p w:rsidR="007E7C2A" w:rsidRPr="001B5294" w:rsidRDefault="007E7C2A" w:rsidP="007E7C2A">
            <w:pPr>
              <w:spacing w:line="276" w:lineRule="auto"/>
              <w:ind w:hanging="25"/>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APP</w:t>
            </w:r>
          </w:p>
          <w:p w:rsidR="007E7C2A" w:rsidRPr="001B5294" w:rsidRDefault="007E7C2A" w:rsidP="007E7C2A">
            <w:pPr>
              <w:spacing w:line="276" w:lineRule="auto"/>
              <w:ind w:hanging="25"/>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ÎS</w:t>
            </w:r>
          </w:p>
        </w:tc>
      </w:tr>
      <w:tr w:rsidR="00787F2F" w:rsidRPr="001B5294" w:rsidTr="00A7065E">
        <w:trPr>
          <w:trHeight w:val="431"/>
          <w:jc w:val="center"/>
        </w:trPr>
        <w:tc>
          <w:tcPr>
            <w:cnfStyle w:val="001000000000" w:firstRow="0" w:lastRow="0" w:firstColumn="1" w:lastColumn="0" w:oddVBand="0" w:evenVBand="0" w:oddHBand="0" w:evenHBand="0" w:firstRowFirstColumn="0" w:firstRowLastColumn="0" w:lastRowFirstColumn="0" w:lastRowLastColumn="0"/>
            <w:tcW w:w="0" w:type="auto"/>
          </w:tcPr>
          <w:p w:rsidR="00787F2F" w:rsidRPr="001B5294" w:rsidRDefault="00787F2F" w:rsidP="00787F2F">
            <w:pPr>
              <w:spacing w:line="276" w:lineRule="auto"/>
              <w:jc w:val="both"/>
              <w:rPr>
                <w:rFonts w:asciiTheme="majorHAnsi" w:hAnsiTheme="majorHAnsi" w:cstheme="majorHAnsi"/>
                <w:sz w:val="16"/>
                <w:szCs w:val="16"/>
                <w:lang w:val="ro-RO"/>
              </w:rPr>
            </w:pPr>
            <w:proofErr w:type="spellStart"/>
            <w:r w:rsidRPr="001B5294">
              <w:rPr>
                <w:rFonts w:asciiTheme="majorHAnsi" w:hAnsiTheme="majorHAnsi" w:cstheme="majorHAnsi"/>
                <w:sz w:val="16"/>
                <w:szCs w:val="16"/>
                <w:lang w:val="ro-RO"/>
              </w:rPr>
              <w:t>Inregistrarea</w:t>
            </w:r>
            <w:proofErr w:type="spellEnd"/>
            <w:r w:rsidRPr="001B5294">
              <w:rPr>
                <w:rFonts w:asciiTheme="majorHAnsi" w:hAnsiTheme="majorHAnsi" w:cstheme="majorHAnsi"/>
                <w:sz w:val="16"/>
                <w:szCs w:val="16"/>
                <w:lang w:val="ro-RO"/>
              </w:rPr>
              <w:t xml:space="preserve"> contractelor de arendă </w:t>
            </w:r>
          </w:p>
        </w:tc>
        <w:tc>
          <w:tcPr>
            <w:tcW w:w="0" w:type="auto"/>
          </w:tcPr>
          <w:p w:rsidR="00787F2F" w:rsidRPr="001B5294" w:rsidRDefault="00787F2F" w:rsidP="00787F2F">
            <w:pPr>
              <w:numPr>
                <w:ilvl w:val="0"/>
                <w:numId w:val="26"/>
              </w:numPr>
              <w:tabs>
                <w:tab w:val="left" w:pos="120"/>
              </w:tabs>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 xml:space="preserve">Art. 1293 alin. (4) din Codul civil nr. 1107 din 06.06.2002 </w:t>
            </w:r>
          </w:p>
        </w:tc>
        <w:tc>
          <w:tcPr>
            <w:tcW w:w="0" w:type="auto"/>
          </w:tcPr>
          <w:p w:rsidR="00787F2F" w:rsidRPr="001B5294" w:rsidRDefault="00787F2F" w:rsidP="00312101">
            <w:pPr>
              <w:spacing w:line="276" w:lineRule="auto"/>
              <w:ind w:firstLine="1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Arenda terenurilor agricole, încheiată un termen de până la 5 ani inclusiv, se înregistrează la Primăria localității.</w:t>
            </w:r>
          </w:p>
        </w:tc>
        <w:tc>
          <w:tcPr>
            <w:tcW w:w="0" w:type="auto"/>
          </w:tcPr>
          <w:p w:rsidR="00787F2F" w:rsidRPr="001B5294" w:rsidRDefault="00787F2F" w:rsidP="00F464FF">
            <w:pPr>
              <w:spacing w:line="276" w:lineRule="auto"/>
              <w:ind w:hanging="25"/>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28 de primării</w:t>
            </w:r>
          </w:p>
        </w:tc>
      </w:tr>
      <w:tr w:rsidR="00787F2F" w:rsidRPr="001B5294" w:rsidTr="00A7065E">
        <w:trPr>
          <w:trHeight w:val="431"/>
          <w:jc w:val="center"/>
        </w:trPr>
        <w:tc>
          <w:tcPr>
            <w:cnfStyle w:val="001000000000" w:firstRow="0" w:lastRow="0" w:firstColumn="1" w:lastColumn="0" w:oddVBand="0" w:evenVBand="0" w:oddHBand="0" w:evenHBand="0" w:firstRowFirstColumn="0" w:firstRowLastColumn="0" w:lastRowFirstColumn="0" w:lastRowLastColumn="0"/>
            <w:tcW w:w="0" w:type="auto"/>
          </w:tcPr>
          <w:p w:rsidR="00787F2F" w:rsidRPr="001B5294" w:rsidRDefault="00787F2F" w:rsidP="00787F2F">
            <w:pPr>
              <w:spacing w:line="276" w:lineRule="auto"/>
              <w:jc w:val="both"/>
              <w:rPr>
                <w:rFonts w:asciiTheme="majorHAnsi" w:hAnsiTheme="majorHAnsi" w:cstheme="majorHAnsi"/>
                <w:sz w:val="16"/>
                <w:szCs w:val="16"/>
                <w:lang w:val="ro-RO"/>
              </w:rPr>
            </w:pPr>
            <w:r w:rsidRPr="001B5294">
              <w:rPr>
                <w:rFonts w:asciiTheme="majorHAnsi" w:hAnsiTheme="majorHAnsi" w:cstheme="majorHAnsi"/>
                <w:sz w:val="16"/>
                <w:szCs w:val="16"/>
                <w:lang w:val="ro-RO"/>
              </w:rPr>
              <w:t>Stabilirea termenului arendei</w:t>
            </w:r>
          </w:p>
        </w:tc>
        <w:tc>
          <w:tcPr>
            <w:tcW w:w="0" w:type="auto"/>
          </w:tcPr>
          <w:p w:rsidR="00787F2F" w:rsidRPr="001B5294" w:rsidRDefault="00787F2F" w:rsidP="00787F2F">
            <w:pPr>
              <w:numPr>
                <w:ilvl w:val="0"/>
                <w:numId w:val="28"/>
              </w:numPr>
              <w:tabs>
                <w:tab w:val="left" w:pos="120"/>
              </w:tabs>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 xml:space="preserve">Art. 1291 alin. (1) din Codul civil nr. 1107 din 06.06.2002 </w:t>
            </w:r>
          </w:p>
        </w:tc>
        <w:tc>
          <w:tcPr>
            <w:tcW w:w="0" w:type="auto"/>
          </w:tcPr>
          <w:p w:rsidR="00787F2F" w:rsidRPr="001B5294" w:rsidRDefault="00787F2F" w:rsidP="00787F2F">
            <w:pPr>
              <w:spacing w:line="276" w:lineRule="auto"/>
              <w:ind w:firstLine="1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Termenul arendei se stabilește de către pârțile contractante, dar nu poate fi mai mic de 1 an și mai mare de 30 de ani, acesta la semnarea a 2 contracte de arendă</w:t>
            </w:r>
          </w:p>
        </w:tc>
        <w:tc>
          <w:tcPr>
            <w:tcW w:w="0" w:type="auto"/>
          </w:tcPr>
          <w:p w:rsidR="00787F2F" w:rsidRPr="001B5294" w:rsidRDefault="00787F2F" w:rsidP="00787F2F">
            <w:pPr>
              <w:spacing w:line="276" w:lineRule="auto"/>
              <w:ind w:hanging="25"/>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28 de primării</w:t>
            </w:r>
          </w:p>
          <w:p w:rsidR="00787F2F" w:rsidRPr="001B5294" w:rsidRDefault="00787F2F" w:rsidP="00787F2F">
            <w:pPr>
              <w:spacing w:line="276" w:lineRule="auto"/>
              <w:ind w:hanging="25"/>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AAM</w:t>
            </w:r>
            <w:r w:rsidR="00CE1CA5">
              <w:rPr>
                <w:rFonts w:asciiTheme="majorHAnsi" w:hAnsiTheme="majorHAnsi" w:cstheme="majorHAnsi"/>
                <w:sz w:val="16"/>
                <w:szCs w:val="16"/>
                <w:lang w:val="ro-RO"/>
              </w:rPr>
              <w:t>,</w:t>
            </w:r>
          </w:p>
          <w:p w:rsidR="00787F2F" w:rsidRPr="001B5294" w:rsidRDefault="00787F2F" w:rsidP="00CE1CA5">
            <w:pPr>
              <w:spacing w:line="276" w:lineRule="auto"/>
              <w:ind w:hanging="25"/>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APP</w:t>
            </w:r>
            <w:r w:rsidR="00CE1CA5">
              <w:rPr>
                <w:rFonts w:asciiTheme="majorHAnsi" w:hAnsiTheme="majorHAnsi" w:cstheme="majorHAnsi"/>
                <w:sz w:val="16"/>
                <w:szCs w:val="16"/>
                <w:lang w:val="ro-RO"/>
              </w:rPr>
              <w:t xml:space="preserve">, </w:t>
            </w:r>
            <w:r w:rsidRPr="001B5294">
              <w:rPr>
                <w:rFonts w:asciiTheme="majorHAnsi" w:hAnsiTheme="majorHAnsi" w:cstheme="majorHAnsi"/>
                <w:sz w:val="16"/>
                <w:szCs w:val="16"/>
                <w:lang w:val="ro-RO"/>
              </w:rPr>
              <w:t>ÎS</w:t>
            </w:r>
          </w:p>
        </w:tc>
      </w:tr>
      <w:tr w:rsidR="00787F2F" w:rsidRPr="001B5294" w:rsidTr="00A7065E">
        <w:trPr>
          <w:trHeight w:val="431"/>
          <w:jc w:val="center"/>
        </w:trPr>
        <w:tc>
          <w:tcPr>
            <w:cnfStyle w:val="001000000000" w:firstRow="0" w:lastRow="0" w:firstColumn="1" w:lastColumn="0" w:oddVBand="0" w:evenVBand="0" w:oddHBand="0" w:evenHBand="0" w:firstRowFirstColumn="0" w:firstRowLastColumn="0" w:lastRowFirstColumn="0" w:lastRowLastColumn="0"/>
            <w:tcW w:w="0" w:type="auto"/>
          </w:tcPr>
          <w:p w:rsidR="00787F2F" w:rsidRPr="001B5294" w:rsidRDefault="00787F2F" w:rsidP="00787F2F">
            <w:pPr>
              <w:spacing w:line="276" w:lineRule="auto"/>
              <w:jc w:val="both"/>
              <w:rPr>
                <w:rFonts w:asciiTheme="majorHAnsi" w:hAnsiTheme="majorHAnsi" w:cstheme="majorHAnsi"/>
                <w:sz w:val="16"/>
                <w:szCs w:val="16"/>
                <w:lang w:val="ro-RO"/>
              </w:rPr>
            </w:pPr>
            <w:r w:rsidRPr="001B5294">
              <w:rPr>
                <w:rFonts w:asciiTheme="majorHAnsi" w:hAnsiTheme="majorHAnsi" w:cstheme="majorHAnsi"/>
                <w:sz w:val="16"/>
                <w:szCs w:val="16"/>
                <w:lang w:val="ro-RO"/>
              </w:rPr>
              <w:lastRenderedPageBreak/>
              <w:t>Darea în arendă prin licitație</w:t>
            </w:r>
          </w:p>
        </w:tc>
        <w:tc>
          <w:tcPr>
            <w:tcW w:w="0" w:type="auto"/>
          </w:tcPr>
          <w:p w:rsidR="00787F2F" w:rsidRPr="001B5294" w:rsidRDefault="00787F2F" w:rsidP="00787F2F">
            <w:pPr>
              <w:numPr>
                <w:ilvl w:val="0"/>
                <w:numId w:val="28"/>
              </w:numPr>
              <w:tabs>
                <w:tab w:val="left" w:pos="210"/>
              </w:tabs>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 xml:space="preserve">Art. 1308 din Codul civil nr. 1107 din 06.06.2002 </w:t>
            </w:r>
          </w:p>
        </w:tc>
        <w:tc>
          <w:tcPr>
            <w:tcW w:w="0" w:type="auto"/>
          </w:tcPr>
          <w:p w:rsidR="00787F2F" w:rsidRPr="001B5294" w:rsidRDefault="00787F2F" w:rsidP="00787F2F">
            <w:pPr>
              <w:spacing w:line="276" w:lineRule="auto"/>
              <w:ind w:firstLine="1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Arendarea terenurilor agricole proprietate a statului sau a UAT se realizează prin licitație publică, cu calcularea plății anuale pentru arendă de cel puțin 2% din prețul normativ al terenului dat în arendă</w:t>
            </w:r>
          </w:p>
        </w:tc>
        <w:tc>
          <w:tcPr>
            <w:tcW w:w="0" w:type="auto"/>
          </w:tcPr>
          <w:p w:rsidR="00787F2F" w:rsidRPr="001B5294" w:rsidRDefault="00787F2F" w:rsidP="00787F2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28 de primării</w:t>
            </w:r>
          </w:p>
          <w:p w:rsidR="00787F2F" w:rsidRPr="001B5294" w:rsidRDefault="00787F2F" w:rsidP="00787F2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AAM</w:t>
            </w:r>
          </w:p>
          <w:p w:rsidR="00787F2F" w:rsidRPr="001B5294" w:rsidRDefault="00787F2F" w:rsidP="00787F2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APP</w:t>
            </w:r>
          </w:p>
          <w:p w:rsidR="00787F2F" w:rsidRPr="001B5294" w:rsidRDefault="00787F2F" w:rsidP="00787F2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ÎS</w:t>
            </w:r>
          </w:p>
        </w:tc>
      </w:tr>
      <w:tr w:rsidR="00787F2F" w:rsidRPr="001B5294" w:rsidTr="00A7065E">
        <w:trPr>
          <w:trHeight w:val="431"/>
          <w:jc w:val="center"/>
        </w:trPr>
        <w:tc>
          <w:tcPr>
            <w:cnfStyle w:val="001000000000" w:firstRow="0" w:lastRow="0" w:firstColumn="1" w:lastColumn="0" w:oddVBand="0" w:evenVBand="0" w:oddHBand="0" w:evenHBand="0" w:firstRowFirstColumn="0" w:firstRowLastColumn="0" w:lastRowFirstColumn="0" w:lastRowLastColumn="0"/>
            <w:tcW w:w="0" w:type="auto"/>
            <w:gridSpan w:val="4"/>
          </w:tcPr>
          <w:p w:rsidR="00787F2F" w:rsidRPr="001B5294" w:rsidRDefault="00787F2F" w:rsidP="00787F2F">
            <w:pPr>
              <w:spacing w:line="276" w:lineRule="auto"/>
              <w:jc w:val="both"/>
              <w:rPr>
                <w:rFonts w:asciiTheme="majorHAnsi" w:hAnsiTheme="majorHAnsi" w:cstheme="majorHAnsi"/>
                <w:sz w:val="16"/>
                <w:szCs w:val="16"/>
                <w:lang w:val="ro-RO"/>
              </w:rPr>
            </w:pPr>
            <w:r w:rsidRPr="001B5294">
              <w:rPr>
                <w:rFonts w:asciiTheme="majorHAnsi" w:hAnsiTheme="majorHAnsi" w:cstheme="majorHAnsi"/>
                <w:sz w:val="16"/>
                <w:szCs w:val="16"/>
                <w:lang w:val="ro-RO"/>
              </w:rPr>
              <w:t>Conformitatea întreținerii și exploatării corpurilor de apă de suprafață, prin asigurarea utilizării acestora potrivit actelor permisive din domeniul apelor</w:t>
            </w:r>
          </w:p>
        </w:tc>
      </w:tr>
      <w:tr w:rsidR="00787F2F" w:rsidRPr="001B5294" w:rsidTr="00A7065E">
        <w:trPr>
          <w:trHeight w:val="431"/>
          <w:jc w:val="center"/>
        </w:trPr>
        <w:tc>
          <w:tcPr>
            <w:cnfStyle w:val="001000000000" w:firstRow="0" w:lastRow="0" w:firstColumn="1" w:lastColumn="0" w:oddVBand="0" w:evenVBand="0" w:oddHBand="0" w:evenHBand="0" w:firstRowFirstColumn="0" w:firstRowLastColumn="0" w:lastRowFirstColumn="0" w:lastRowLastColumn="0"/>
            <w:tcW w:w="0" w:type="auto"/>
          </w:tcPr>
          <w:p w:rsidR="00787F2F" w:rsidRPr="001B5294" w:rsidRDefault="00787F2F" w:rsidP="00787F2F">
            <w:pPr>
              <w:spacing w:line="276" w:lineRule="auto"/>
              <w:ind w:hanging="24"/>
              <w:jc w:val="both"/>
              <w:rPr>
                <w:rFonts w:asciiTheme="majorHAnsi" w:hAnsiTheme="majorHAnsi" w:cstheme="majorHAnsi"/>
                <w:sz w:val="16"/>
                <w:szCs w:val="16"/>
                <w:lang w:val="ro-RO"/>
              </w:rPr>
            </w:pPr>
            <w:r w:rsidRPr="001B5294">
              <w:rPr>
                <w:rFonts w:asciiTheme="majorHAnsi" w:hAnsiTheme="majorHAnsi" w:cstheme="majorHAnsi"/>
                <w:sz w:val="16"/>
                <w:szCs w:val="16"/>
                <w:lang w:val="ro-RO"/>
              </w:rPr>
              <w:t>Întreținerea lacurilor</w:t>
            </w:r>
          </w:p>
        </w:tc>
        <w:tc>
          <w:tcPr>
            <w:tcW w:w="0" w:type="auto"/>
          </w:tcPr>
          <w:p w:rsidR="00787F2F" w:rsidRPr="001B5294" w:rsidRDefault="00787F2F" w:rsidP="00787F2F">
            <w:pPr>
              <w:numPr>
                <w:ilvl w:val="0"/>
                <w:numId w:val="27"/>
              </w:numPr>
              <w:spacing w:line="276" w:lineRule="auto"/>
              <w:ind w:left="-60" w:hanging="36"/>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Art. 50 din Legea apelor nr. 272 din 23.12.2011</w:t>
            </w:r>
          </w:p>
        </w:tc>
        <w:tc>
          <w:tcPr>
            <w:tcW w:w="0" w:type="auto"/>
          </w:tcPr>
          <w:p w:rsidR="00787F2F" w:rsidRPr="001B5294" w:rsidRDefault="00787F2F" w:rsidP="00787F2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AAM și APL asigură întreținerea corpurilor de apă de suprafață, a zonelor și fâșiilor de protecție, precum și a construcțiilor hidrotehnice, ca un serviciu public obligatoriu, inclusiv consolidarea malurilor albiilor corpurilor de apă, inventarierea anuală și evaluarea stării construcțiilor hidrotehnice, înlăturarea vegetației excesive din albia minoră etc.</w:t>
            </w:r>
          </w:p>
        </w:tc>
        <w:tc>
          <w:tcPr>
            <w:tcW w:w="0" w:type="auto"/>
          </w:tcPr>
          <w:p w:rsidR="00787F2F" w:rsidRPr="001B5294" w:rsidRDefault="00787F2F" w:rsidP="00787F2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28 de  primării</w:t>
            </w:r>
          </w:p>
          <w:p w:rsidR="00787F2F" w:rsidRPr="001B5294" w:rsidRDefault="00787F2F" w:rsidP="00787F2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AAM</w:t>
            </w:r>
          </w:p>
          <w:p w:rsidR="00787F2F" w:rsidRPr="001B5294" w:rsidRDefault="00787F2F" w:rsidP="00787F2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APP</w:t>
            </w:r>
          </w:p>
          <w:p w:rsidR="00787F2F" w:rsidRPr="001B5294" w:rsidRDefault="00787F2F" w:rsidP="00787F2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ÎS</w:t>
            </w:r>
          </w:p>
        </w:tc>
      </w:tr>
      <w:tr w:rsidR="00787F2F" w:rsidRPr="001B5294" w:rsidTr="00A7065E">
        <w:trPr>
          <w:trHeight w:val="431"/>
          <w:jc w:val="center"/>
        </w:trPr>
        <w:tc>
          <w:tcPr>
            <w:cnfStyle w:val="001000000000" w:firstRow="0" w:lastRow="0" w:firstColumn="1" w:lastColumn="0" w:oddVBand="0" w:evenVBand="0" w:oddHBand="0" w:evenHBand="0" w:firstRowFirstColumn="0" w:firstRowLastColumn="0" w:lastRowFirstColumn="0" w:lastRowLastColumn="0"/>
            <w:tcW w:w="0" w:type="auto"/>
          </w:tcPr>
          <w:p w:rsidR="00787F2F" w:rsidRPr="001B5294" w:rsidRDefault="00787F2F" w:rsidP="00787F2F">
            <w:pPr>
              <w:spacing w:line="276" w:lineRule="auto"/>
              <w:ind w:hanging="24"/>
              <w:jc w:val="both"/>
              <w:rPr>
                <w:rFonts w:asciiTheme="majorHAnsi" w:hAnsiTheme="majorHAnsi" w:cstheme="majorHAnsi"/>
                <w:sz w:val="16"/>
                <w:szCs w:val="16"/>
                <w:lang w:val="ro-RO"/>
              </w:rPr>
            </w:pPr>
            <w:r w:rsidRPr="001B5294">
              <w:rPr>
                <w:rFonts w:asciiTheme="majorHAnsi" w:hAnsiTheme="majorHAnsi" w:cstheme="majorHAnsi"/>
                <w:sz w:val="16"/>
                <w:szCs w:val="16"/>
                <w:lang w:val="ro-RO"/>
              </w:rPr>
              <w:t>Exploatarea lacurilor</w:t>
            </w:r>
          </w:p>
        </w:tc>
        <w:tc>
          <w:tcPr>
            <w:tcW w:w="0" w:type="auto"/>
          </w:tcPr>
          <w:p w:rsidR="00787F2F" w:rsidRPr="001B5294" w:rsidRDefault="00787F2F" w:rsidP="00787F2F">
            <w:pPr>
              <w:numPr>
                <w:ilvl w:val="0"/>
                <w:numId w:val="27"/>
              </w:numPr>
              <w:spacing w:line="276" w:lineRule="auto"/>
              <w:ind w:left="-60" w:hanging="36"/>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Hotărârea Guvernului nr. 977 din 16.08.2016 cu privire la aprobarea Regulamentului-tip de exploatare a lacurilor de acumulare/iazurilor</w:t>
            </w:r>
          </w:p>
        </w:tc>
        <w:tc>
          <w:tcPr>
            <w:tcW w:w="0" w:type="auto"/>
          </w:tcPr>
          <w:p w:rsidR="00787F2F" w:rsidRPr="001B5294" w:rsidRDefault="00787F2F" w:rsidP="00787F2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Exploatarea lacurilor de acumulare/iazurilor urmează a fi efectuată de către deținătorii de bazine acvatice, în baza regulamentelor proprii, întocmite conform Regulamentului-tip aprobat.</w:t>
            </w:r>
          </w:p>
        </w:tc>
        <w:tc>
          <w:tcPr>
            <w:tcW w:w="0" w:type="auto"/>
          </w:tcPr>
          <w:p w:rsidR="00787F2F" w:rsidRPr="001B5294" w:rsidRDefault="00787F2F" w:rsidP="00787F2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28 de primării</w:t>
            </w:r>
          </w:p>
          <w:p w:rsidR="00787F2F" w:rsidRPr="001B5294" w:rsidRDefault="00787F2F" w:rsidP="00787F2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AAM</w:t>
            </w:r>
          </w:p>
          <w:p w:rsidR="00787F2F" w:rsidRPr="001B5294" w:rsidRDefault="00787F2F" w:rsidP="00787F2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APP</w:t>
            </w:r>
          </w:p>
          <w:p w:rsidR="00787F2F" w:rsidRPr="001B5294" w:rsidRDefault="00787F2F" w:rsidP="00787F2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ÎS</w:t>
            </w:r>
          </w:p>
          <w:p w:rsidR="00787F2F" w:rsidRPr="001B5294" w:rsidRDefault="00787F2F" w:rsidP="00787F2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IPM</w:t>
            </w:r>
          </w:p>
        </w:tc>
      </w:tr>
      <w:tr w:rsidR="00787F2F" w:rsidRPr="001B5294" w:rsidTr="00A7065E">
        <w:trPr>
          <w:trHeight w:val="431"/>
          <w:jc w:val="center"/>
        </w:trPr>
        <w:tc>
          <w:tcPr>
            <w:cnfStyle w:val="001000000000" w:firstRow="0" w:lastRow="0" w:firstColumn="1" w:lastColumn="0" w:oddVBand="0" w:evenVBand="0" w:oddHBand="0" w:evenHBand="0" w:firstRowFirstColumn="0" w:firstRowLastColumn="0" w:lastRowFirstColumn="0" w:lastRowLastColumn="0"/>
            <w:tcW w:w="0" w:type="auto"/>
          </w:tcPr>
          <w:p w:rsidR="00787F2F" w:rsidRPr="001B5294" w:rsidRDefault="00787F2F" w:rsidP="00787F2F">
            <w:pPr>
              <w:spacing w:line="276" w:lineRule="auto"/>
              <w:ind w:hanging="24"/>
              <w:jc w:val="both"/>
              <w:rPr>
                <w:rFonts w:asciiTheme="majorHAnsi" w:hAnsiTheme="majorHAnsi" w:cstheme="majorHAnsi"/>
                <w:sz w:val="16"/>
                <w:szCs w:val="16"/>
                <w:lang w:val="ro-RO"/>
              </w:rPr>
            </w:pPr>
            <w:r w:rsidRPr="001B5294">
              <w:rPr>
                <w:rFonts w:asciiTheme="majorHAnsi" w:hAnsiTheme="majorHAnsi" w:cstheme="majorHAnsi"/>
                <w:sz w:val="16"/>
                <w:szCs w:val="16"/>
                <w:lang w:val="ro-RO"/>
              </w:rPr>
              <w:t>Eliberarea autorizației de mediu pentru folosirea specială a apei</w:t>
            </w:r>
          </w:p>
        </w:tc>
        <w:tc>
          <w:tcPr>
            <w:tcW w:w="0" w:type="auto"/>
          </w:tcPr>
          <w:p w:rsidR="00787F2F" w:rsidRPr="001B5294" w:rsidRDefault="00787F2F" w:rsidP="00787F2F">
            <w:pPr>
              <w:numPr>
                <w:ilvl w:val="0"/>
                <w:numId w:val="27"/>
              </w:numPr>
              <w:spacing w:line="276" w:lineRule="auto"/>
              <w:ind w:left="-60" w:hanging="36"/>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Art. 23 alin. (1) din Legea apelor nr. 272 din 23.12.2011</w:t>
            </w:r>
          </w:p>
        </w:tc>
        <w:tc>
          <w:tcPr>
            <w:tcW w:w="0" w:type="auto"/>
          </w:tcPr>
          <w:p w:rsidR="00787F2F" w:rsidRPr="001B5294" w:rsidRDefault="00787F2F" w:rsidP="00787F2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Folosința specială a apei se realizează numai în bază de autorizație de mediu pentru folosința specială a apei.</w:t>
            </w:r>
          </w:p>
        </w:tc>
        <w:tc>
          <w:tcPr>
            <w:tcW w:w="0" w:type="auto"/>
          </w:tcPr>
          <w:p w:rsidR="00787F2F" w:rsidRPr="001B5294" w:rsidRDefault="00787F2F" w:rsidP="00787F2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28  de primării</w:t>
            </w:r>
          </w:p>
          <w:p w:rsidR="00787F2F" w:rsidRPr="001B5294" w:rsidRDefault="00787F2F" w:rsidP="00787F2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AAM</w:t>
            </w:r>
          </w:p>
          <w:p w:rsidR="00787F2F" w:rsidRPr="001B5294" w:rsidRDefault="00787F2F" w:rsidP="00787F2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APP</w:t>
            </w:r>
          </w:p>
          <w:p w:rsidR="00787F2F" w:rsidRPr="001B5294" w:rsidRDefault="00787F2F" w:rsidP="00787F2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ÎS</w:t>
            </w:r>
          </w:p>
          <w:p w:rsidR="00787F2F" w:rsidRPr="001B5294" w:rsidRDefault="00787F2F" w:rsidP="00787F2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IPM</w:t>
            </w:r>
          </w:p>
          <w:p w:rsidR="00787F2F" w:rsidRPr="001B5294" w:rsidRDefault="00787F2F" w:rsidP="00787F2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1B5294">
              <w:rPr>
                <w:rFonts w:asciiTheme="majorHAnsi" w:hAnsiTheme="majorHAnsi" w:cstheme="majorHAnsi"/>
                <w:sz w:val="16"/>
                <w:szCs w:val="16"/>
                <w:lang w:val="ro-RO"/>
              </w:rPr>
              <w:t>AM</w:t>
            </w:r>
          </w:p>
        </w:tc>
      </w:tr>
    </w:tbl>
    <w:p w:rsidR="009B458F" w:rsidRPr="001B5294" w:rsidRDefault="009B458F">
      <w:pPr>
        <w:rPr>
          <w:rFonts w:asciiTheme="majorHAnsi" w:eastAsiaTheme="majorEastAsia" w:hAnsiTheme="majorHAnsi" w:cstheme="majorBidi"/>
          <w:b/>
          <w:i/>
          <w:sz w:val="24"/>
          <w:szCs w:val="26"/>
          <w:lang w:val="ro-RO"/>
        </w:rPr>
      </w:pPr>
      <w:r w:rsidRPr="001B5294">
        <w:rPr>
          <w:rFonts w:asciiTheme="majorHAnsi" w:eastAsiaTheme="majorEastAsia" w:hAnsiTheme="majorHAnsi" w:cstheme="majorBidi"/>
          <w:b/>
          <w:i/>
          <w:sz w:val="24"/>
          <w:szCs w:val="26"/>
          <w:lang w:val="ro-RO"/>
        </w:rPr>
        <w:br w:type="page"/>
      </w:r>
    </w:p>
    <w:p w:rsidR="009B458F" w:rsidRPr="001B5294" w:rsidRDefault="009B458F" w:rsidP="001B5294">
      <w:pPr>
        <w:pStyle w:val="Heading2"/>
        <w:jc w:val="right"/>
        <w:rPr>
          <w:lang w:val="ro-RO"/>
        </w:rPr>
      </w:pPr>
      <w:bookmarkStart w:id="45" w:name="_Toc91774323"/>
      <w:r w:rsidRPr="001B5294">
        <w:rPr>
          <w:lang w:val="ro-RO"/>
        </w:rPr>
        <w:lastRenderedPageBreak/>
        <w:t>Anexa nr. 7</w:t>
      </w:r>
      <w:bookmarkEnd w:id="45"/>
    </w:p>
    <w:p w:rsidR="009B458F" w:rsidRPr="001B5294" w:rsidRDefault="00096710" w:rsidP="009B458F">
      <w:pPr>
        <w:tabs>
          <w:tab w:val="left" w:pos="990"/>
        </w:tabs>
        <w:spacing w:after="0" w:line="276" w:lineRule="auto"/>
        <w:jc w:val="center"/>
        <w:rPr>
          <w:rFonts w:ascii="Calibri Light" w:eastAsia="Times New Roman" w:hAnsi="Calibri Light" w:cs="Times New Roman"/>
          <w:b/>
          <w:sz w:val="24"/>
          <w:szCs w:val="24"/>
          <w:lang w:val="ro-RO" w:eastAsia="ru-RU"/>
        </w:rPr>
      </w:pPr>
      <w:r w:rsidRPr="001B5294">
        <w:rPr>
          <w:rFonts w:ascii="Calibri Light" w:eastAsia="Times New Roman" w:hAnsi="Calibri Light" w:cs="Times New Roman"/>
          <w:b/>
          <w:sz w:val="24"/>
          <w:szCs w:val="24"/>
          <w:lang w:val="ro-RO" w:eastAsia="ru-RU"/>
        </w:rPr>
        <w:t>Cadrul legislativ/normativ privind domeniul auditat</w:t>
      </w:r>
    </w:p>
    <w:p w:rsidR="009B458F" w:rsidRPr="001B5294" w:rsidRDefault="009B458F" w:rsidP="009B458F">
      <w:pPr>
        <w:tabs>
          <w:tab w:val="left" w:pos="990"/>
        </w:tabs>
        <w:spacing w:after="0" w:line="276" w:lineRule="auto"/>
        <w:jc w:val="both"/>
        <w:rPr>
          <w:rFonts w:ascii="Calibri Light" w:eastAsia="Times New Roman" w:hAnsi="Calibri Light" w:cs="Times New Roman"/>
          <w:b/>
          <w:sz w:val="24"/>
          <w:szCs w:val="24"/>
          <w:lang w:val="ro-RO" w:eastAsia="ru-RU"/>
        </w:rPr>
      </w:pPr>
    </w:p>
    <w:p w:rsidR="009B458F" w:rsidRPr="001B5294" w:rsidRDefault="009B458F" w:rsidP="009B458F">
      <w:pPr>
        <w:numPr>
          <w:ilvl w:val="0"/>
          <w:numId w:val="5"/>
        </w:numPr>
        <w:tabs>
          <w:tab w:val="left" w:pos="990"/>
        </w:tabs>
        <w:spacing w:after="0" w:line="276" w:lineRule="auto"/>
        <w:ind w:firstLine="0"/>
        <w:jc w:val="both"/>
        <w:rPr>
          <w:rFonts w:ascii="Calibri Light" w:eastAsia="Times New Roman" w:hAnsi="Calibri Light" w:cs="Times New Roman"/>
          <w:sz w:val="24"/>
          <w:szCs w:val="24"/>
          <w:lang w:val="ro-RO" w:eastAsia="ru-RU"/>
        </w:rPr>
      </w:pPr>
      <w:r w:rsidRPr="001B5294">
        <w:rPr>
          <w:rFonts w:ascii="Calibri Light" w:eastAsia="Times New Roman" w:hAnsi="Calibri Light" w:cs="Times New Roman"/>
          <w:sz w:val="24"/>
          <w:szCs w:val="24"/>
          <w:lang w:val="ro-RO" w:eastAsia="ru-RU"/>
        </w:rPr>
        <w:t>Legea nr.1308 din 25.07.1997 privind prețul normativ și modul de vânzare-cumpărare a pământului (cu modificările și completările ulterioare)</w:t>
      </w:r>
      <w:r w:rsidR="00207F58" w:rsidRPr="001B5294">
        <w:rPr>
          <w:rFonts w:ascii="Calibri Light" w:eastAsia="Times New Roman" w:hAnsi="Calibri Light" w:cs="Times New Roman"/>
          <w:sz w:val="24"/>
          <w:szCs w:val="24"/>
          <w:lang w:val="ro-RO" w:eastAsia="ru-RU"/>
        </w:rPr>
        <w:t>.</w:t>
      </w:r>
    </w:p>
    <w:p w:rsidR="009B458F" w:rsidRPr="001B5294" w:rsidRDefault="009B458F" w:rsidP="009B458F">
      <w:pPr>
        <w:numPr>
          <w:ilvl w:val="0"/>
          <w:numId w:val="5"/>
        </w:numPr>
        <w:tabs>
          <w:tab w:val="left" w:pos="990"/>
        </w:tabs>
        <w:spacing w:after="0" w:line="276" w:lineRule="auto"/>
        <w:ind w:firstLine="0"/>
        <w:jc w:val="both"/>
        <w:rPr>
          <w:rFonts w:ascii="Calibri Light" w:eastAsia="Times New Roman" w:hAnsi="Calibri Light" w:cs="Times New Roman"/>
          <w:sz w:val="24"/>
          <w:szCs w:val="24"/>
          <w:lang w:val="ro-RO" w:eastAsia="ru-RU"/>
        </w:rPr>
      </w:pPr>
      <w:r w:rsidRPr="001B5294">
        <w:rPr>
          <w:rFonts w:ascii="Calibri Light" w:eastAsia="Times New Roman" w:hAnsi="Calibri Light" w:cs="Times New Roman"/>
          <w:sz w:val="24"/>
          <w:szCs w:val="24"/>
          <w:lang w:val="ro-RO" w:eastAsia="ru-RU"/>
        </w:rPr>
        <w:t>Legea cadastrului bunurilor imobile nr.1543 din 25.02.1998 (cu modificările și completările ulterioare)</w:t>
      </w:r>
      <w:r w:rsidR="00207F58" w:rsidRPr="001B5294">
        <w:rPr>
          <w:rFonts w:ascii="Calibri Light" w:eastAsia="Times New Roman" w:hAnsi="Calibri Light" w:cs="Times New Roman"/>
          <w:sz w:val="24"/>
          <w:szCs w:val="24"/>
          <w:lang w:val="ro-RO" w:eastAsia="ru-RU"/>
        </w:rPr>
        <w:t>.</w:t>
      </w:r>
    </w:p>
    <w:p w:rsidR="009B458F" w:rsidRPr="001B5294" w:rsidRDefault="009B458F" w:rsidP="009B458F">
      <w:pPr>
        <w:numPr>
          <w:ilvl w:val="0"/>
          <w:numId w:val="5"/>
        </w:numPr>
        <w:tabs>
          <w:tab w:val="left" w:pos="990"/>
        </w:tabs>
        <w:spacing w:after="0" w:line="276" w:lineRule="auto"/>
        <w:ind w:firstLine="0"/>
        <w:jc w:val="both"/>
        <w:rPr>
          <w:rFonts w:ascii="Calibri Light" w:eastAsia="Times New Roman" w:hAnsi="Calibri Light" w:cs="Times New Roman"/>
          <w:sz w:val="24"/>
          <w:szCs w:val="24"/>
          <w:lang w:val="ro-RO" w:eastAsia="ru-RU"/>
        </w:rPr>
      </w:pPr>
      <w:r w:rsidRPr="001B5294">
        <w:rPr>
          <w:rFonts w:ascii="Calibri Light" w:eastAsia="Times New Roman" w:hAnsi="Calibri Light" w:cs="Times New Roman"/>
          <w:sz w:val="24"/>
          <w:szCs w:val="24"/>
          <w:lang w:val="ro-RO" w:eastAsia="ru-RU"/>
        </w:rPr>
        <w:t xml:space="preserve">Legea privind administrarea și </w:t>
      </w:r>
      <w:proofErr w:type="spellStart"/>
      <w:r w:rsidRPr="001B5294">
        <w:rPr>
          <w:rFonts w:ascii="Calibri Light" w:eastAsia="Times New Roman" w:hAnsi="Calibri Light" w:cs="Times New Roman"/>
          <w:sz w:val="24"/>
          <w:szCs w:val="24"/>
          <w:lang w:val="ro-RO" w:eastAsia="ru-RU"/>
        </w:rPr>
        <w:t>deetatizarea</w:t>
      </w:r>
      <w:proofErr w:type="spellEnd"/>
      <w:r w:rsidRPr="001B5294">
        <w:rPr>
          <w:rFonts w:ascii="Calibri Light" w:eastAsia="Times New Roman" w:hAnsi="Calibri Light" w:cs="Times New Roman"/>
          <w:sz w:val="24"/>
          <w:szCs w:val="24"/>
          <w:lang w:val="ro-RO" w:eastAsia="ru-RU"/>
        </w:rPr>
        <w:t xml:space="preserve"> proprietății publice nr.121-XVI din 04.05.2007  (cu modificările și completările ulterioare)</w:t>
      </w:r>
      <w:r w:rsidR="00207F58" w:rsidRPr="001B5294">
        <w:rPr>
          <w:rFonts w:ascii="Calibri Light" w:eastAsia="Times New Roman" w:hAnsi="Calibri Light" w:cs="Times New Roman"/>
          <w:sz w:val="24"/>
          <w:szCs w:val="24"/>
          <w:lang w:val="ro-RO" w:eastAsia="ru-RU"/>
        </w:rPr>
        <w:t>.</w:t>
      </w:r>
    </w:p>
    <w:p w:rsidR="009B458F" w:rsidRPr="001B5294" w:rsidRDefault="009B458F" w:rsidP="009B458F">
      <w:pPr>
        <w:numPr>
          <w:ilvl w:val="0"/>
          <w:numId w:val="5"/>
        </w:numPr>
        <w:tabs>
          <w:tab w:val="left" w:pos="990"/>
        </w:tabs>
        <w:spacing w:after="0" w:line="276" w:lineRule="auto"/>
        <w:ind w:firstLine="0"/>
        <w:jc w:val="both"/>
        <w:rPr>
          <w:rFonts w:ascii="Calibri Light" w:eastAsia="Times New Roman" w:hAnsi="Calibri Light" w:cs="Times New Roman"/>
          <w:sz w:val="24"/>
          <w:szCs w:val="24"/>
          <w:lang w:val="ro-RO" w:eastAsia="ru-RU"/>
        </w:rPr>
      </w:pPr>
      <w:r w:rsidRPr="001B5294">
        <w:rPr>
          <w:rFonts w:ascii="Calibri Light" w:eastAsia="Times New Roman" w:hAnsi="Calibri Light" w:cs="Times New Roman"/>
          <w:sz w:val="24"/>
          <w:szCs w:val="24"/>
          <w:lang w:val="ro-RO" w:eastAsia="ru-RU"/>
        </w:rPr>
        <w:t xml:space="preserve"> Legea pentru modificarea unor acte legislative nr.173 din 26.07.2018 </w:t>
      </w:r>
      <w:r w:rsidR="00207F58" w:rsidRPr="001B5294">
        <w:rPr>
          <w:rFonts w:ascii="Calibri Light" w:eastAsia="Times New Roman" w:hAnsi="Calibri Light" w:cs="Times New Roman"/>
          <w:sz w:val="24"/>
          <w:szCs w:val="24"/>
          <w:lang w:val="ro-RO" w:eastAsia="ru-RU"/>
        </w:rPr>
        <w:t>.</w:t>
      </w:r>
    </w:p>
    <w:p w:rsidR="009B458F" w:rsidRPr="001B5294" w:rsidRDefault="009B458F" w:rsidP="009B458F">
      <w:pPr>
        <w:numPr>
          <w:ilvl w:val="0"/>
          <w:numId w:val="5"/>
        </w:numPr>
        <w:tabs>
          <w:tab w:val="left" w:pos="990"/>
        </w:tabs>
        <w:spacing w:after="0" w:line="276" w:lineRule="auto"/>
        <w:ind w:firstLine="0"/>
        <w:jc w:val="both"/>
        <w:rPr>
          <w:rFonts w:ascii="Calibri Light" w:eastAsia="Times New Roman" w:hAnsi="Calibri Light" w:cs="Times New Roman"/>
          <w:sz w:val="24"/>
          <w:szCs w:val="24"/>
          <w:lang w:val="ro-RO" w:eastAsia="ru-RU"/>
        </w:rPr>
      </w:pPr>
      <w:r w:rsidRPr="001B5294">
        <w:rPr>
          <w:rFonts w:ascii="Calibri Light" w:eastAsia="Times New Roman" w:hAnsi="Calibri Light" w:cs="Times New Roman"/>
          <w:sz w:val="24"/>
          <w:szCs w:val="24"/>
          <w:lang w:val="ro-RO" w:eastAsia="ru-RU"/>
        </w:rPr>
        <w:t>Regulamentul cu privire la organizarea și funcționarea Agenției Proprietății Publice</w:t>
      </w:r>
      <w:r w:rsidR="00207F58" w:rsidRPr="001B5294">
        <w:rPr>
          <w:rFonts w:ascii="Calibri Light" w:eastAsia="Times New Roman" w:hAnsi="Calibri Light" w:cs="Times New Roman"/>
          <w:sz w:val="24"/>
          <w:szCs w:val="24"/>
          <w:lang w:val="ro-RO" w:eastAsia="ru-RU"/>
        </w:rPr>
        <w:t xml:space="preserve">, </w:t>
      </w:r>
      <w:r w:rsidRPr="001B5294">
        <w:rPr>
          <w:rFonts w:ascii="Calibri Light" w:eastAsia="Times New Roman" w:hAnsi="Calibri Light" w:cs="Times New Roman"/>
          <w:sz w:val="24"/>
          <w:szCs w:val="24"/>
          <w:lang w:val="ro-RO" w:eastAsia="ru-RU"/>
        </w:rPr>
        <w:t xml:space="preserve"> aprobat prin Hotărârea Guvernului nr.902 din 06.11.2017 (cu modificările și completările ulterioare)</w:t>
      </w:r>
      <w:r w:rsidR="00207F58" w:rsidRPr="001B5294">
        <w:rPr>
          <w:rFonts w:ascii="Calibri Light" w:eastAsia="Times New Roman" w:hAnsi="Calibri Light" w:cs="Times New Roman"/>
          <w:sz w:val="24"/>
          <w:szCs w:val="24"/>
          <w:lang w:val="ro-RO" w:eastAsia="ru-RU"/>
        </w:rPr>
        <w:t>.</w:t>
      </w:r>
    </w:p>
    <w:p w:rsidR="009B458F" w:rsidRPr="001B5294" w:rsidRDefault="009B458F" w:rsidP="009B458F">
      <w:pPr>
        <w:numPr>
          <w:ilvl w:val="0"/>
          <w:numId w:val="5"/>
        </w:numPr>
        <w:tabs>
          <w:tab w:val="left" w:pos="990"/>
        </w:tabs>
        <w:spacing w:after="0" w:line="276" w:lineRule="auto"/>
        <w:ind w:firstLine="0"/>
        <w:jc w:val="both"/>
        <w:rPr>
          <w:rFonts w:ascii="Calibri Light" w:eastAsia="Times New Roman" w:hAnsi="Calibri Light" w:cs="Times New Roman"/>
          <w:sz w:val="24"/>
          <w:szCs w:val="24"/>
          <w:lang w:val="ro-RO" w:eastAsia="ru-RU"/>
        </w:rPr>
      </w:pPr>
      <w:r w:rsidRPr="001B5294">
        <w:rPr>
          <w:rFonts w:ascii="Calibri Light" w:eastAsia="Times New Roman" w:hAnsi="Calibri Light" w:cs="Times New Roman"/>
          <w:sz w:val="24"/>
          <w:szCs w:val="24"/>
          <w:lang w:val="ro-RO" w:eastAsia="ru-RU"/>
        </w:rPr>
        <w:t>Regulamentul cu privire la valorificarea terenurilor proprietate publică a statului</w:t>
      </w:r>
      <w:r w:rsidR="00207F58" w:rsidRPr="001B5294">
        <w:rPr>
          <w:rFonts w:ascii="Calibri Light" w:eastAsia="Times New Roman" w:hAnsi="Calibri Light" w:cs="Times New Roman"/>
          <w:sz w:val="24"/>
          <w:szCs w:val="24"/>
          <w:lang w:val="ro-RO" w:eastAsia="ru-RU"/>
        </w:rPr>
        <w:t>,</w:t>
      </w:r>
      <w:r w:rsidRPr="001B5294">
        <w:rPr>
          <w:rFonts w:ascii="Calibri Light" w:eastAsia="Times New Roman" w:hAnsi="Calibri Light" w:cs="Times New Roman"/>
          <w:sz w:val="24"/>
          <w:szCs w:val="24"/>
          <w:lang w:val="ro-RO" w:eastAsia="ru-RU"/>
        </w:rPr>
        <w:t xml:space="preserve"> aprobat prin Hotărârea Guvernului nr.91 din 11.02.2019</w:t>
      </w:r>
      <w:r w:rsidR="00207F58" w:rsidRPr="001B5294">
        <w:rPr>
          <w:rFonts w:ascii="Calibri Light" w:eastAsia="Times New Roman" w:hAnsi="Calibri Light" w:cs="Times New Roman"/>
          <w:sz w:val="24"/>
          <w:szCs w:val="24"/>
          <w:lang w:val="ro-RO" w:eastAsia="ru-RU"/>
        </w:rPr>
        <w:t>.</w:t>
      </w:r>
    </w:p>
    <w:p w:rsidR="009B458F" w:rsidRPr="001B5294" w:rsidRDefault="00207F58" w:rsidP="009B458F">
      <w:pPr>
        <w:numPr>
          <w:ilvl w:val="0"/>
          <w:numId w:val="5"/>
        </w:numPr>
        <w:tabs>
          <w:tab w:val="left" w:pos="990"/>
        </w:tabs>
        <w:spacing w:after="0" w:line="276" w:lineRule="auto"/>
        <w:ind w:firstLine="0"/>
        <w:jc w:val="both"/>
        <w:rPr>
          <w:rFonts w:ascii="Calibri Light" w:eastAsia="Times New Roman" w:hAnsi="Calibri Light" w:cs="Times New Roman"/>
          <w:sz w:val="24"/>
          <w:szCs w:val="24"/>
          <w:lang w:val="ro-RO" w:eastAsia="ru-RU"/>
        </w:rPr>
      </w:pPr>
      <w:r w:rsidRPr="001B5294">
        <w:rPr>
          <w:rFonts w:ascii="Calibri Light" w:eastAsia="Times New Roman" w:hAnsi="Calibri Light" w:cs="Times New Roman"/>
          <w:sz w:val="24"/>
          <w:szCs w:val="24"/>
          <w:lang w:val="ro-RO" w:eastAsia="ru-RU"/>
        </w:rPr>
        <w:t xml:space="preserve">Hotărârea Guvernului nr.383 din 12.05.2010 pentru aprobarea </w:t>
      </w:r>
      <w:r w:rsidR="009B458F" w:rsidRPr="001B5294">
        <w:rPr>
          <w:rFonts w:ascii="Calibri Light" w:eastAsia="Times New Roman" w:hAnsi="Calibri Light" w:cs="Times New Roman"/>
          <w:sz w:val="24"/>
          <w:szCs w:val="24"/>
          <w:lang w:val="ro-RO" w:eastAsia="ru-RU"/>
        </w:rPr>
        <w:t>Regulamentul</w:t>
      </w:r>
      <w:r w:rsidRPr="001B5294">
        <w:rPr>
          <w:rFonts w:ascii="Calibri Light" w:eastAsia="Times New Roman" w:hAnsi="Calibri Light" w:cs="Times New Roman"/>
          <w:sz w:val="24"/>
          <w:szCs w:val="24"/>
          <w:lang w:val="ro-RO" w:eastAsia="ru-RU"/>
        </w:rPr>
        <w:t>ui</w:t>
      </w:r>
      <w:r w:rsidR="009B458F" w:rsidRPr="001B5294">
        <w:rPr>
          <w:rFonts w:ascii="Calibri Light" w:eastAsia="Times New Roman" w:hAnsi="Calibri Light" w:cs="Times New Roman"/>
          <w:sz w:val="24"/>
          <w:szCs w:val="24"/>
          <w:lang w:val="ro-RO" w:eastAsia="ru-RU"/>
        </w:rPr>
        <w:t xml:space="preserve"> privind organizarea și funcționarea Agenției Relații Funciare și Cadastru, structurii și efectivului-limită ale aparatului central al acesteia</w:t>
      </w:r>
      <w:r w:rsidRPr="001B5294">
        <w:rPr>
          <w:rFonts w:ascii="Calibri Light" w:eastAsia="Times New Roman" w:hAnsi="Calibri Light" w:cs="Times New Roman"/>
          <w:sz w:val="24"/>
          <w:szCs w:val="24"/>
          <w:lang w:val="ro-RO" w:eastAsia="ru-RU"/>
        </w:rPr>
        <w:t>.</w:t>
      </w:r>
      <w:r w:rsidR="009B458F" w:rsidRPr="001B5294">
        <w:rPr>
          <w:rFonts w:ascii="Calibri Light" w:eastAsia="Times New Roman" w:hAnsi="Calibri Light" w:cs="Times New Roman"/>
          <w:sz w:val="24"/>
          <w:szCs w:val="24"/>
          <w:lang w:val="ro-RO" w:eastAsia="ru-RU"/>
        </w:rPr>
        <w:tab/>
      </w:r>
    </w:p>
    <w:p w:rsidR="009B458F" w:rsidRPr="001B5294" w:rsidRDefault="009B458F" w:rsidP="009B458F">
      <w:pPr>
        <w:numPr>
          <w:ilvl w:val="0"/>
          <w:numId w:val="5"/>
        </w:numPr>
        <w:tabs>
          <w:tab w:val="left" w:pos="990"/>
        </w:tabs>
        <w:spacing w:after="0" w:line="276" w:lineRule="auto"/>
        <w:ind w:firstLine="0"/>
        <w:jc w:val="both"/>
        <w:rPr>
          <w:rFonts w:ascii="Calibri Light" w:eastAsia="Times New Roman" w:hAnsi="Calibri Light" w:cs="Times New Roman"/>
          <w:sz w:val="24"/>
          <w:szCs w:val="24"/>
          <w:lang w:val="ro-RO" w:eastAsia="ru-RU"/>
        </w:rPr>
      </w:pPr>
      <w:r w:rsidRPr="001B5294">
        <w:rPr>
          <w:rFonts w:ascii="Calibri Light" w:eastAsia="Times New Roman" w:hAnsi="Calibri Light" w:cs="Times New Roman"/>
          <w:sz w:val="24"/>
          <w:szCs w:val="24"/>
          <w:lang w:val="ro-RO" w:eastAsia="ru-RU"/>
        </w:rPr>
        <w:t>Instrucțiunea cu privire la înregistrarea bunurilor imobile și a drepturilor asupra lor</w:t>
      </w:r>
      <w:r w:rsidR="00207F58" w:rsidRPr="001B5294">
        <w:rPr>
          <w:rFonts w:ascii="Calibri Light" w:eastAsia="Times New Roman" w:hAnsi="Calibri Light" w:cs="Times New Roman"/>
          <w:sz w:val="24"/>
          <w:szCs w:val="24"/>
          <w:lang w:val="ro-RO" w:eastAsia="ru-RU"/>
        </w:rPr>
        <w:t xml:space="preserve">, </w:t>
      </w:r>
      <w:r w:rsidRPr="001B5294">
        <w:rPr>
          <w:rFonts w:ascii="Calibri Light" w:eastAsia="Times New Roman" w:hAnsi="Calibri Light" w:cs="Times New Roman"/>
          <w:sz w:val="24"/>
          <w:szCs w:val="24"/>
          <w:lang w:val="ro-RO" w:eastAsia="ru-RU"/>
        </w:rPr>
        <w:t xml:space="preserve"> aprobată prin Ordinul Agenției Relații Funciare și Cadastru nr.112 din 22.06.2005 (cu modificările și completările ulterioare)</w:t>
      </w:r>
      <w:r w:rsidR="00207F58" w:rsidRPr="001B5294">
        <w:rPr>
          <w:rFonts w:ascii="Calibri Light" w:eastAsia="Times New Roman" w:hAnsi="Calibri Light" w:cs="Times New Roman"/>
          <w:sz w:val="24"/>
          <w:szCs w:val="24"/>
          <w:lang w:val="ro-RO" w:eastAsia="ru-RU"/>
        </w:rPr>
        <w:t>.</w:t>
      </w:r>
      <w:r w:rsidRPr="001B5294">
        <w:rPr>
          <w:rFonts w:ascii="Calibri Light" w:eastAsia="Times New Roman" w:hAnsi="Calibri Light" w:cs="Times New Roman"/>
          <w:sz w:val="24"/>
          <w:szCs w:val="24"/>
          <w:lang w:val="ro-RO" w:eastAsia="ru-RU"/>
        </w:rPr>
        <w:tab/>
      </w:r>
    </w:p>
    <w:p w:rsidR="009B458F" w:rsidRPr="001B5294" w:rsidRDefault="009B458F" w:rsidP="009B458F">
      <w:pPr>
        <w:numPr>
          <w:ilvl w:val="0"/>
          <w:numId w:val="5"/>
        </w:numPr>
        <w:tabs>
          <w:tab w:val="left" w:pos="990"/>
        </w:tabs>
        <w:spacing w:after="0" w:line="276" w:lineRule="auto"/>
        <w:ind w:firstLine="0"/>
        <w:jc w:val="both"/>
        <w:rPr>
          <w:rFonts w:ascii="Calibri Light" w:eastAsia="Times New Roman" w:hAnsi="Calibri Light" w:cs="Times New Roman"/>
          <w:sz w:val="24"/>
          <w:szCs w:val="24"/>
          <w:lang w:val="ro-RO" w:eastAsia="ru-RU"/>
        </w:rPr>
      </w:pPr>
      <w:r w:rsidRPr="001B5294">
        <w:rPr>
          <w:rFonts w:ascii="Calibri Light" w:eastAsia="Times New Roman" w:hAnsi="Calibri Light" w:cs="Times New Roman"/>
          <w:sz w:val="24"/>
          <w:szCs w:val="24"/>
          <w:lang w:val="ro-RO" w:eastAsia="ru-RU"/>
        </w:rPr>
        <w:t>Instrucțiunea cu privire la modul de executare a lucrărilor cadastrale la nivel de teren</w:t>
      </w:r>
      <w:r w:rsidR="00207F58" w:rsidRPr="001B5294">
        <w:rPr>
          <w:rFonts w:ascii="Calibri Light" w:eastAsia="Times New Roman" w:hAnsi="Calibri Light" w:cs="Times New Roman"/>
          <w:sz w:val="24"/>
          <w:szCs w:val="24"/>
          <w:lang w:val="ro-RO" w:eastAsia="ru-RU"/>
        </w:rPr>
        <w:t xml:space="preserve">, </w:t>
      </w:r>
      <w:r w:rsidRPr="001B5294">
        <w:rPr>
          <w:rFonts w:ascii="Calibri Light" w:eastAsia="Times New Roman" w:hAnsi="Calibri Light" w:cs="Times New Roman"/>
          <w:sz w:val="24"/>
          <w:szCs w:val="24"/>
          <w:lang w:val="ro-RO" w:eastAsia="ru-RU"/>
        </w:rPr>
        <w:t xml:space="preserve"> aprobată prin Ordinul Agenției Relații Funciare și Cadastru nr.70 din 04.08.2017 (cu modificările și completările ulterioare)</w:t>
      </w:r>
      <w:r w:rsidR="00207F58" w:rsidRPr="001B5294">
        <w:rPr>
          <w:rFonts w:ascii="Calibri Light" w:eastAsia="Times New Roman" w:hAnsi="Calibri Light" w:cs="Times New Roman"/>
          <w:sz w:val="24"/>
          <w:szCs w:val="24"/>
          <w:lang w:val="ro-RO" w:eastAsia="ru-RU"/>
        </w:rPr>
        <w:t>.</w:t>
      </w:r>
    </w:p>
    <w:p w:rsidR="009B458F" w:rsidRPr="001B5294" w:rsidRDefault="009B458F" w:rsidP="009B458F">
      <w:pPr>
        <w:numPr>
          <w:ilvl w:val="0"/>
          <w:numId w:val="5"/>
        </w:numPr>
        <w:tabs>
          <w:tab w:val="left" w:pos="990"/>
        </w:tabs>
        <w:spacing w:after="0" w:line="276" w:lineRule="auto"/>
        <w:ind w:firstLine="0"/>
        <w:jc w:val="both"/>
        <w:rPr>
          <w:rFonts w:ascii="Calibri Light" w:eastAsia="Times New Roman" w:hAnsi="Calibri Light" w:cs="Times New Roman"/>
          <w:sz w:val="24"/>
          <w:szCs w:val="24"/>
          <w:lang w:val="ro-RO" w:eastAsia="ru-RU"/>
        </w:rPr>
      </w:pPr>
      <w:r w:rsidRPr="001B5294">
        <w:rPr>
          <w:rFonts w:ascii="Calibri Light" w:eastAsia="Times New Roman" w:hAnsi="Calibri Light" w:cs="Times New Roman"/>
          <w:sz w:val="24"/>
          <w:szCs w:val="24"/>
          <w:lang w:val="ro-RO" w:eastAsia="ru-RU"/>
        </w:rPr>
        <w:t>Legea apelor nr. 272 din 23.12.2011.</w:t>
      </w:r>
    </w:p>
    <w:p w:rsidR="009B458F" w:rsidRPr="001B5294" w:rsidRDefault="009B458F" w:rsidP="009B458F">
      <w:pPr>
        <w:numPr>
          <w:ilvl w:val="0"/>
          <w:numId w:val="5"/>
        </w:numPr>
        <w:tabs>
          <w:tab w:val="left" w:pos="990"/>
        </w:tabs>
        <w:spacing w:after="0" w:line="276" w:lineRule="auto"/>
        <w:ind w:firstLine="0"/>
        <w:jc w:val="both"/>
        <w:rPr>
          <w:rFonts w:ascii="Calibri Light" w:eastAsia="Times New Roman" w:hAnsi="Calibri Light" w:cs="Times New Roman"/>
          <w:sz w:val="24"/>
          <w:szCs w:val="24"/>
          <w:lang w:val="ro-RO" w:eastAsia="ru-RU"/>
        </w:rPr>
      </w:pPr>
      <w:r w:rsidRPr="001B5294">
        <w:rPr>
          <w:rFonts w:ascii="Calibri Light" w:eastAsia="Times New Roman" w:hAnsi="Calibri Light" w:cs="Times New Roman"/>
          <w:sz w:val="24"/>
          <w:szCs w:val="24"/>
          <w:lang w:val="ro-RO" w:eastAsia="ru-RU"/>
        </w:rPr>
        <w:t xml:space="preserve">Hotărârea Guvernului nr. 882 din 22.10.2014 pentru aprobarea Regulamentului privind organizarea și funcționarea Agenției </w:t>
      </w:r>
      <w:r w:rsidR="00207F58" w:rsidRPr="001B5294">
        <w:rPr>
          <w:rFonts w:ascii="Calibri Light" w:eastAsia="Times New Roman" w:hAnsi="Calibri Light" w:cs="Times New Roman"/>
          <w:sz w:val="24"/>
          <w:szCs w:val="24"/>
          <w:lang w:val="ro-RO" w:eastAsia="ru-RU"/>
        </w:rPr>
        <w:t>„</w:t>
      </w:r>
      <w:r w:rsidRPr="001B5294">
        <w:rPr>
          <w:rFonts w:ascii="Calibri Light" w:eastAsia="Times New Roman" w:hAnsi="Calibri Light" w:cs="Times New Roman"/>
          <w:sz w:val="24"/>
          <w:szCs w:val="24"/>
          <w:lang w:val="ro-RO" w:eastAsia="ru-RU"/>
        </w:rPr>
        <w:t>Apele Moldovei”, structurii și efectivului-limită ale acesteia.</w:t>
      </w:r>
    </w:p>
    <w:p w:rsidR="009B458F" w:rsidRPr="001B5294" w:rsidRDefault="009B458F" w:rsidP="009B458F">
      <w:pPr>
        <w:numPr>
          <w:ilvl w:val="0"/>
          <w:numId w:val="5"/>
        </w:numPr>
        <w:tabs>
          <w:tab w:val="left" w:pos="990"/>
        </w:tabs>
        <w:spacing w:after="0" w:line="276" w:lineRule="auto"/>
        <w:ind w:firstLine="0"/>
        <w:jc w:val="both"/>
        <w:rPr>
          <w:rFonts w:ascii="Calibri Light" w:eastAsia="Times New Roman" w:hAnsi="Calibri Light" w:cs="Times New Roman"/>
          <w:sz w:val="24"/>
          <w:szCs w:val="24"/>
          <w:lang w:val="ro-RO" w:eastAsia="ru-RU"/>
        </w:rPr>
      </w:pPr>
      <w:r w:rsidRPr="001B5294">
        <w:rPr>
          <w:rFonts w:ascii="Calibri Light" w:eastAsia="Times New Roman" w:hAnsi="Calibri Light" w:cs="Times New Roman"/>
          <w:sz w:val="24"/>
          <w:szCs w:val="24"/>
          <w:lang w:val="ro-RO" w:eastAsia="ru-RU"/>
        </w:rPr>
        <w:t>Legea nr. 149-XVI din 08.06.2006 privind fondul piscicol, pescuitul și piscicultura.</w:t>
      </w:r>
    </w:p>
    <w:p w:rsidR="009B458F" w:rsidRPr="001B5294" w:rsidRDefault="009B458F" w:rsidP="009B458F">
      <w:pPr>
        <w:numPr>
          <w:ilvl w:val="0"/>
          <w:numId w:val="5"/>
        </w:numPr>
        <w:tabs>
          <w:tab w:val="left" w:pos="990"/>
        </w:tabs>
        <w:spacing w:after="0" w:line="276" w:lineRule="auto"/>
        <w:ind w:firstLine="0"/>
        <w:jc w:val="both"/>
        <w:rPr>
          <w:rFonts w:ascii="Calibri Light" w:eastAsia="Times New Roman" w:hAnsi="Calibri Light" w:cs="Times New Roman"/>
          <w:sz w:val="24"/>
          <w:szCs w:val="24"/>
          <w:lang w:val="ro-RO" w:eastAsia="ru-RU"/>
        </w:rPr>
      </w:pPr>
      <w:r w:rsidRPr="001B5294">
        <w:rPr>
          <w:rFonts w:ascii="Calibri Light" w:eastAsia="Times New Roman" w:hAnsi="Calibri Light" w:cs="Times New Roman"/>
          <w:sz w:val="24"/>
          <w:szCs w:val="24"/>
          <w:lang w:val="ro-RO" w:eastAsia="ru-RU"/>
        </w:rPr>
        <w:t>Hotărârea Guvernului nr. 410 din 25.05.2010 cu privire la transmiterea unor obiective acvatice și a unei întreprinderi de stat din gestiunea Agenției ,,</w:t>
      </w:r>
      <w:proofErr w:type="spellStart"/>
      <w:r w:rsidRPr="001B5294">
        <w:rPr>
          <w:rFonts w:ascii="Calibri Light" w:eastAsia="Times New Roman" w:hAnsi="Calibri Light" w:cs="Times New Roman"/>
          <w:sz w:val="24"/>
          <w:szCs w:val="24"/>
          <w:lang w:val="ro-RO" w:eastAsia="ru-RU"/>
        </w:rPr>
        <w:t>Moldsilva</w:t>
      </w:r>
      <w:proofErr w:type="spellEnd"/>
      <w:r w:rsidRPr="001B5294">
        <w:rPr>
          <w:rFonts w:ascii="Calibri Light" w:eastAsia="Times New Roman" w:hAnsi="Calibri Light" w:cs="Times New Roman"/>
          <w:sz w:val="24"/>
          <w:szCs w:val="24"/>
          <w:lang w:val="ro-RO" w:eastAsia="ru-RU"/>
        </w:rPr>
        <w:t>”.</w:t>
      </w:r>
    </w:p>
    <w:p w:rsidR="009B458F" w:rsidRPr="001B5294" w:rsidRDefault="009B458F" w:rsidP="009B458F">
      <w:pPr>
        <w:numPr>
          <w:ilvl w:val="0"/>
          <w:numId w:val="5"/>
        </w:numPr>
        <w:tabs>
          <w:tab w:val="left" w:pos="990"/>
        </w:tabs>
        <w:spacing w:after="0" w:line="276" w:lineRule="auto"/>
        <w:ind w:firstLine="0"/>
        <w:jc w:val="both"/>
        <w:rPr>
          <w:rFonts w:ascii="Calibri Light" w:eastAsia="Times New Roman" w:hAnsi="Calibri Light" w:cs="Times New Roman"/>
          <w:sz w:val="24"/>
          <w:szCs w:val="24"/>
          <w:lang w:val="ro-RO" w:eastAsia="ru-RU"/>
        </w:rPr>
      </w:pPr>
      <w:r w:rsidRPr="001B5294">
        <w:rPr>
          <w:rFonts w:ascii="Calibri Light" w:eastAsia="Times New Roman" w:hAnsi="Calibri Light" w:cs="Times New Roman"/>
          <w:sz w:val="24"/>
          <w:szCs w:val="24"/>
          <w:lang w:val="ro-RO" w:eastAsia="ru-RU"/>
        </w:rPr>
        <w:t>Hotărârea Guvernului nr.483 din 29.03.2008 pentru aprobarea Regulamentului cu privire la modul de dare în locațiune a activelor neutilizate.</w:t>
      </w:r>
    </w:p>
    <w:p w:rsidR="009B458F" w:rsidRPr="001B5294" w:rsidRDefault="009B458F">
      <w:pPr>
        <w:rPr>
          <w:rFonts w:asciiTheme="majorHAnsi" w:eastAsiaTheme="majorEastAsia" w:hAnsiTheme="majorHAnsi" w:cstheme="majorBidi"/>
          <w:b/>
          <w:i/>
          <w:sz w:val="24"/>
          <w:szCs w:val="26"/>
          <w:lang w:val="ro-RO"/>
        </w:rPr>
      </w:pPr>
      <w:r w:rsidRPr="001B5294">
        <w:rPr>
          <w:rFonts w:asciiTheme="majorHAnsi" w:eastAsiaTheme="majorEastAsia" w:hAnsiTheme="majorHAnsi" w:cstheme="majorBidi"/>
          <w:b/>
          <w:i/>
          <w:sz w:val="24"/>
          <w:szCs w:val="26"/>
          <w:lang w:val="ro-RO"/>
        </w:rPr>
        <w:br w:type="page"/>
      </w:r>
    </w:p>
    <w:p w:rsidR="00E748A1" w:rsidRPr="001B5294" w:rsidRDefault="008E5D89" w:rsidP="001B5294">
      <w:pPr>
        <w:pStyle w:val="Heading2"/>
        <w:jc w:val="right"/>
        <w:rPr>
          <w:lang w:val="ro-RO"/>
        </w:rPr>
      </w:pPr>
      <w:bookmarkStart w:id="46" w:name="_Toc91774324"/>
      <w:r w:rsidRPr="001B5294">
        <w:rPr>
          <w:lang w:val="ro-RO"/>
        </w:rPr>
        <w:lastRenderedPageBreak/>
        <w:t>Anexa nr. 8</w:t>
      </w:r>
      <w:bookmarkEnd w:id="46"/>
    </w:p>
    <w:p w:rsidR="00BA4565" w:rsidRPr="001B5294" w:rsidRDefault="00BA4565" w:rsidP="008E5D89">
      <w:pPr>
        <w:spacing w:after="0" w:line="276" w:lineRule="auto"/>
        <w:jc w:val="center"/>
        <w:rPr>
          <w:rFonts w:asciiTheme="majorHAnsi" w:hAnsiTheme="majorHAnsi" w:cstheme="majorHAnsi"/>
          <w:b/>
          <w:sz w:val="24"/>
          <w:szCs w:val="24"/>
          <w:lang w:val="ro-RO"/>
        </w:rPr>
      </w:pPr>
    </w:p>
    <w:p w:rsidR="00BA4565" w:rsidRPr="001B5294" w:rsidRDefault="00BA4565" w:rsidP="008E5D89">
      <w:pPr>
        <w:spacing w:after="0" w:line="276" w:lineRule="auto"/>
        <w:jc w:val="center"/>
        <w:rPr>
          <w:rFonts w:asciiTheme="majorHAnsi" w:hAnsiTheme="majorHAnsi" w:cstheme="majorHAnsi"/>
          <w:b/>
          <w:sz w:val="24"/>
          <w:szCs w:val="24"/>
          <w:lang w:val="ro-RO"/>
        </w:rPr>
      </w:pPr>
      <w:r w:rsidRPr="001B5294">
        <w:rPr>
          <w:rFonts w:asciiTheme="majorHAnsi" w:hAnsiTheme="majorHAnsi" w:cstheme="majorHAnsi"/>
          <w:b/>
          <w:sz w:val="24"/>
          <w:szCs w:val="24"/>
          <w:lang w:val="ro-RO"/>
        </w:rPr>
        <w:t>Terenuri</w:t>
      </w:r>
      <w:r w:rsidR="00207F58" w:rsidRPr="001B5294">
        <w:rPr>
          <w:rFonts w:asciiTheme="majorHAnsi" w:hAnsiTheme="majorHAnsi" w:cstheme="majorHAnsi"/>
          <w:b/>
          <w:sz w:val="24"/>
          <w:szCs w:val="24"/>
          <w:lang w:val="ro-RO"/>
        </w:rPr>
        <w:t>le</w:t>
      </w:r>
      <w:r w:rsidRPr="001B5294">
        <w:rPr>
          <w:rFonts w:asciiTheme="majorHAnsi" w:hAnsiTheme="majorHAnsi" w:cstheme="majorHAnsi"/>
          <w:b/>
          <w:sz w:val="24"/>
          <w:szCs w:val="24"/>
          <w:lang w:val="ro-RO"/>
        </w:rPr>
        <w:t xml:space="preserve"> fondului apelor neînregistrate în Registrul bunurilor imobile </w:t>
      </w:r>
    </w:p>
    <w:p w:rsidR="00BA4565" w:rsidRPr="001B5294" w:rsidRDefault="00BA4565" w:rsidP="008E5D89">
      <w:pPr>
        <w:spacing w:after="0" w:line="276" w:lineRule="auto"/>
        <w:jc w:val="center"/>
        <w:rPr>
          <w:rFonts w:asciiTheme="majorHAnsi" w:hAnsiTheme="majorHAnsi" w:cstheme="majorHAnsi"/>
          <w:b/>
          <w:sz w:val="24"/>
          <w:szCs w:val="24"/>
          <w:lang w:val="ro-RO"/>
        </w:rPr>
      </w:pPr>
      <w:r w:rsidRPr="001B5294">
        <w:rPr>
          <w:rFonts w:asciiTheme="majorHAnsi" w:hAnsiTheme="majorHAnsi" w:cstheme="majorHAnsi"/>
          <w:b/>
          <w:sz w:val="24"/>
          <w:szCs w:val="24"/>
          <w:lang w:val="ro-RO"/>
        </w:rPr>
        <w:t>și nereflectate în evidența contabilă</w:t>
      </w:r>
    </w:p>
    <w:tbl>
      <w:tblPr>
        <w:tblStyle w:val="GridTable4-Accent210"/>
        <w:tblW w:w="8642" w:type="dxa"/>
        <w:tblLayout w:type="fixed"/>
        <w:tblLook w:val="04A0" w:firstRow="1" w:lastRow="0" w:firstColumn="1" w:lastColumn="0" w:noHBand="0" w:noVBand="1"/>
      </w:tblPr>
      <w:tblGrid>
        <w:gridCol w:w="528"/>
        <w:gridCol w:w="2943"/>
        <w:gridCol w:w="1609"/>
        <w:gridCol w:w="1755"/>
        <w:gridCol w:w="1807"/>
      </w:tblGrid>
      <w:tr w:rsidR="00A3126D" w:rsidRPr="001B5294" w:rsidTr="00A7065E">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28" w:type="dxa"/>
            <w:vMerge w:val="restart"/>
          </w:tcPr>
          <w:p w:rsidR="00A3126D" w:rsidRPr="001B5294" w:rsidRDefault="00A3126D" w:rsidP="00A3126D">
            <w:pPr>
              <w:jc w:val="center"/>
              <w:rPr>
                <w:rFonts w:asciiTheme="majorHAnsi" w:hAnsiTheme="majorHAnsi" w:cstheme="majorHAnsi"/>
                <w:sz w:val="20"/>
                <w:szCs w:val="20"/>
                <w:lang w:val="ro-RO"/>
              </w:rPr>
            </w:pPr>
            <w:proofErr w:type="spellStart"/>
            <w:r w:rsidRPr="001B5294">
              <w:rPr>
                <w:rFonts w:asciiTheme="majorHAnsi" w:hAnsiTheme="majorHAnsi" w:cstheme="majorHAnsi"/>
                <w:sz w:val="20"/>
                <w:szCs w:val="20"/>
                <w:lang w:val="ro-RO"/>
              </w:rPr>
              <w:t>Nr.</w:t>
            </w:r>
            <w:r w:rsidRPr="001B5294">
              <w:rPr>
                <w:rFonts w:asciiTheme="majorHAnsi" w:hAnsiTheme="majorHAnsi" w:cstheme="majorHAnsi"/>
                <w:b w:val="0"/>
                <w:sz w:val="20"/>
                <w:szCs w:val="20"/>
                <w:lang w:val="ro-RO"/>
              </w:rPr>
              <w:t>d</w:t>
            </w:r>
            <w:proofErr w:type="spellEnd"/>
            <w:r w:rsidRPr="001B5294">
              <w:rPr>
                <w:rFonts w:asciiTheme="majorHAnsi" w:hAnsiTheme="majorHAnsi" w:cstheme="majorHAnsi"/>
                <w:b w:val="0"/>
                <w:sz w:val="20"/>
                <w:szCs w:val="20"/>
                <w:lang w:val="ro-RO"/>
              </w:rPr>
              <w:t>/o</w:t>
            </w:r>
          </w:p>
        </w:tc>
        <w:tc>
          <w:tcPr>
            <w:tcW w:w="2943" w:type="dxa"/>
            <w:vMerge w:val="restart"/>
          </w:tcPr>
          <w:p w:rsidR="00A3126D" w:rsidRPr="001B5294" w:rsidRDefault="00A3126D" w:rsidP="00A3126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Denumirea instituției administrative</w:t>
            </w:r>
          </w:p>
        </w:tc>
        <w:tc>
          <w:tcPr>
            <w:tcW w:w="1609" w:type="dxa"/>
            <w:vMerge w:val="restart"/>
          </w:tcPr>
          <w:p w:rsidR="00A3126D" w:rsidRPr="001B5294" w:rsidRDefault="00A3126D" w:rsidP="00A3126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Lacuri de acumulare/iazuri aflate în gestiune (numărul)</w:t>
            </w:r>
          </w:p>
        </w:tc>
        <w:tc>
          <w:tcPr>
            <w:tcW w:w="3562" w:type="dxa"/>
            <w:gridSpan w:val="2"/>
          </w:tcPr>
          <w:p w:rsidR="00A3126D" w:rsidRPr="001B5294" w:rsidRDefault="00A3126D" w:rsidP="00A3126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 xml:space="preserve">Lacuri de acumulare/iazuri neînregistrate </w:t>
            </w:r>
            <w:r w:rsidRPr="001B5294">
              <w:rPr>
                <w:rFonts w:asciiTheme="majorHAnsi" w:hAnsiTheme="majorHAnsi" w:cstheme="majorHAnsi"/>
                <w:b w:val="0"/>
                <w:sz w:val="20"/>
                <w:szCs w:val="20"/>
                <w:lang w:val="ro-RO"/>
              </w:rPr>
              <w:t>și nereflectate în contabilitate</w:t>
            </w:r>
          </w:p>
        </w:tc>
      </w:tr>
      <w:tr w:rsidR="00A3126D" w:rsidRPr="001B5294" w:rsidTr="00A7065E">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28" w:type="dxa"/>
            <w:vMerge/>
          </w:tcPr>
          <w:p w:rsidR="00A3126D" w:rsidRPr="001B5294" w:rsidRDefault="00A3126D" w:rsidP="00A3126D">
            <w:pPr>
              <w:jc w:val="center"/>
              <w:rPr>
                <w:rFonts w:asciiTheme="majorHAnsi" w:hAnsiTheme="majorHAnsi" w:cstheme="majorHAnsi"/>
                <w:b w:val="0"/>
                <w:sz w:val="20"/>
                <w:szCs w:val="20"/>
                <w:lang w:val="ro-RO"/>
              </w:rPr>
            </w:pPr>
          </w:p>
        </w:tc>
        <w:tc>
          <w:tcPr>
            <w:tcW w:w="2943" w:type="dxa"/>
            <w:vMerge/>
          </w:tcPr>
          <w:p w:rsidR="00A3126D" w:rsidRPr="001B5294" w:rsidRDefault="00A3126D" w:rsidP="00A3126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RO"/>
              </w:rPr>
            </w:pPr>
          </w:p>
        </w:tc>
        <w:tc>
          <w:tcPr>
            <w:tcW w:w="1609" w:type="dxa"/>
            <w:vMerge/>
          </w:tcPr>
          <w:p w:rsidR="00A3126D" w:rsidRPr="001B5294" w:rsidRDefault="00A3126D" w:rsidP="00A3126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RO"/>
              </w:rPr>
            </w:pPr>
          </w:p>
        </w:tc>
        <w:tc>
          <w:tcPr>
            <w:tcW w:w="1755" w:type="dxa"/>
          </w:tcPr>
          <w:p w:rsidR="00A3126D" w:rsidRPr="001B5294" w:rsidRDefault="009534D7" w:rsidP="00A3126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RO"/>
              </w:rPr>
            </w:pPr>
            <w:r w:rsidRPr="001B5294">
              <w:rPr>
                <w:rFonts w:asciiTheme="majorHAnsi" w:hAnsiTheme="majorHAnsi" w:cstheme="majorHAnsi"/>
                <w:b/>
                <w:sz w:val="20"/>
                <w:szCs w:val="20"/>
                <w:lang w:val="ro-RO"/>
              </w:rPr>
              <w:t>n</w:t>
            </w:r>
            <w:r w:rsidR="00A3126D" w:rsidRPr="001B5294">
              <w:rPr>
                <w:rFonts w:asciiTheme="majorHAnsi" w:hAnsiTheme="majorHAnsi" w:cstheme="majorHAnsi"/>
                <w:b/>
                <w:sz w:val="20"/>
                <w:szCs w:val="20"/>
                <w:lang w:val="ro-RO"/>
              </w:rPr>
              <w:t>umărul</w:t>
            </w:r>
          </w:p>
        </w:tc>
        <w:tc>
          <w:tcPr>
            <w:tcW w:w="1807" w:type="dxa"/>
          </w:tcPr>
          <w:p w:rsidR="00A3126D" w:rsidRPr="001B5294" w:rsidRDefault="00EA0F4B" w:rsidP="00A3126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RO"/>
              </w:rPr>
            </w:pPr>
            <w:r w:rsidRPr="001B5294">
              <w:rPr>
                <w:rFonts w:asciiTheme="majorHAnsi" w:hAnsiTheme="majorHAnsi" w:cstheme="majorHAnsi"/>
                <w:b/>
                <w:sz w:val="20"/>
                <w:szCs w:val="20"/>
                <w:lang w:val="ro-RO"/>
              </w:rPr>
              <w:t>h</w:t>
            </w:r>
            <w:r w:rsidR="00A3126D" w:rsidRPr="001B5294">
              <w:rPr>
                <w:rFonts w:asciiTheme="majorHAnsi" w:hAnsiTheme="majorHAnsi" w:cstheme="majorHAnsi"/>
                <w:b/>
                <w:sz w:val="20"/>
                <w:szCs w:val="20"/>
                <w:lang w:val="ro-RO"/>
              </w:rPr>
              <w:t>a</w:t>
            </w:r>
          </w:p>
        </w:tc>
      </w:tr>
      <w:tr w:rsidR="00A3126D" w:rsidRPr="001B5294" w:rsidTr="00A7065E">
        <w:tc>
          <w:tcPr>
            <w:cnfStyle w:val="001000000000" w:firstRow="0" w:lastRow="0" w:firstColumn="1" w:lastColumn="0" w:oddVBand="0" w:evenVBand="0" w:oddHBand="0" w:evenHBand="0" w:firstRowFirstColumn="0" w:firstRowLastColumn="0" w:lastRowFirstColumn="0" w:lastRowLastColumn="0"/>
            <w:tcW w:w="528" w:type="dxa"/>
          </w:tcPr>
          <w:p w:rsidR="00A3126D" w:rsidRPr="001B5294" w:rsidRDefault="00A3126D" w:rsidP="00A3126D">
            <w:pPr>
              <w:jc w:val="center"/>
              <w:rPr>
                <w:rFonts w:asciiTheme="majorHAnsi" w:hAnsiTheme="majorHAnsi" w:cstheme="majorHAnsi"/>
                <w:sz w:val="20"/>
                <w:szCs w:val="20"/>
                <w:lang w:val="ro-RO"/>
              </w:rPr>
            </w:pPr>
            <w:r w:rsidRPr="001B5294">
              <w:rPr>
                <w:rFonts w:asciiTheme="majorHAnsi" w:hAnsiTheme="majorHAnsi" w:cstheme="majorHAnsi"/>
                <w:sz w:val="20"/>
                <w:szCs w:val="20"/>
                <w:lang w:val="ro-RO"/>
              </w:rPr>
              <w:t>1.</w:t>
            </w:r>
          </w:p>
        </w:tc>
        <w:tc>
          <w:tcPr>
            <w:tcW w:w="2943" w:type="dxa"/>
          </w:tcPr>
          <w:p w:rsidR="00A3126D" w:rsidRPr="001B5294" w:rsidRDefault="00A3126D" w:rsidP="00A3126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Autoritățile publice centrale</w:t>
            </w:r>
          </w:p>
        </w:tc>
        <w:tc>
          <w:tcPr>
            <w:tcW w:w="1609"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97</w:t>
            </w:r>
          </w:p>
        </w:tc>
        <w:tc>
          <w:tcPr>
            <w:tcW w:w="1755"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5</w:t>
            </w:r>
          </w:p>
        </w:tc>
        <w:tc>
          <w:tcPr>
            <w:tcW w:w="1807"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308.75</w:t>
            </w:r>
          </w:p>
        </w:tc>
      </w:tr>
      <w:tr w:rsidR="00A3126D" w:rsidRPr="001B5294" w:rsidTr="00A70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 w:type="dxa"/>
          </w:tcPr>
          <w:p w:rsidR="00A3126D" w:rsidRPr="001B5294" w:rsidRDefault="00A3126D" w:rsidP="00A3126D">
            <w:pPr>
              <w:jc w:val="center"/>
              <w:rPr>
                <w:rFonts w:asciiTheme="majorHAnsi" w:hAnsiTheme="majorHAnsi" w:cstheme="majorHAnsi"/>
                <w:sz w:val="20"/>
                <w:szCs w:val="20"/>
                <w:lang w:val="ro-RO"/>
              </w:rPr>
            </w:pPr>
            <w:r w:rsidRPr="001B5294">
              <w:rPr>
                <w:rFonts w:asciiTheme="majorHAnsi" w:hAnsiTheme="majorHAnsi" w:cstheme="majorHAnsi"/>
                <w:sz w:val="20"/>
                <w:szCs w:val="20"/>
                <w:lang w:val="ro-RO"/>
              </w:rPr>
              <w:t>2.</w:t>
            </w:r>
          </w:p>
        </w:tc>
        <w:tc>
          <w:tcPr>
            <w:tcW w:w="2943" w:type="dxa"/>
          </w:tcPr>
          <w:p w:rsidR="00A3126D" w:rsidRPr="001B5294" w:rsidRDefault="00A3126D" w:rsidP="00A3126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 xml:space="preserve">Primăria satului </w:t>
            </w:r>
            <w:proofErr w:type="spellStart"/>
            <w:r w:rsidRPr="001B5294">
              <w:rPr>
                <w:rFonts w:asciiTheme="majorHAnsi" w:hAnsiTheme="majorHAnsi" w:cstheme="majorHAnsi"/>
                <w:sz w:val="20"/>
                <w:szCs w:val="20"/>
                <w:lang w:val="ro-RO"/>
              </w:rPr>
              <w:t>Hîrtop</w:t>
            </w:r>
            <w:proofErr w:type="spellEnd"/>
            <w:r w:rsidRPr="001B5294">
              <w:rPr>
                <w:rFonts w:asciiTheme="majorHAnsi" w:hAnsiTheme="majorHAnsi" w:cstheme="majorHAnsi"/>
                <w:sz w:val="20"/>
                <w:szCs w:val="20"/>
                <w:lang w:val="ro-RO"/>
              </w:rPr>
              <w:t>, raionul Cimișlia</w:t>
            </w:r>
          </w:p>
        </w:tc>
        <w:tc>
          <w:tcPr>
            <w:tcW w:w="1609"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7</w:t>
            </w:r>
          </w:p>
        </w:tc>
        <w:tc>
          <w:tcPr>
            <w:tcW w:w="1755"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4</w:t>
            </w:r>
          </w:p>
        </w:tc>
        <w:tc>
          <w:tcPr>
            <w:tcW w:w="1807"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31.43</w:t>
            </w:r>
          </w:p>
        </w:tc>
      </w:tr>
      <w:tr w:rsidR="00A3126D" w:rsidRPr="001B5294" w:rsidTr="00A7065E">
        <w:tc>
          <w:tcPr>
            <w:cnfStyle w:val="001000000000" w:firstRow="0" w:lastRow="0" w:firstColumn="1" w:lastColumn="0" w:oddVBand="0" w:evenVBand="0" w:oddHBand="0" w:evenHBand="0" w:firstRowFirstColumn="0" w:firstRowLastColumn="0" w:lastRowFirstColumn="0" w:lastRowLastColumn="0"/>
            <w:tcW w:w="528" w:type="dxa"/>
          </w:tcPr>
          <w:p w:rsidR="00A3126D" w:rsidRPr="001B5294" w:rsidRDefault="00A3126D" w:rsidP="00A3126D">
            <w:pPr>
              <w:jc w:val="center"/>
              <w:rPr>
                <w:rFonts w:asciiTheme="majorHAnsi" w:hAnsiTheme="majorHAnsi" w:cstheme="majorHAnsi"/>
                <w:sz w:val="20"/>
                <w:szCs w:val="20"/>
                <w:lang w:val="ro-RO"/>
              </w:rPr>
            </w:pPr>
            <w:r w:rsidRPr="001B5294">
              <w:rPr>
                <w:rFonts w:asciiTheme="majorHAnsi" w:hAnsiTheme="majorHAnsi" w:cstheme="majorHAnsi"/>
                <w:sz w:val="20"/>
                <w:szCs w:val="20"/>
                <w:lang w:val="ro-RO"/>
              </w:rPr>
              <w:t>3.</w:t>
            </w:r>
          </w:p>
        </w:tc>
        <w:tc>
          <w:tcPr>
            <w:tcW w:w="2943" w:type="dxa"/>
          </w:tcPr>
          <w:p w:rsidR="00A3126D" w:rsidRPr="001B5294" w:rsidRDefault="00A3126D" w:rsidP="00A3126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Primăria orașului Ocnița</w:t>
            </w:r>
          </w:p>
        </w:tc>
        <w:tc>
          <w:tcPr>
            <w:tcW w:w="1609"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5</w:t>
            </w:r>
          </w:p>
        </w:tc>
        <w:tc>
          <w:tcPr>
            <w:tcW w:w="1755"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1</w:t>
            </w:r>
          </w:p>
        </w:tc>
        <w:tc>
          <w:tcPr>
            <w:tcW w:w="1807"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p>
        </w:tc>
      </w:tr>
      <w:tr w:rsidR="00A3126D" w:rsidRPr="001B5294" w:rsidTr="00A70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 w:type="dxa"/>
          </w:tcPr>
          <w:p w:rsidR="00A3126D" w:rsidRPr="001B5294" w:rsidRDefault="00A3126D" w:rsidP="00A3126D">
            <w:pPr>
              <w:jc w:val="center"/>
              <w:rPr>
                <w:rFonts w:asciiTheme="majorHAnsi" w:hAnsiTheme="majorHAnsi" w:cstheme="majorHAnsi"/>
                <w:sz w:val="20"/>
                <w:szCs w:val="20"/>
                <w:lang w:val="ro-RO"/>
              </w:rPr>
            </w:pPr>
            <w:r w:rsidRPr="001B5294">
              <w:rPr>
                <w:rFonts w:asciiTheme="majorHAnsi" w:hAnsiTheme="majorHAnsi" w:cstheme="majorHAnsi"/>
                <w:sz w:val="20"/>
                <w:szCs w:val="20"/>
                <w:lang w:val="ro-RO"/>
              </w:rPr>
              <w:t>4.</w:t>
            </w:r>
          </w:p>
        </w:tc>
        <w:tc>
          <w:tcPr>
            <w:tcW w:w="2943" w:type="dxa"/>
          </w:tcPr>
          <w:p w:rsidR="00A3126D" w:rsidRPr="001B5294" w:rsidRDefault="00A3126D" w:rsidP="00A3126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Primăria orașului Nisporeni</w:t>
            </w:r>
          </w:p>
        </w:tc>
        <w:tc>
          <w:tcPr>
            <w:tcW w:w="1609"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7</w:t>
            </w:r>
          </w:p>
        </w:tc>
        <w:tc>
          <w:tcPr>
            <w:tcW w:w="1755"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1</w:t>
            </w:r>
          </w:p>
        </w:tc>
        <w:tc>
          <w:tcPr>
            <w:tcW w:w="1807"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p>
        </w:tc>
      </w:tr>
      <w:tr w:rsidR="00A3126D" w:rsidRPr="001B5294" w:rsidTr="00A7065E">
        <w:tc>
          <w:tcPr>
            <w:cnfStyle w:val="001000000000" w:firstRow="0" w:lastRow="0" w:firstColumn="1" w:lastColumn="0" w:oddVBand="0" w:evenVBand="0" w:oddHBand="0" w:evenHBand="0" w:firstRowFirstColumn="0" w:firstRowLastColumn="0" w:lastRowFirstColumn="0" w:lastRowLastColumn="0"/>
            <w:tcW w:w="528" w:type="dxa"/>
          </w:tcPr>
          <w:p w:rsidR="00A3126D" w:rsidRPr="001B5294" w:rsidRDefault="00A3126D" w:rsidP="00A3126D">
            <w:pPr>
              <w:jc w:val="center"/>
              <w:rPr>
                <w:rFonts w:asciiTheme="majorHAnsi" w:hAnsiTheme="majorHAnsi" w:cstheme="majorHAnsi"/>
                <w:sz w:val="20"/>
                <w:szCs w:val="20"/>
                <w:lang w:val="ro-RO"/>
              </w:rPr>
            </w:pPr>
            <w:r w:rsidRPr="001B5294">
              <w:rPr>
                <w:rFonts w:asciiTheme="majorHAnsi" w:hAnsiTheme="majorHAnsi" w:cstheme="majorHAnsi"/>
                <w:sz w:val="20"/>
                <w:szCs w:val="20"/>
                <w:lang w:val="ro-RO"/>
              </w:rPr>
              <w:t>5.</w:t>
            </w:r>
          </w:p>
        </w:tc>
        <w:tc>
          <w:tcPr>
            <w:tcW w:w="2943" w:type="dxa"/>
          </w:tcPr>
          <w:p w:rsidR="00A3126D" w:rsidRPr="001B5294" w:rsidRDefault="00A3126D" w:rsidP="00A3126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 xml:space="preserve">Primăria comunei </w:t>
            </w:r>
            <w:proofErr w:type="spellStart"/>
            <w:r w:rsidRPr="001B5294">
              <w:rPr>
                <w:rFonts w:asciiTheme="majorHAnsi" w:hAnsiTheme="majorHAnsi" w:cstheme="majorHAnsi"/>
                <w:sz w:val="20"/>
                <w:szCs w:val="20"/>
                <w:lang w:val="ro-RO"/>
              </w:rPr>
              <w:t>Pîrlița</w:t>
            </w:r>
            <w:proofErr w:type="spellEnd"/>
            <w:r w:rsidRPr="001B5294">
              <w:rPr>
                <w:rFonts w:asciiTheme="majorHAnsi" w:hAnsiTheme="majorHAnsi" w:cstheme="majorHAnsi"/>
                <w:sz w:val="20"/>
                <w:szCs w:val="20"/>
                <w:lang w:val="ro-RO"/>
              </w:rPr>
              <w:t>, raionul Ungheni</w:t>
            </w:r>
          </w:p>
        </w:tc>
        <w:tc>
          <w:tcPr>
            <w:tcW w:w="1609"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12</w:t>
            </w:r>
          </w:p>
        </w:tc>
        <w:tc>
          <w:tcPr>
            <w:tcW w:w="1755"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1</w:t>
            </w:r>
          </w:p>
        </w:tc>
        <w:tc>
          <w:tcPr>
            <w:tcW w:w="1807"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12</w:t>
            </w:r>
          </w:p>
        </w:tc>
      </w:tr>
      <w:tr w:rsidR="00A3126D" w:rsidRPr="001B5294" w:rsidTr="00A70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 w:type="dxa"/>
          </w:tcPr>
          <w:p w:rsidR="00A3126D" w:rsidRPr="001B5294" w:rsidRDefault="00A3126D" w:rsidP="00A3126D">
            <w:pPr>
              <w:jc w:val="center"/>
              <w:rPr>
                <w:rFonts w:asciiTheme="majorHAnsi" w:hAnsiTheme="majorHAnsi" w:cstheme="majorHAnsi"/>
                <w:sz w:val="20"/>
                <w:szCs w:val="20"/>
                <w:lang w:val="ro-RO"/>
              </w:rPr>
            </w:pPr>
            <w:r w:rsidRPr="001B5294">
              <w:rPr>
                <w:rFonts w:asciiTheme="majorHAnsi" w:hAnsiTheme="majorHAnsi" w:cstheme="majorHAnsi"/>
                <w:sz w:val="20"/>
                <w:szCs w:val="20"/>
                <w:lang w:val="ro-RO"/>
              </w:rPr>
              <w:t>6.</w:t>
            </w:r>
          </w:p>
        </w:tc>
        <w:tc>
          <w:tcPr>
            <w:tcW w:w="2943" w:type="dxa"/>
          </w:tcPr>
          <w:p w:rsidR="00A3126D" w:rsidRPr="001B5294" w:rsidRDefault="00A3126D" w:rsidP="00A3126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Primăria satului Tețcani, raionul Briceni</w:t>
            </w:r>
          </w:p>
        </w:tc>
        <w:tc>
          <w:tcPr>
            <w:tcW w:w="1609"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5</w:t>
            </w:r>
          </w:p>
        </w:tc>
        <w:tc>
          <w:tcPr>
            <w:tcW w:w="1755"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1</w:t>
            </w:r>
          </w:p>
        </w:tc>
        <w:tc>
          <w:tcPr>
            <w:tcW w:w="1807"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29</w:t>
            </w:r>
          </w:p>
        </w:tc>
      </w:tr>
      <w:tr w:rsidR="00A3126D" w:rsidRPr="001B5294" w:rsidTr="00A7065E">
        <w:tc>
          <w:tcPr>
            <w:cnfStyle w:val="001000000000" w:firstRow="0" w:lastRow="0" w:firstColumn="1" w:lastColumn="0" w:oddVBand="0" w:evenVBand="0" w:oddHBand="0" w:evenHBand="0" w:firstRowFirstColumn="0" w:firstRowLastColumn="0" w:lastRowFirstColumn="0" w:lastRowLastColumn="0"/>
            <w:tcW w:w="528" w:type="dxa"/>
          </w:tcPr>
          <w:p w:rsidR="00A3126D" w:rsidRPr="001B5294" w:rsidRDefault="00A3126D" w:rsidP="00A3126D">
            <w:pPr>
              <w:jc w:val="center"/>
              <w:rPr>
                <w:rFonts w:asciiTheme="majorHAnsi" w:hAnsiTheme="majorHAnsi" w:cstheme="majorHAnsi"/>
                <w:sz w:val="20"/>
                <w:szCs w:val="20"/>
                <w:lang w:val="ro-RO"/>
              </w:rPr>
            </w:pPr>
            <w:r w:rsidRPr="001B5294">
              <w:rPr>
                <w:rFonts w:asciiTheme="majorHAnsi" w:hAnsiTheme="majorHAnsi" w:cstheme="majorHAnsi"/>
                <w:sz w:val="20"/>
                <w:szCs w:val="20"/>
                <w:lang w:val="ro-RO"/>
              </w:rPr>
              <w:t>7.</w:t>
            </w:r>
          </w:p>
        </w:tc>
        <w:tc>
          <w:tcPr>
            <w:tcW w:w="2943" w:type="dxa"/>
          </w:tcPr>
          <w:p w:rsidR="00A3126D" w:rsidRPr="001B5294" w:rsidRDefault="00A3126D" w:rsidP="00A3126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Primăria orașului Basarabeasca</w:t>
            </w:r>
          </w:p>
        </w:tc>
        <w:tc>
          <w:tcPr>
            <w:tcW w:w="1609"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1</w:t>
            </w:r>
          </w:p>
        </w:tc>
        <w:tc>
          <w:tcPr>
            <w:tcW w:w="1755"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1</w:t>
            </w:r>
          </w:p>
        </w:tc>
        <w:tc>
          <w:tcPr>
            <w:tcW w:w="1807"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3.98</w:t>
            </w:r>
          </w:p>
        </w:tc>
      </w:tr>
      <w:tr w:rsidR="00A3126D" w:rsidRPr="001B5294" w:rsidTr="00A70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 w:type="dxa"/>
          </w:tcPr>
          <w:p w:rsidR="00A3126D" w:rsidRPr="001B5294" w:rsidRDefault="009534D7" w:rsidP="00A3126D">
            <w:pPr>
              <w:jc w:val="center"/>
              <w:rPr>
                <w:rFonts w:asciiTheme="majorHAnsi" w:hAnsiTheme="majorHAnsi" w:cstheme="majorHAnsi"/>
                <w:sz w:val="20"/>
                <w:szCs w:val="20"/>
                <w:lang w:val="ro-RO"/>
              </w:rPr>
            </w:pPr>
            <w:r w:rsidRPr="001B5294">
              <w:rPr>
                <w:rFonts w:asciiTheme="majorHAnsi" w:hAnsiTheme="majorHAnsi" w:cstheme="majorHAnsi"/>
                <w:sz w:val="20"/>
                <w:szCs w:val="20"/>
                <w:lang w:val="ro-RO"/>
              </w:rPr>
              <w:t>8.</w:t>
            </w:r>
          </w:p>
        </w:tc>
        <w:tc>
          <w:tcPr>
            <w:tcW w:w="2943" w:type="dxa"/>
          </w:tcPr>
          <w:p w:rsidR="00A3126D" w:rsidRPr="001B5294" w:rsidRDefault="00A3126D" w:rsidP="00A3126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Primăria comunei Danu,</w:t>
            </w:r>
            <w:r w:rsidR="009534D7" w:rsidRPr="001B5294">
              <w:rPr>
                <w:rFonts w:asciiTheme="majorHAnsi" w:hAnsiTheme="majorHAnsi" w:cstheme="majorHAnsi"/>
                <w:sz w:val="20"/>
                <w:szCs w:val="20"/>
                <w:lang w:val="ro-RO"/>
              </w:rPr>
              <w:t xml:space="preserve"> raionul Glodeni</w:t>
            </w:r>
          </w:p>
        </w:tc>
        <w:tc>
          <w:tcPr>
            <w:tcW w:w="1609"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55</w:t>
            </w:r>
          </w:p>
        </w:tc>
        <w:tc>
          <w:tcPr>
            <w:tcW w:w="1755"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3</w:t>
            </w:r>
          </w:p>
        </w:tc>
        <w:tc>
          <w:tcPr>
            <w:tcW w:w="1807"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55.83</w:t>
            </w:r>
          </w:p>
        </w:tc>
      </w:tr>
      <w:tr w:rsidR="00A3126D" w:rsidRPr="001B5294" w:rsidTr="00A7065E">
        <w:tc>
          <w:tcPr>
            <w:cnfStyle w:val="001000000000" w:firstRow="0" w:lastRow="0" w:firstColumn="1" w:lastColumn="0" w:oddVBand="0" w:evenVBand="0" w:oddHBand="0" w:evenHBand="0" w:firstRowFirstColumn="0" w:firstRowLastColumn="0" w:lastRowFirstColumn="0" w:lastRowLastColumn="0"/>
            <w:tcW w:w="3471" w:type="dxa"/>
            <w:gridSpan w:val="2"/>
          </w:tcPr>
          <w:p w:rsidR="00A3126D" w:rsidRPr="001B5294" w:rsidRDefault="00A3126D" w:rsidP="00A3126D">
            <w:pPr>
              <w:jc w:val="center"/>
              <w:rPr>
                <w:rFonts w:asciiTheme="majorHAnsi" w:hAnsiTheme="majorHAnsi" w:cstheme="majorHAnsi"/>
                <w:sz w:val="20"/>
                <w:szCs w:val="20"/>
                <w:lang w:val="ro-RO"/>
              </w:rPr>
            </w:pPr>
            <w:r w:rsidRPr="001B5294">
              <w:rPr>
                <w:rFonts w:asciiTheme="majorHAnsi" w:hAnsiTheme="majorHAnsi" w:cstheme="majorHAnsi"/>
                <w:sz w:val="20"/>
                <w:szCs w:val="20"/>
                <w:lang w:val="ro-RO"/>
              </w:rPr>
              <w:t>Total</w:t>
            </w:r>
          </w:p>
        </w:tc>
        <w:tc>
          <w:tcPr>
            <w:tcW w:w="1609"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RO"/>
              </w:rPr>
            </w:pPr>
            <w:r w:rsidRPr="001B5294">
              <w:rPr>
                <w:rFonts w:asciiTheme="majorHAnsi" w:hAnsiTheme="majorHAnsi" w:cstheme="majorHAnsi"/>
                <w:b/>
                <w:sz w:val="20"/>
                <w:szCs w:val="20"/>
                <w:lang w:val="ro-RO"/>
              </w:rPr>
              <w:t>189</w:t>
            </w:r>
          </w:p>
        </w:tc>
        <w:tc>
          <w:tcPr>
            <w:tcW w:w="1755"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RO"/>
              </w:rPr>
            </w:pPr>
            <w:r w:rsidRPr="001B5294">
              <w:rPr>
                <w:rFonts w:asciiTheme="majorHAnsi" w:hAnsiTheme="majorHAnsi" w:cstheme="majorHAnsi"/>
                <w:b/>
                <w:sz w:val="20"/>
                <w:szCs w:val="20"/>
                <w:lang w:val="ro-RO"/>
              </w:rPr>
              <w:t>17</w:t>
            </w:r>
          </w:p>
        </w:tc>
        <w:tc>
          <w:tcPr>
            <w:tcW w:w="1807"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RO"/>
              </w:rPr>
            </w:pPr>
            <w:r w:rsidRPr="001B5294">
              <w:rPr>
                <w:rFonts w:asciiTheme="majorHAnsi" w:hAnsiTheme="majorHAnsi" w:cstheme="majorHAnsi"/>
                <w:b/>
                <w:sz w:val="20"/>
                <w:szCs w:val="20"/>
                <w:lang w:val="ro-RO"/>
              </w:rPr>
              <w:t>440.99</w:t>
            </w:r>
          </w:p>
        </w:tc>
      </w:tr>
    </w:tbl>
    <w:p w:rsidR="00A3126D" w:rsidRPr="001B5294" w:rsidRDefault="00A3126D" w:rsidP="00A3126D">
      <w:pPr>
        <w:spacing w:after="0" w:line="276" w:lineRule="auto"/>
        <w:ind w:right="864"/>
        <w:jc w:val="both"/>
        <w:rPr>
          <w:rFonts w:asciiTheme="majorHAnsi" w:hAnsiTheme="majorHAnsi"/>
          <w:i/>
          <w:sz w:val="20"/>
          <w:szCs w:val="20"/>
          <w:lang w:val="ro-RO"/>
        </w:rPr>
      </w:pPr>
      <w:r w:rsidRPr="001B5294">
        <w:rPr>
          <w:rFonts w:asciiTheme="majorHAnsi" w:hAnsiTheme="majorHAnsi"/>
          <w:b/>
          <w:sz w:val="20"/>
          <w:szCs w:val="20"/>
          <w:lang w:val="ro-RO"/>
        </w:rPr>
        <w:t>Sursă:</w:t>
      </w:r>
      <w:r w:rsidRPr="001B5294">
        <w:rPr>
          <w:rFonts w:asciiTheme="majorHAnsi" w:hAnsiTheme="majorHAnsi"/>
          <w:sz w:val="20"/>
          <w:szCs w:val="20"/>
          <w:lang w:val="ro-RO"/>
        </w:rPr>
        <w:t xml:space="preserve"> </w:t>
      </w:r>
      <w:r w:rsidRPr="001B5294">
        <w:rPr>
          <w:rFonts w:asciiTheme="majorHAnsi" w:hAnsiTheme="majorHAnsi"/>
          <w:i/>
          <w:sz w:val="20"/>
          <w:szCs w:val="20"/>
          <w:lang w:val="ro-RO"/>
        </w:rPr>
        <w:t xml:space="preserve">Date sistematizate de către audit în baza informației prezentate de APL și </w:t>
      </w:r>
      <w:r w:rsidR="00F52158" w:rsidRPr="001B5294">
        <w:rPr>
          <w:rFonts w:asciiTheme="majorHAnsi" w:hAnsiTheme="majorHAnsi"/>
          <w:i/>
          <w:sz w:val="20"/>
          <w:szCs w:val="20"/>
          <w:lang w:val="ro-RO"/>
        </w:rPr>
        <w:t>APP</w:t>
      </w:r>
      <w:r w:rsidRPr="001B5294">
        <w:rPr>
          <w:rFonts w:asciiTheme="majorHAnsi" w:hAnsiTheme="majorHAnsi"/>
          <w:i/>
          <w:sz w:val="20"/>
          <w:szCs w:val="20"/>
          <w:lang w:val="ro-RO"/>
        </w:rPr>
        <w:t>.</w:t>
      </w:r>
    </w:p>
    <w:p w:rsidR="00A3126D" w:rsidRPr="001B5294" w:rsidRDefault="00A3126D" w:rsidP="00BA4565">
      <w:pPr>
        <w:spacing w:after="0" w:line="276" w:lineRule="auto"/>
        <w:ind w:right="864"/>
        <w:jc w:val="both"/>
        <w:rPr>
          <w:rFonts w:asciiTheme="majorHAnsi" w:hAnsiTheme="majorHAnsi"/>
          <w:b/>
          <w:i/>
          <w:sz w:val="28"/>
          <w:szCs w:val="28"/>
          <w:lang w:val="ro-RO"/>
        </w:rPr>
      </w:pPr>
    </w:p>
    <w:p w:rsidR="00BA4565" w:rsidRPr="001B5294" w:rsidRDefault="00BA4565" w:rsidP="00BA4565">
      <w:pPr>
        <w:rPr>
          <w:rFonts w:asciiTheme="majorHAnsi" w:hAnsiTheme="majorHAnsi"/>
          <w:b/>
          <w:i/>
          <w:sz w:val="28"/>
          <w:szCs w:val="28"/>
          <w:lang w:val="ro-RO"/>
        </w:rPr>
      </w:pPr>
      <w:r w:rsidRPr="001B5294">
        <w:rPr>
          <w:rFonts w:asciiTheme="majorHAnsi" w:hAnsiTheme="majorHAnsi"/>
          <w:b/>
          <w:i/>
          <w:sz w:val="28"/>
          <w:szCs w:val="28"/>
          <w:lang w:val="ro-RO"/>
        </w:rPr>
        <w:br w:type="page"/>
      </w:r>
    </w:p>
    <w:p w:rsidR="00BA4565" w:rsidRPr="001B5294" w:rsidRDefault="008E5D89" w:rsidP="001B5294">
      <w:pPr>
        <w:pStyle w:val="Heading2"/>
        <w:jc w:val="right"/>
        <w:rPr>
          <w:lang w:val="ro-RO"/>
        </w:rPr>
      </w:pPr>
      <w:bookmarkStart w:id="47" w:name="_Toc91774325"/>
      <w:r w:rsidRPr="001B5294">
        <w:rPr>
          <w:lang w:val="ro-RO"/>
        </w:rPr>
        <w:lastRenderedPageBreak/>
        <w:t>Anexa nr. 9</w:t>
      </w:r>
      <w:bookmarkEnd w:id="47"/>
    </w:p>
    <w:p w:rsidR="00627B73" w:rsidRPr="001B5294" w:rsidRDefault="00627B73" w:rsidP="00627B73">
      <w:pPr>
        <w:spacing w:after="0" w:line="276" w:lineRule="auto"/>
        <w:jc w:val="center"/>
        <w:rPr>
          <w:rFonts w:asciiTheme="majorHAnsi" w:hAnsiTheme="majorHAnsi" w:cstheme="majorHAnsi"/>
          <w:b/>
          <w:sz w:val="24"/>
          <w:szCs w:val="24"/>
          <w:lang w:val="ro-RO"/>
        </w:rPr>
      </w:pPr>
      <w:r w:rsidRPr="001B5294">
        <w:rPr>
          <w:rFonts w:asciiTheme="majorHAnsi" w:hAnsiTheme="majorHAnsi" w:cstheme="majorHAnsi"/>
          <w:b/>
          <w:sz w:val="24"/>
          <w:szCs w:val="24"/>
          <w:lang w:val="ro-RO"/>
        </w:rPr>
        <w:t>Terenuri</w:t>
      </w:r>
      <w:r w:rsidR="00EA0F4B" w:rsidRPr="001B5294">
        <w:rPr>
          <w:rFonts w:asciiTheme="majorHAnsi" w:hAnsiTheme="majorHAnsi" w:cstheme="majorHAnsi"/>
          <w:b/>
          <w:sz w:val="24"/>
          <w:szCs w:val="24"/>
          <w:lang w:val="ro-RO"/>
        </w:rPr>
        <w:t>le</w:t>
      </w:r>
      <w:r w:rsidRPr="001B5294">
        <w:rPr>
          <w:rFonts w:asciiTheme="majorHAnsi" w:hAnsiTheme="majorHAnsi" w:cstheme="majorHAnsi"/>
          <w:b/>
          <w:sz w:val="24"/>
          <w:szCs w:val="24"/>
          <w:lang w:val="ro-RO"/>
        </w:rPr>
        <w:t xml:space="preserve"> fondului apelor nereflectate în evidența contabilă</w:t>
      </w:r>
      <w:r w:rsidR="00EA0F4B" w:rsidRPr="001B5294">
        <w:rPr>
          <w:rFonts w:asciiTheme="majorHAnsi" w:hAnsiTheme="majorHAnsi" w:cstheme="majorHAnsi"/>
          <w:b/>
          <w:sz w:val="24"/>
          <w:szCs w:val="24"/>
          <w:lang w:val="ro-RO"/>
        </w:rPr>
        <w:t>,</w:t>
      </w:r>
      <w:r w:rsidRPr="001B5294">
        <w:rPr>
          <w:rFonts w:asciiTheme="majorHAnsi" w:hAnsiTheme="majorHAnsi" w:cstheme="majorHAnsi"/>
          <w:b/>
          <w:sz w:val="24"/>
          <w:szCs w:val="24"/>
          <w:lang w:val="ro-RO"/>
        </w:rPr>
        <w:t xml:space="preserve"> </w:t>
      </w:r>
    </w:p>
    <w:p w:rsidR="00A3126D" w:rsidRPr="001B5294" w:rsidRDefault="00627B73" w:rsidP="00A3126D">
      <w:pPr>
        <w:spacing w:after="0" w:line="276" w:lineRule="auto"/>
        <w:jc w:val="center"/>
        <w:rPr>
          <w:rFonts w:asciiTheme="majorHAnsi" w:hAnsiTheme="majorHAnsi" w:cstheme="majorHAnsi"/>
          <w:b/>
          <w:sz w:val="24"/>
          <w:szCs w:val="24"/>
          <w:lang w:val="ro-RO"/>
        </w:rPr>
      </w:pPr>
      <w:r w:rsidRPr="001B5294">
        <w:rPr>
          <w:rFonts w:asciiTheme="majorHAnsi" w:hAnsiTheme="majorHAnsi" w:cstheme="majorHAnsi"/>
          <w:b/>
          <w:sz w:val="24"/>
          <w:szCs w:val="24"/>
          <w:lang w:val="ro-RO"/>
        </w:rPr>
        <w:t>dar înregistrate în Registrul bunurilor imobile</w:t>
      </w:r>
    </w:p>
    <w:tbl>
      <w:tblPr>
        <w:tblStyle w:val="ListTable2-Accent610"/>
        <w:tblW w:w="8185" w:type="dxa"/>
        <w:tblLayout w:type="fixed"/>
        <w:tblLook w:val="04A0" w:firstRow="1" w:lastRow="0" w:firstColumn="1" w:lastColumn="0" w:noHBand="0" w:noVBand="1"/>
      </w:tblPr>
      <w:tblGrid>
        <w:gridCol w:w="535"/>
        <w:gridCol w:w="3359"/>
        <w:gridCol w:w="1863"/>
        <w:gridCol w:w="1014"/>
        <w:gridCol w:w="1414"/>
      </w:tblGrid>
      <w:tr w:rsidR="00A3126D" w:rsidRPr="001B5294" w:rsidTr="00A706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vMerge w:val="restart"/>
          </w:tcPr>
          <w:p w:rsidR="00A3126D" w:rsidRPr="001B5294" w:rsidRDefault="00A3126D" w:rsidP="00A3126D">
            <w:pPr>
              <w:jc w:val="center"/>
              <w:rPr>
                <w:rFonts w:asciiTheme="majorHAnsi" w:hAnsiTheme="majorHAnsi" w:cstheme="majorHAnsi"/>
                <w:sz w:val="20"/>
                <w:szCs w:val="20"/>
                <w:lang w:val="ro-RO"/>
              </w:rPr>
            </w:pPr>
            <w:proofErr w:type="spellStart"/>
            <w:r w:rsidRPr="001B5294">
              <w:rPr>
                <w:rFonts w:asciiTheme="majorHAnsi" w:hAnsiTheme="majorHAnsi" w:cstheme="majorHAnsi"/>
                <w:sz w:val="20"/>
                <w:szCs w:val="20"/>
                <w:lang w:val="ro-RO"/>
              </w:rPr>
              <w:t>Nr.</w:t>
            </w:r>
            <w:r w:rsidRPr="001B5294">
              <w:rPr>
                <w:rFonts w:asciiTheme="majorHAnsi" w:hAnsiTheme="majorHAnsi" w:cstheme="majorHAnsi"/>
                <w:b w:val="0"/>
                <w:sz w:val="20"/>
                <w:szCs w:val="20"/>
                <w:lang w:val="ro-RO"/>
              </w:rPr>
              <w:t>d</w:t>
            </w:r>
            <w:proofErr w:type="spellEnd"/>
            <w:r w:rsidRPr="001B5294">
              <w:rPr>
                <w:rFonts w:asciiTheme="majorHAnsi" w:hAnsiTheme="majorHAnsi" w:cstheme="majorHAnsi"/>
                <w:b w:val="0"/>
                <w:sz w:val="20"/>
                <w:szCs w:val="20"/>
                <w:lang w:val="ro-RO"/>
              </w:rPr>
              <w:t>/o</w:t>
            </w:r>
          </w:p>
          <w:p w:rsidR="00A3126D" w:rsidRPr="001B5294" w:rsidRDefault="00A3126D" w:rsidP="00A3126D">
            <w:pPr>
              <w:jc w:val="center"/>
              <w:rPr>
                <w:rFonts w:asciiTheme="majorHAnsi" w:hAnsiTheme="majorHAnsi" w:cstheme="majorHAnsi"/>
                <w:sz w:val="20"/>
                <w:szCs w:val="20"/>
                <w:lang w:val="ro-RO" w:eastAsia="zh-CN"/>
              </w:rPr>
            </w:pPr>
          </w:p>
        </w:tc>
        <w:tc>
          <w:tcPr>
            <w:tcW w:w="3359" w:type="dxa"/>
            <w:vMerge w:val="restart"/>
          </w:tcPr>
          <w:p w:rsidR="00A3126D" w:rsidRPr="001B5294" w:rsidRDefault="00A3126D" w:rsidP="00A3126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Denumirea instituției administrative</w:t>
            </w:r>
          </w:p>
          <w:p w:rsidR="00A3126D" w:rsidRPr="001B5294" w:rsidRDefault="00A3126D" w:rsidP="00A3126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p>
        </w:tc>
        <w:tc>
          <w:tcPr>
            <w:tcW w:w="1863" w:type="dxa"/>
            <w:vMerge w:val="restart"/>
          </w:tcPr>
          <w:p w:rsidR="00A3126D" w:rsidRPr="001B5294" w:rsidRDefault="00A3126D" w:rsidP="00A3126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Lacuri de acumulare/iazuri aflate în gestiune (numărul)</w:t>
            </w:r>
          </w:p>
        </w:tc>
        <w:tc>
          <w:tcPr>
            <w:tcW w:w="2428" w:type="dxa"/>
            <w:gridSpan w:val="2"/>
          </w:tcPr>
          <w:p w:rsidR="00A3126D" w:rsidRPr="001B5294" w:rsidRDefault="00A3126D" w:rsidP="00A3126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Lacuri de acumulare/iazuri nereflectate în evidența contabilă</w:t>
            </w:r>
          </w:p>
        </w:tc>
      </w:tr>
      <w:tr w:rsidR="00A3126D" w:rsidRPr="001B5294" w:rsidTr="00A70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vMerge/>
          </w:tcPr>
          <w:p w:rsidR="00A3126D" w:rsidRPr="001B5294" w:rsidRDefault="00A3126D" w:rsidP="00A3126D">
            <w:pPr>
              <w:jc w:val="center"/>
              <w:rPr>
                <w:rFonts w:asciiTheme="majorHAnsi" w:hAnsiTheme="majorHAnsi" w:cstheme="majorHAnsi"/>
                <w:sz w:val="20"/>
                <w:szCs w:val="20"/>
                <w:lang w:val="ro-RO"/>
              </w:rPr>
            </w:pPr>
          </w:p>
        </w:tc>
        <w:tc>
          <w:tcPr>
            <w:tcW w:w="3359" w:type="dxa"/>
            <w:vMerge/>
          </w:tcPr>
          <w:p w:rsidR="00A3126D" w:rsidRPr="001B5294" w:rsidRDefault="00A3126D" w:rsidP="00A3126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RO"/>
              </w:rPr>
            </w:pPr>
          </w:p>
        </w:tc>
        <w:tc>
          <w:tcPr>
            <w:tcW w:w="1863" w:type="dxa"/>
            <w:vMerge/>
          </w:tcPr>
          <w:p w:rsidR="00A3126D" w:rsidRPr="001B5294" w:rsidRDefault="00A3126D" w:rsidP="00A3126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RO"/>
              </w:rPr>
            </w:pPr>
          </w:p>
        </w:tc>
        <w:tc>
          <w:tcPr>
            <w:tcW w:w="1014" w:type="dxa"/>
          </w:tcPr>
          <w:p w:rsidR="00A3126D" w:rsidRPr="001B5294" w:rsidRDefault="00A3126D" w:rsidP="00A3126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RO"/>
              </w:rPr>
            </w:pPr>
            <w:r w:rsidRPr="001B5294">
              <w:rPr>
                <w:rFonts w:asciiTheme="majorHAnsi" w:hAnsiTheme="majorHAnsi" w:cstheme="majorHAnsi"/>
                <w:b/>
                <w:sz w:val="20"/>
                <w:szCs w:val="20"/>
                <w:lang w:val="ro-RO"/>
              </w:rPr>
              <w:t>(numărul)</w:t>
            </w:r>
          </w:p>
        </w:tc>
        <w:tc>
          <w:tcPr>
            <w:tcW w:w="1414" w:type="dxa"/>
          </w:tcPr>
          <w:p w:rsidR="00A3126D" w:rsidRPr="001B5294" w:rsidRDefault="00EA0F4B" w:rsidP="00A3126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RO"/>
              </w:rPr>
            </w:pPr>
            <w:r w:rsidRPr="001B5294">
              <w:rPr>
                <w:rFonts w:asciiTheme="majorHAnsi" w:hAnsiTheme="majorHAnsi" w:cstheme="majorHAnsi"/>
                <w:b/>
                <w:sz w:val="20"/>
                <w:szCs w:val="20"/>
                <w:lang w:val="ro-RO"/>
              </w:rPr>
              <w:t>h</w:t>
            </w:r>
            <w:r w:rsidR="00A3126D" w:rsidRPr="001B5294">
              <w:rPr>
                <w:rFonts w:asciiTheme="majorHAnsi" w:hAnsiTheme="majorHAnsi" w:cstheme="majorHAnsi"/>
                <w:b/>
                <w:sz w:val="20"/>
                <w:szCs w:val="20"/>
                <w:lang w:val="ro-RO"/>
              </w:rPr>
              <w:t>a</w:t>
            </w:r>
          </w:p>
        </w:tc>
      </w:tr>
      <w:tr w:rsidR="00A3126D" w:rsidRPr="001B5294" w:rsidTr="00A7065E">
        <w:tc>
          <w:tcPr>
            <w:cnfStyle w:val="001000000000" w:firstRow="0" w:lastRow="0" w:firstColumn="1" w:lastColumn="0" w:oddVBand="0" w:evenVBand="0" w:oddHBand="0" w:evenHBand="0" w:firstRowFirstColumn="0" w:firstRowLastColumn="0" w:lastRowFirstColumn="0" w:lastRowLastColumn="0"/>
            <w:tcW w:w="535" w:type="dxa"/>
          </w:tcPr>
          <w:p w:rsidR="00A3126D" w:rsidRPr="001B5294" w:rsidRDefault="00A3126D" w:rsidP="00A3126D">
            <w:pPr>
              <w:jc w:val="center"/>
              <w:rPr>
                <w:rFonts w:asciiTheme="majorHAnsi" w:hAnsiTheme="majorHAnsi" w:cstheme="majorHAnsi"/>
                <w:sz w:val="20"/>
                <w:szCs w:val="20"/>
                <w:lang w:val="ro-RO"/>
              </w:rPr>
            </w:pPr>
            <w:r w:rsidRPr="001B5294">
              <w:rPr>
                <w:rFonts w:asciiTheme="majorHAnsi" w:hAnsiTheme="majorHAnsi" w:cstheme="majorHAnsi"/>
                <w:sz w:val="20"/>
                <w:szCs w:val="20"/>
                <w:lang w:val="ro-RO"/>
              </w:rPr>
              <w:t>1.</w:t>
            </w:r>
          </w:p>
        </w:tc>
        <w:tc>
          <w:tcPr>
            <w:tcW w:w="3359" w:type="dxa"/>
          </w:tcPr>
          <w:p w:rsidR="00A3126D" w:rsidRPr="001B5294" w:rsidRDefault="00A3126D" w:rsidP="00A3126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APC</w:t>
            </w:r>
          </w:p>
        </w:tc>
        <w:tc>
          <w:tcPr>
            <w:tcW w:w="1863"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97</w:t>
            </w:r>
          </w:p>
        </w:tc>
        <w:tc>
          <w:tcPr>
            <w:tcW w:w="1014"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97</w:t>
            </w:r>
          </w:p>
        </w:tc>
        <w:tc>
          <w:tcPr>
            <w:tcW w:w="1414"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9723.55</w:t>
            </w:r>
          </w:p>
        </w:tc>
      </w:tr>
      <w:tr w:rsidR="00A3126D" w:rsidRPr="001B5294" w:rsidTr="00A70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rsidR="00A3126D" w:rsidRPr="001B5294" w:rsidRDefault="00A3126D" w:rsidP="00A3126D">
            <w:pPr>
              <w:jc w:val="center"/>
              <w:rPr>
                <w:rFonts w:asciiTheme="majorHAnsi" w:hAnsiTheme="majorHAnsi" w:cstheme="majorHAnsi"/>
                <w:sz w:val="20"/>
                <w:szCs w:val="20"/>
                <w:lang w:val="ro-RO"/>
              </w:rPr>
            </w:pPr>
            <w:r w:rsidRPr="001B5294">
              <w:rPr>
                <w:rFonts w:asciiTheme="majorHAnsi" w:hAnsiTheme="majorHAnsi" w:cstheme="majorHAnsi"/>
                <w:sz w:val="20"/>
                <w:szCs w:val="20"/>
                <w:lang w:val="ro-RO"/>
              </w:rPr>
              <w:t>2.</w:t>
            </w:r>
          </w:p>
        </w:tc>
        <w:tc>
          <w:tcPr>
            <w:tcW w:w="3359" w:type="dxa"/>
          </w:tcPr>
          <w:p w:rsidR="00A3126D" w:rsidRPr="001B5294" w:rsidRDefault="00A3126D" w:rsidP="00A3126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 xml:space="preserve">Primăria satului Gura </w:t>
            </w:r>
            <w:proofErr w:type="spellStart"/>
            <w:r w:rsidRPr="001B5294">
              <w:rPr>
                <w:rFonts w:asciiTheme="majorHAnsi" w:hAnsiTheme="majorHAnsi" w:cstheme="majorHAnsi"/>
                <w:sz w:val="20"/>
                <w:szCs w:val="20"/>
                <w:lang w:val="ro-RO"/>
              </w:rPr>
              <w:t>Bîcului</w:t>
            </w:r>
            <w:proofErr w:type="spellEnd"/>
            <w:r w:rsidRPr="001B5294">
              <w:rPr>
                <w:rFonts w:asciiTheme="majorHAnsi" w:hAnsiTheme="majorHAnsi" w:cstheme="majorHAnsi"/>
                <w:sz w:val="20"/>
                <w:szCs w:val="20"/>
                <w:lang w:val="ro-RO"/>
              </w:rPr>
              <w:t>, raionul Anenii Noi</w:t>
            </w:r>
          </w:p>
        </w:tc>
        <w:tc>
          <w:tcPr>
            <w:tcW w:w="1863"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2</w:t>
            </w:r>
          </w:p>
        </w:tc>
        <w:tc>
          <w:tcPr>
            <w:tcW w:w="1014"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2</w:t>
            </w:r>
          </w:p>
        </w:tc>
        <w:tc>
          <w:tcPr>
            <w:tcW w:w="1414"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895</w:t>
            </w:r>
          </w:p>
        </w:tc>
      </w:tr>
      <w:tr w:rsidR="00A3126D" w:rsidRPr="001B5294" w:rsidTr="00A7065E">
        <w:tc>
          <w:tcPr>
            <w:cnfStyle w:val="001000000000" w:firstRow="0" w:lastRow="0" w:firstColumn="1" w:lastColumn="0" w:oddVBand="0" w:evenVBand="0" w:oddHBand="0" w:evenHBand="0" w:firstRowFirstColumn="0" w:firstRowLastColumn="0" w:lastRowFirstColumn="0" w:lastRowLastColumn="0"/>
            <w:tcW w:w="535" w:type="dxa"/>
          </w:tcPr>
          <w:p w:rsidR="00A3126D" w:rsidRPr="001B5294" w:rsidRDefault="00A3126D" w:rsidP="00A3126D">
            <w:pPr>
              <w:jc w:val="center"/>
              <w:rPr>
                <w:rFonts w:asciiTheme="majorHAnsi" w:hAnsiTheme="majorHAnsi" w:cstheme="majorHAnsi"/>
                <w:sz w:val="20"/>
                <w:szCs w:val="20"/>
                <w:lang w:val="ro-RO"/>
              </w:rPr>
            </w:pPr>
            <w:r w:rsidRPr="001B5294">
              <w:rPr>
                <w:rFonts w:asciiTheme="majorHAnsi" w:hAnsiTheme="majorHAnsi" w:cstheme="majorHAnsi"/>
                <w:sz w:val="20"/>
                <w:szCs w:val="20"/>
                <w:lang w:val="ro-RO"/>
              </w:rPr>
              <w:t>3.</w:t>
            </w:r>
          </w:p>
        </w:tc>
        <w:tc>
          <w:tcPr>
            <w:tcW w:w="3359" w:type="dxa"/>
          </w:tcPr>
          <w:p w:rsidR="00A3126D" w:rsidRPr="001B5294" w:rsidRDefault="00A3126D" w:rsidP="00A3126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Primăria satului Săseni, raionul Călărași</w:t>
            </w:r>
          </w:p>
        </w:tc>
        <w:tc>
          <w:tcPr>
            <w:tcW w:w="1863"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4</w:t>
            </w:r>
          </w:p>
        </w:tc>
        <w:tc>
          <w:tcPr>
            <w:tcW w:w="1014"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4</w:t>
            </w:r>
          </w:p>
        </w:tc>
        <w:tc>
          <w:tcPr>
            <w:tcW w:w="1414"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69.67</w:t>
            </w:r>
          </w:p>
        </w:tc>
      </w:tr>
      <w:tr w:rsidR="00A3126D" w:rsidRPr="001B5294" w:rsidTr="00A70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rsidR="00A3126D" w:rsidRPr="001B5294" w:rsidRDefault="00A3126D" w:rsidP="00A3126D">
            <w:pPr>
              <w:jc w:val="center"/>
              <w:rPr>
                <w:rFonts w:asciiTheme="majorHAnsi" w:hAnsiTheme="majorHAnsi" w:cstheme="majorHAnsi"/>
                <w:sz w:val="20"/>
                <w:szCs w:val="20"/>
                <w:lang w:val="ro-RO"/>
              </w:rPr>
            </w:pPr>
            <w:r w:rsidRPr="001B5294">
              <w:rPr>
                <w:rFonts w:asciiTheme="majorHAnsi" w:hAnsiTheme="majorHAnsi" w:cstheme="majorHAnsi"/>
                <w:sz w:val="20"/>
                <w:szCs w:val="20"/>
                <w:lang w:val="ro-RO"/>
              </w:rPr>
              <w:t>4.</w:t>
            </w:r>
          </w:p>
        </w:tc>
        <w:tc>
          <w:tcPr>
            <w:tcW w:w="3359" w:type="dxa"/>
          </w:tcPr>
          <w:p w:rsidR="00A3126D" w:rsidRPr="001B5294" w:rsidRDefault="00A3126D" w:rsidP="00A3126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 xml:space="preserve">Primăria satului </w:t>
            </w:r>
            <w:proofErr w:type="spellStart"/>
            <w:r w:rsidRPr="001B5294">
              <w:rPr>
                <w:rFonts w:asciiTheme="majorHAnsi" w:hAnsiTheme="majorHAnsi" w:cstheme="majorHAnsi"/>
                <w:sz w:val="20"/>
                <w:szCs w:val="20"/>
                <w:lang w:val="ro-RO"/>
              </w:rPr>
              <w:t>Hîrtop</w:t>
            </w:r>
            <w:proofErr w:type="spellEnd"/>
            <w:r w:rsidRPr="001B5294">
              <w:rPr>
                <w:rFonts w:asciiTheme="majorHAnsi" w:hAnsiTheme="majorHAnsi" w:cstheme="majorHAnsi"/>
                <w:sz w:val="20"/>
                <w:szCs w:val="20"/>
                <w:lang w:val="ro-RO"/>
              </w:rPr>
              <w:t>, raionul Cimișlia</w:t>
            </w:r>
          </w:p>
        </w:tc>
        <w:tc>
          <w:tcPr>
            <w:tcW w:w="1863"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7</w:t>
            </w:r>
          </w:p>
        </w:tc>
        <w:tc>
          <w:tcPr>
            <w:tcW w:w="1014"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7</w:t>
            </w:r>
          </w:p>
        </w:tc>
        <w:tc>
          <w:tcPr>
            <w:tcW w:w="1414"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16.37</w:t>
            </w:r>
          </w:p>
        </w:tc>
      </w:tr>
      <w:tr w:rsidR="00A3126D" w:rsidRPr="001B5294" w:rsidTr="00A7065E">
        <w:tc>
          <w:tcPr>
            <w:cnfStyle w:val="001000000000" w:firstRow="0" w:lastRow="0" w:firstColumn="1" w:lastColumn="0" w:oddVBand="0" w:evenVBand="0" w:oddHBand="0" w:evenHBand="0" w:firstRowFirstColumn="0" w:firstRowLastColumn="0" w:lastRowFirstColumn="0" w:lastRowLastColumn="0"/>
            <w:tcW w:w="535" w:type="dxa"/>
          </w:tcPr>
          <w:p w:rsidR="00A3126D" w:rsidRPr="001B5294" w:rsidRDefault="00A3126D" w:rsidP="00A3126D">
            <w:pPr>
              <w:jc w:val="center"/>
              <w:rPr>
                <w:rFonts w:asciiTheme="majorHAnsi" w:hAnsiTheme="majorHAnsi" w:cstheme="majorHAnsi"/>
                <w:sz w:val="20"/>
                <w:szCs w:val="20"/>
                <w:lang w:val="ro-RO"/>
              </w:rPr>
            </w:pPr>
            <w:r w:rsidRPr="001B5294">
              <w:rPr>
                <w:rFonts w:asciiTheme="majorHAnsi" w:hAnsiTheme="majorHAnsi" w:cstheme="majorHAnsi"/>
                <w:sz w:val="20"/>
                <w:szCs w:val="20"/>
                <w:lang w:val="ro-RO"/>
              </w:rPr>
              <w:t>5.</w:t>
            </w:r>
          </w:p>
        </w:tc>
        <w:tc>
          <w:tcPr>
            <w:tcW w:w="3359" w:type="dxa"/>
          </w:tcPr>
          <w:p w:rsidR="00A3126D" w:rsidRPr="001B5294" w:rsidRDefault="00A3126D" w:rsidP="00A3126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Primăria satului Onițcani, raionul Criuleni</w:t>
            </w:r>
          </w:p>
        </w:tc>
        <w:tc>
          <w:tcPr>
            <w:tcW w:w="1863"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1</w:t>
            </w:r>
          </w:p>
        </w:tc>
        <w:tc>
          <w:tcPr>
            <w:tcW w:w="1014"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1</w:t>
            </w:r>
          </w:p>
        </w:tc>
        <w:tc>
          <w:tcPr>
            <w:tcW w:w="1414"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1.97</w:t>
            </w:r>
          </w:p>
        </w:tc>
      </w:tr>
      <w:tr w:rsidR="00A3126D" w:rsidRPr="001B5294" w:rsidTr="00A70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rsidR="00A3126D" w:rsidRPr="001B5294" w:rsidRDefault="00A3126D" w:rsidP="00A3126D">
            <w:pPr>
              <w:jc w:val="center"/>
              <w:rPr>
                <w:rFonts w:asciiTheme="majorHAnsi" w:hAnsiTheme="majorHAnsi" w:cstheme="majorHAnsi"/>
                <w:sz w:val="20"/>
                <w:szCs w:val="20"/>
                <w:lang w:val="ro-RO"/>
              </w:rPr>
            </w:pPr>
            <w:r w:rsidRPr="001B5294">
              <w:rPr>
                <w:rFonts w:asciiTheme="majorHAnsi" w:hAnsiTheme="majorHAnsi" w:cstheme="majorHAnsi"/>
                <w:sz w:val="20"/>
                <w:szCs w:val="20"/>
                <w:lang w:val="ro-RO"/>
              </w:rPr>
              <w:t>6.</w:t>
            </w:r>
          </w:p>
        </w:tc>
        <w:tc>
          <w:tcPr>
            <w:tcW w:w="3359" w:type="dxa"/>
          </w:tcPr>
          <w:p w:rsidR="00A3126D" w:rsidRPr="001B5294" w:rsidRDefault="00A3126D" w:rsidP="00A3126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 xml:space="preserve">Primăria orașului </w:t>
            </w:r>
            <w:proofErr w:type="spellStart"/>
            <w:r w:rsidRPr="001B5294">
              <w:rPr>
                <w:rFonts w:asciiTheme="majorHAnsi" w:hAnsiTheme="majorHAnsi" w:cstheme="majorHAnsi"/>
                <w:sz w:val="20"/>
                <w:szCs w:val="20"/>
                <w:lang w:val="ro-RO"/>
              </w:rPr>
              <w:t>Hîncești</w:t>
            </w:r>
            <w:proofErr w:type="spellEnd"/>
          </w:p>
        </w:tc>
        <w:tc>
          <w:tcPr>
            <w:tcW w:w="1863"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5</w:t>
            </w:r>
          </w:p>
        </w:tc>
        <w:tc>
          <w:tcPr>
            <w:tcW w:w="1014"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4</w:t>
            </w:r>
          </w:p>
        </w:tc>
        <w:tc>
          <w:tcPr>
            <w:tcW w:w="1414"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48.12</w:t>
            </w:r>
          </w:p>
        </w:tc>
      </w:tr>
      <w:tr w:rsidR="00A3126D" w:rsidRPr="001B5294" w:rsidTr="00A7065E">
        <w:tc>
          <w:tcPr>
            <w:cnfStyle w:val="001000000000" w:firstRow="0" w:lastRow="0" w:firstColumn="1" w:lastColumn="0" w:oddVBand="0" w:evenVBand="0" w:oddHBand="0" w:evenHBand="0" w:firstRowFirstColumn="0" w:firstRowLastColumn="0" w:lastRowFirstColumn="0" w:lastRowLastColumn="0"/>
            <w:tcW w:w="535" w:type="dxa"/>
          </w:tcPr>
          <w:p w:rsidR="00A3126D" w:rsidRPr="001B5294" w:rsidRDefault="00A3126D" w:rsidP="00A3126D">
            <w:pPr>
              <w:jc w:val="center"/>
              <w:rPr>
                <w:rFonts w:asciiTheme="majorHAnsi" w:hAnsiTheme="majorHAnsi" w:cstheme="majorHAnsi"/>
                <w:sz w:val="20"/>
                <w:szCs w:val="20"/>
                <w:lang w:val="ro-RO"/>
              </w:rPr>
            </w:pPr>
            <w:r w:rsidRPr="001B5294">
              <w:rPr>
                <w:rFonts w:asciiTheme="majorHAnsi" w:hAnsiTheme="majorHAnsi" w:cstheme="majorHAnsi"/>
                <w:sz w:val="20"/>
                <w:szCs w:val="20"/>
                <w:lang w:val="ro-RO"/>
              </w:rPr>
              <w:t>7.</w:t>
            </w:r>
          </w:p>
        </w:tc>
        <w:tc>
          <w:tcPr>
            <w:tcW w:w="3359" w:type="dxa"/>
          </w:tcPr>
          <w:p w:rsidR="00A3126D" w:rsidRPr="001B5294" w:rsidRDefault="00A3126D" w:rsidP="00A3126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Primăria satului Ț</w:t>
            </w:r>
            <w:r w:rsidR="00922E51" w:rsidRPr="001B5294">
              <w:rPr>
                <w:rFonts w:asciiTheme="majorHAnsi" w:hAnsiTheme="majorHAnsi" w:cstheme="majorHAnsi"/>
                <w:sz w:val="20"/>
                <w:szCs w:val="20"/>
                <w:lang w:val="ro-RO"/>
              </w:rPr>
              <w:t>i</w:t>
            </w:r>
            <w:r w:rsidRPr="001B5294">
              <w:rPr>
                <w:rFonts w:asciiTheme="majorHAnsi" w:hAnsiTheme="majorHAnsi" w:cstheme="majorHAnsi"/>
                <w:sz w:val="20"/>
                <w:szCs w:val="20"/>
                <w:lang w:val="ro-RO"/>
              </w:rPr>
              <w:t>pala, raionul Ialoveni</w:t>
            </w:r>
          </w:p>
        </w:tc>
        <w:tc>
          <w:tcPr>
            <w:tcW w:w="1863"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2</w:t>
            </w:r>
          </w:p>
        </w:tc>
        <w:tc>
          <w:tcPr>
            <w:tcW w:w="1014"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2</w:t>
            </w:r>
          </w:p>
        </w:tc>
        <w:tc>
          <w:tcPr>
            <w:tcW w:w="1414"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12</w:t>
            </w:r>
          </w:p>
        </w:tc>
      </w:tr>
      <w:tr w:rsidR="00A3126D" w:rsidRPr="001B5294" w:rsidTr="00A70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rsidR="00A3126D" w:rsidRPr="001B5294" w:rsidRDefault="00A3126D" w:rsidP="00A3126D">
            <w:pPr>
              <w:jc w:val="center"/>
              <w:rPr>
                <w:rFonts w:asciiTheme="majorHAnsi" w:hAnsiTheme="majorHAnsi" w:cstheme="majorHAnsi"/>
                <w:sz w:val="20"/>
                <w:szCs w:val="20"/>
                <w:lang w:val="ro-RO"/>
              </w:rPr>
            </w:pPr>
            <w:r w:rsidRPr="001B5294">
              <w:rPr>
                <w:rFonts w:asciiTheme="majorHAnsi" w:hAnsiTheme="majorHAnsi" w:cstheme="majorHAnsi"/>
                <w:sz w:val="20"/>
                <w:szCs w:val="20"/>
                <w:lang w:val="ro-RO"/>
              </w:rPr>
              <w:t>8.</w:t>
            </w:r>
          </w:p>
        </w:tc>
        <w:tc>
          <w:tcPr>
            <w:tcW w:w="3359" w:type="dxa"/>
          </w:tcPr>
          <w:p w:rsidR="00A3126D" w:rsidRPr="001B5294" w:rsidRDefault="00A3126D" w:rsidP="00A3126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Primăria satului Codreanca, raionul Strășeni</w:t>
            </w:r>
          </w:p>
        </w:tc>
        <w:tc>
          <w:tcPr>
            <w:tcW w:w="1863"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6</w:t>
            </w:r>
          </w:p>
        </w:tc>
        <w:tc>
          <w:tcPr>
            <w:tcW w:w="1014"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6</w:t>
            </w:r>
          </w:p>
        </w:tc>
        <w:tc>
          <w:tcPr>
            <w:tcW w:w="1414"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40.85</w:t>
            </w:r>
          </w:p>
        </w:tc>
      </w:tr>
      <w:tr w:rsidR="00A3126D" w:rsidRPr="001B5294" w:rsidTr="00A7065E">
        <w:tc>
          <w:tcPr>
            <w:cnfStyle w:val="001000000000" w:firstRow="0" w:lastRow="0" w:firstColumn="1" w:lastColumn="0" w:oddVBand="0" w:evenVBand="0" w:oddHBand="0" w:evenHBand="0" w:firstRowFirstColumn="0" w:firstRowLastColumn="0" w:lastRowFirstColumn="0" w:lastRowLastColumn="0"/>
            <w:tcW w:w="535" w:type="dxa"/>
          </w:tcPr>
          <w:p w:rsidR="00A3126D" w:rsidRPr="001B5294" w:rsidRDefault="00A3126D" w:rsidP="00A3126D">
            <w:pPr>
              <w:jc w:val="center"/>
              <w:rPr>
                <w:rFonts w:asciiTheme="majorHAnsi" w:hAnsiTheme="majorHAnsi" w:cstheme="majorHAnsi"/>
                <w:sz w:val="20"/>
                <w:szCs w:val="20"/>
                <w:lang w:val="ro-RO"/>
              </w:rPr>
            </w:pPr>
            <w:r w:rsidRPr="001B5294">
              <w:rPr>
                <w:rFonts w:asciiTheme="majorHAnsi" w:hAnsiTheme="majorHAnsi" w:cstheme="majorHAnsi"/>
                <w:sz w:val="20"/>
                <w:szCs w:val="20"/>
                <w:lang w:val="ro-RO"/>
              </w:rPr>
              <w:t>9.</w:t>
            </w:r>
          </w:p>
        </w:tc>
        <w:tc>
          <w:tcPr>
            <w:tcW w:w="3359" w:type="dxa"/>
          </w:tcPr>
          <w:p w:rsidR="00A3126D" w:rsidRPr="001B5294" w:rsidRDefault="00A3126D" w:rsidP="00A3126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Primăria satului Manta, raionul Cahul</w:t>
            </w:r>
          </w:p>
        </w:tc>
        <w:tc>
          <w:tcPr>
            <w:tcW w:w="1863"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2</w:t>
            </w:r>
          </w:p>
        </w:tc>
        <w:tc>
          <w:tcPr>
            <w:tcW w:w="1014"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2</w:t>
            </w:r>
          </w:p>
        </w:tc>
        <w:tc>
          <w:tcPr>
            <w:tcW w:w="1414"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1942.99</w:t>
            </w:r>
          </w:p>
        </w:tc>
      </w:tr>
      <w:tr w:rsidR="00A3126D" w:rsidRPr="001B5294" w:rsidTr="00A70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rsidR="00A3126D" w:rsidRPr="001B5294" w:rsidRDefault="00A3126D" w:rsidP="00A3126D">
            <w:pPr>
              <w:jc w:val="center"/>
              <w:rPr>
                <w:rFonts w:asciiTheme="majorHAnsi" w:hAnsiTheme="majorHAnsi" w:cstheme="majorHAnsi"/>
                <w:sz w:val="20"/>
                <w:szCs w:val="20"/>
                <w:lang w:val="ro-RO"/>
              </w:rPr>
            </w:pPr>
            <w:r w:rsidRPr="001B5294">
              <w:rPr>
                <w:rFonts w:asciiTheme="majorHAnsi" w:hAnsiTheme="majorHAnsi" w:cstheme="majorHAnsi"/>
                <w:sz w:val="20"/>
                <w:szCs w:val="20"/>
                <w:lang w:val="ro-RO"/>
              </w:rPr>
              <w:t>10.</w:t>
            </w:r>
          </w:p>
        </w:tc>
        <w:tc>
          <w:tcPr>
            <w:tcW w:w="3359" w:type="dxa"/>
          </w:tcPr>
          <w:p w:rsidR="00A3126D" w:rsidRPr="001B5294" w:rsidRDefault="00A3126D" w:rsidP="00A3126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Primăria satului Filipeni, raionul Leova</w:t>
            </w:r>
          </w:p>
        </w:tc>
        <w:tc>
          <w:tcPr>
            <w:tcW w:w="1863"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4</w:t>
            </w:r>
          </w:p>
        </w:tc>
        <w:tc>
          <w:tcPr>
            <w:tcW w:w="1014"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4</w:t>
            </w:r>
          </w:p>
        </w:tc>
        <w:tc>
          <w:tcPr>
            <w:tcW w:w="1414"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55.1</w:t>
            </w:r>
          </w:p>
        </w:tc>
      </w:tr>
      <w:tr w:rsidR="00A3126D" w:rsidRPr="001B5294" w:rsidTr="00A7065E">
        <w:tc>
          <w:tcPr>
            <w:cnfStyle w:val="001000000000" w:firstRow="0" w:lastRow="0" w:firstColumn="1" w:lastColumn="0" w:oddVBand="0" w:evenVBand="0" w:oddHBand="0" w:evenHBand="0" w:firstRowFirstColumn="0" w:firstRowLastColumn="0" w:lastRowFirstColumn="0" w:lastRowLastColumn="0"/>
            <w:tcW w:w="535" w:type="dxa"/>
          </w:tcPr>
          <w:p w:rsidR="00A3126D" w:rsidRPr="001B5294" w:rsidRDefault="00A3126D" w:rsidP="00A3126D">
            <w:pPr>
              <w:jc w:val="center"/>
              <w:rPr>
                <w:rFonts w:asciiTheme="majorHAnsi" w:hAnsiTheme="majorHAnsi" w:cstheme="majorHAnsi"/>
                <w:sz w:val="20"/>
                <w:szCs w:val="20"/>
                <w:lang w:val="ro-RO"/>
              </w:rPr>
            </w:pPr>
            <w:r w:rsidRPr="001B5294">
              <w:rPr>
                <w:rFonts w:asciiTheme="majorHAnsi" w:hAnsiTheme="majorHAnsi" w:cstheme="majorHAnsi"/>
                <w:sz w:val="20"/>
                <w:szCs w:val="20"/>
                <w:lang w:val="ro-RO"/>
              </w:rPr>
              <w:t>11.</w:t>
            </w:r>
          </w:p>
        </w:tc>
        <w:tc>
          <w:tcPr>
            <w:tcW w:w="3359" w:type="dxa"/>
          </w:tcPr>
          <w:p w:rsidR="00A3126D" w:rsidRPr="001B5294" w:rsidRDefault="00A3126D" w:rsidP="00A3126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Primăria satului Pelinia, raionul Drochia</w:t>
            </w:r>
          </w:p>
        </w:tc>
        <w:tc>
          <w:tcPr>
            <w:tcW w:w="1863"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9</w:t>
            </w:r>
          </w:p>
        </w:tc>
        <w:tc>
          <w:tcPr>
            <w:tcW w:w="1014"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4</w:t>
            </w:r>
          </w:p>
        </w:tc>
        <w:tc>
          <w:tcPr>
            <w:tcW w:w="1414"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7.47</w:t>
            </w:r>
          </w:p>
        </w:tc>
      </w:tr>
      <w:tr w:rsidR="00A3126D" w:rsidRPr="001B5294" w:rsidTr="00A70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rsidR="00A3126D" w:rsidRPr="001B5294" w:rsidRDefault="00A3126D" w:rsidP="00A3126D">
            <w:pPr>
              <w:jc w:val="center"/>
              <w:rPr>
                <w:rFonts w:asciiTheme="majorHAnsi" w:hAnsiTheme="majorHAnsi" w:cstheme="majorHAnsi"/>
                <w:sz w:val="20"/>
                <w:szCs w:val="20"/>
                <w:lang w:val="ro-RO"/>
              </w:rPr>
            </w:pPr>
            <w:r w:rsidRPr="001B5294">
              <w:rPr>
                <w:rFonts w:asciiTheme="majorHAnsi" w:hAnsiTheme="majorHAnsi" w:cstheme="majorHAnsi"/>
                <w:sz w:val="20"/>
                <w:szCs w:val="20"/>
                <w:lang w:val="ro-RO"/>
              </w:rPr>
              <w:t>12.</w:t>
            </w:r>
          </w:p>
        </w:tc>
        <w:tc>
          <w:tcPr>
            <w:tcW w:w="3359" w:type="dxa"/>
          </w:tcPr>
          <w:p w:rsidR="00A3126D" w:rsidRPr="001B5294" w:rsidRDefault="00A3126D" w:rsidP="00A3126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Primăria satului Cunicea, raionul Fălești</w:t>
            </w:r>
          </w:p>
        </w:tc>
        <w:tc>
          <w:tcPr>
            <w:tcW w:w="1863"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4</w:t>
            </w:r>
          </w:p>
        </w:tc>
        <w:tc>
          <w:tcPr>
            <w:tcW w:w="1014"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4</w:t>
            </w:r>
          </w:p>
        </w:tc>
        <w:tc>
          <w:tcPr>
            <w:tcW w:w="1414"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55.2</w:t>
            </w:r>
          </w:p>
        </w:tc>
      </w:tr>
      <w:tr w:rsidR="00A3126D" w:rsidRPr="001B5294" w:rsidTr="00A7065E">
        <w:tc>
          <w:tcPr>
            <w:cnfStyle w:val="001000000000" w:firstRow="0" w:lastRow="0" w:firstColumn="1" w:lastColumn="0" w:oddVBand="0" w:evenVBand="0" w:oddHBand="0" w:evenHBand="0" w:firstRowFirstColumn="0" w:firstRowLastColumn="0" w:lastRowFirstColumn="0" w:lastRowLastColumn="0"/>
            <w:tcW w:w="535" w:type="dxa"/>
          </w:tcPr>
          <w:p w:rsidR="00A3126D" w:rsidRPr="001B5294" w:rsidRDefault="00A3126D" w:rsidP="00A3126D">
            <w:pPr>
              <w:jc w:val="center"/>
              <w:rPr>
                <w:rFonts w:asciiTheme="majorHAnsi" w:hAnsiTheme="majorHAnsi" w:cstheme="majorHAnsi"/>
                <w:sz w:val="20"/>
                <w:szCs w:val="20"/>
                <w:lang w:val="ro-RO"/>
              </w:rPr>
            </w:pPr>
            <w:r w:rsidRPr="001B5294">
              <w:rPr>
                <w:rFonts w:asciiTheme="majorHAnsi" w:hAnsiTheme="majorHAnsi" w:cstheme="majorHAnsi"/>
                <w:sz w:val="20"/>
                <w:szCs w:val="20"/>
                <w:lang w:val="ro-RO"/>
              </w:rPr>
              <w:t>13.</w:t>
            </w:r>
          </w:p>
        </w:tc>
        <w:tc>
          <w:tcPr>
            <w:tcW w:w="3359" w:type="dxa"/>
          </w:tcPr>
          <w:p w:rsidR="00A3126D" w:rsidRPr="001B5294" w:rsidRDefault="00A3126D" w:rsidP="00A3126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Primăria orașului Sângerei</w:t>
            </w:r>
          </w:p>
        </w:tc>
        <w:tc>
          <w:tcPr>
            <w:tcW w:w="1863"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7</w:t>
            </w:r>
          </w:p>
        </w:tc>
        <w:tc>
          <w:tcPr>
            <w:tcW w:w="1014"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7</w:t>
            </w:r>
          </w:p>
        </w:tc>
        <w:tc>
          <w:tcPr>
            <w:tcW w:w="1414"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66.14</w:t>
            </w:r>
          </w:p>
        </w:tc>
      </w:tr>
      <w:tr w:rsidR="00A3126D" w:rsidRPr="001B5294" w:rsidTr="00A70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rsidR="00A3126D" w:rsidRPr="001B5294" w:rsidRDefault="00A3126D" w:rsidP="00A3126D">
            <w:pPr>
              <w:jc w:val="center"/>
              <w:rPr>
                <w:rFonts w:asciiTheme="majorHAnsi" w:hAnsiTheme="majorHAnsi" w:cstheme="majorHAnsi"/>
                <w:sz w:val="20"/>
                <w:szCs w:val="20"/>
                <w:lang w:val="ro-RO"/>
              </w:rPr>
            </w:pPr>
            <w:r w:rsidRPr="001B5294">
              <w:rPr>
                <w:rFonts w:asciiTheme="majorHAnsi" w:hAnsiTheme="majorHAnsi" w:cstheme="majorHAnsi"/>
                <w:sz w:val="20"/>
                <w:szCs w:val="20"/>
                <w:lang w:val="ro-RO"/>
              </w:rPr>
              <w:t>14.</w:t>
            </w:r>
          </w:p>
        </w:tc>
        <w:tc>
          <w:tcPr>
            <w:tcW w:w="3359" w:type="dxa"/>
          </w:tcPr>
          <w:p w:rsidR="00A3126D" w:rsidRPr="001B5294" w:rsidRDefault="00A3126D" w:rsidP="00A3126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Primăria orașului Ocnița</w:t>
            </w:r>
          </w:p>
        </w:tc>
        <w:tc>
          <w:tcPr>
            <w:tcW w:w="1863"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5</w:t>
            </w:r>
          </w:p>
        </w:tc>
        <w:tc>
          <w:tcPr>
            <w:tcW w:w="1014"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5</w:t>
            </w:r>
          </w:p>
        </w:tc>
        <w:tc>
          <w:tcPr>
            <w:tcW w:w="1414"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21.23</w:t>
            </w:r>
          </w:p>
        </w:tc>
      </w:tr>
      <w:tr w:rsidR="00A3126D" w:rsidRPr="001B5294" w:rsidTr="00A7065E">
        <w:tc>
          <w:tcPr>
            <w:cnfStyle w:val="001000000000" w:firstRow="0" w:lastRow="0" w:firstColumn="1" w:lastColumn="0" w:oddVBand="0" w:evenVBand="0" w:oddHBand="0" w:evenHBand="0" w:firstRowFirstColumn="0" w:firstRowLastColumn="0" w:lastRowFirstColumn="0" w:lastRowLastColumn="0"/>
            <w:tcW w:w="535" w:type="dxa"/>
          </w:tcPr>
          <w:p w:rsidR="00A3126D" w:rsidRPr="001B5294" w:rsidRDefault="00A3126D" w:rsidP="00A3126D">
            <w:pPr>
              <w:jc w:val="center"/>
              <w:rPr>
                <w:rFonts w:asciiTheme="majorHAnsi" w:hAnsiTheme="majorHAnsi" w:cstheme="majorHAnsi"/>
                <w:sz w:val="20"/>
                <w:szCs w:val="20"/>
                <w:lang w:val="ro-RO"/>
              </w:rPr>
            </w:pPr>
            <w:r w:rsidRPr="001B5294">
              <w:rPr>
                <w:rFonts w:asciiTheme="majorHAnsi" w:hAnsiTheme="majorHAnsi" w:cstheme="majorHAnsi"/>
                <w:sz w:val="20"/>
                <w:szCs w:val="20"/>
                <w:lang w:val="ro-RO"/>
              </w:rPr>
              <w:t>15.</w:t>
            </w:r>
          </w:p>
        </w:tc>
        <w:tc>
          <w:tcPr>
            <w:tcW w:w="3359" w:type="dxa"/>
          </w:tcPr>
          <w:p w:rsidR="00A3126D" w:rsidRPr="001B5294" w:rsidRDefault="00A3126D" w:rsidP="00A3126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Primăria satului Dobrușa, raionul Șoldănești</w:t>
            </w:r>
          </w:p>
        </w:tc>
        <w:tc>
          <w:tcPr>
            <w:tcW w:w="1863"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1</w:t>
            </w:r>
          </w:p>
        </w:tc>
        <w:tc>
          <w:tcPr>
            <w:tcW w:w="1014"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0</w:t>
            </w:r>
          </w:p>
        </w:tc>
        <w:tc>
          <w:tcPr>
            <w:tcW w:w="1414"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w:t>
            </w:r>
          </w:p>
        </w:tc>
      </w:tr>
      <w:tr w:rsidR="00A3126D" w:rsidRPr="001B5294" w:rsidTr="00A70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rsidR="00A3126D" w:rsidRPr="001B5294" w:rsidRDefault="00A3126D" w:rsidP="00A3126D">
            <w:pPr>
              <w:jc w:val="center"/>
              <w:rPr>
                <w:rFonts w:asciiTheme="majorHAnsi" w:hAnsiTheme="majorHAnsi" w:cstheme="majorHAnsi"/>
                <w:sz w:val="20"/>
                <w:szCs w:val="20"/>
                <w:lang w:val="ro-RO"/>
              </w:rPr>
            </w:pPr>
            <w:r w:rsidRPr="001B5294">
              <w:rPr>
                <w:rFonts w:asciiTheme="majorHAnsi" w:hAnsiTheme="majorHAnsi" w:cstheme="majorHAnsi"/>
                <w:sz w:val="20"/>
                <w:szCs w:val="20"/>
                <w:lang w:val="ro-RO"/>
              </w:rPr>
              <w:t>16.</w:t>
            </w:r>
          </w:p>
        </w:tc>
        <w:tc>
          <w:tcPr>
            <w:tcW w:w="3359" w:type="dxa"/>
          </w:tcPr>
          <w:p w:rsidR="00A3126D" w:rsidRPr="001B5294" w:rsidRDefault="00A3126D" w:rsidP="00A3126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Primăria orașului Nisporeni</w:t>
            </w:r>
          </w:p>
        </w:tc>
        <w:tc>
          <w:tcPr>
            <w:tcW w:w="1863"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7</w:t>
            </w:r>
          </w:p>
        </w:tc>
        <w:tc>
          <w:tcPr>
            <w:tcW w:w="1014"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2</w:t>
            </w:r>
          </w:p>
        </w:tc>
        <w:tc>
          <w:tcPr>
            <w:tcW w:w="1414"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w:t>
            </w:r>
          </w:p>
        </w:tc>
      </w:tr>
      <w:tr w:rsidR="00A3126D" w:rsidRPr="001B5294" w:rsidTr="00A7065E">
        <w:tc>
          <w:tcPr>
            <w:cnfStyle w:val="001000000000" w:firstRow="0" w:lastRow="0" w:firstColumn="1" w:lastColumn="0" w:oddVBand="0" w:evenVBand="0" w:oddHBand="0" w:evenHBand="0" w:firstRowFirstColumn="0" w:firstRowLastColumn="0" w:lastRowFirstColumn="0" w:lastRowLastColumn="0"/>
            <w:tcW w:w="535" w:type="dxa"/>
          </w:tcPr>
          <w:p w:rsidR="00A3126D" w:rsidRPr="001B5294" w:rsidRDefault="00A3126D" w:rsidP="00A3126D">
            <w:pPr>
              <w:jc w:val="center"/>
              <w:rPr>
                <w:rFonts w:asciiTheme="majorHAnsi" w:hAnsiTheme="majorHAnsi" w:cstheme="majorHAnsi"/>
                <w:sz w:val="20"/>
                <w:szCs w:val="20"/>
                <w:lang w:val="ro-RO"/>
              </w:rPr>
            </w:pPr>
            <w:r w:rsidRPr="001B5294">
              <w:rPr>
                <w:rFonts w:asciiTheme="majorHAnsi" w:hAnsiTheme="majorHAnsi" w:cstheme="majorHAnsi"/>
                <w:sz w:val="20"/>
                <w:szCs w:val="20"/>
                <w:lang w:val="ro-RO"/>
              </w:rPr>
              <w:t>17.</w:t>
            </w:r>
          </w:p>
        </w:tc>
        <w:tc>
          <w:tcPr>
            <w:tcW w:w="3359" w:type="dxa"/>
          </w:tcPr>
          <w:p w:rsidR="00A3126D" w:rsidRPr="001B5294" w:rsidRDefault="00A3126D" w:rsidP="00A3126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Primăria satului Cinișeuți, raionul Rezina</w:t>
            </w:r>
          </w:p>
        </w:tc>
        <w:tc>
          <w:tcPr>
            <w:tcW w:w="1863"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3</w:t>
            </w:r>
          </w:p>
        </w:tc>
        <w:tc>
          <w:tcPr>
            <w:tcW w:w="1014"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3</w:t>
            </w:r>
          </w:p>
        </w:tc>
        <w:tc>
          <w:tcPr>
            <w:tcW w:w="1414"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28.65</w:t>
            </w:r>
          </w:p>
        </w:tc>
      </w:tr>
      <w:tr w:rsidR="00A3126D" w:rsidRPr="001B5294" w:rsidTr="00A70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rsidR="00A3126D" w:rsidRPr="001B5294" w:rsidRDefault="00A3126D" w:rsidP="00A3126D">
            <w:pPr>
              <w:jc w:val="center"/>
              <w:rPr>
                <w:rFonts w:asciiTheme="majorHAnsi" w:hAnsiTheme="majorHAnsi" w:cstheme="majorHAnsi"/>
                <w:sz w:val="20"/>
                <w:szCs w:val="20"/>
                <w:lang w:val="ro-RO"/>
              </w:rPr>
            </w:pPr>
            <w:r w:rsidRPr="001B5294">
              <w:rPr>
                <w:rFonts w:asciiTheme="majorHAnsi" w:hAnsiTheme="majorHAnsi" w:cstheme="majorHAnsi"/>
                <w:sz w:val="20"/>
                <w:szCs w:val="20"/>
                <w:lang w:val="ro-RO"/>
              </w:rPr>
              <w:t>18.</w:t>
            </w:r>
          </w:p>
        </w:tc>
        <w:tc>
          <w:tcPr>
            <w:tcW w:w="3359" w:type="dxa"/>
          </w:tcPr>
          <w:p w:rsidR="00A3126D" w:rsidRPr="001B5294" w:rsidRDefault="00A3126D" w:rsidP="00A3126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Primăria satului Carahasani, raionul Ștefan</w:t>
            </w:r>
            <w:r w:rsidR="00922E51" w:rsidRPr="001B5294">
              <w:rPr>
                <w:rFonts w:asciiTheme="majorHAnsi" w:hAnsiTheme="majorHAnsi" w:cstheme="majorHAnsi"/>
                <w:sz w:val="20"/>
                <w:szCs w:val="20"/>
                <w:lang w:val="ro-RO"/>
              </w:rPr>
              <w:t xml:space="preserve"> </w:t>
            </w:r>
            <w:r w:rsidRPr="001B5294">
              <w:rPr>
                <w:rFonts w:asciiTheme="majorHAnsi" w:hAnsiTheme="majorHAnsi" w:cstheme="majorHAnsi"/>
                <w:sz w:val="20"/>
                <w:szCs w:val="20"/>
                <w:lang w:val="ro-RO"/>
              </w:rPr>
              <w:t>Vodă</w:t>
            </w:r>
          </w:p>
        </w:tc>
        <w:tc>
          <w:tcPr>
            <w:tcW w:w="1863"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4</w:t>
            </w:r>
          </w:p>
        </w:tc>
        <w:tc>
          <w:tcPr>
            <w:tcW w:w="1014"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0</w:t>
            </w:r>
          </w:p>
        </w:tc>
        <w:tc>
          <w:tcPr>
            <w:tcW w:w="1414"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w:t>
            </w:r>
          </w:p>
        </w:tc>
      </w:tr>
      <w:tr w:rsidR="00A3126D" w:rsidRPr="001B5294" w:rsidTr="00A7065E">
        <w:tc>
          <w:tcPr>
            <w:cnfStyle w:val="001000000000" w:firstRow="0" w:lastRow="0" w:firstColumn="1" w:lastColumn="0" w:oddVBand="0" w:evenVBand="0" w:oddHBand="0" w:evenHBand="0" w:firstRowFirstColumn="0" w:firstRowLastColumn="0" w:lastRowFirstColumn="0" w:lastRowLastColumn="0"/>
            <w:tcW w:w="535" w:type="dxa"/>
          </w:tcPr>
          <w:p w:rsidR="00A3126D" w:rsidRPr="001B5294" w:rsidRDefault="00A3126D" w:rsidP="00A3126D">
            <w:pPr>
              <w:jc w:val="center"/>
              <w:rPr>
                <w:rFonts w:asciiTheme="majorHAnsi" w:hAnsiTheme="majorHAnsi" w:cstheme="majorHAnsi"/>
                <w:sz w:val="20"/>
                <w:szCs w:val="20"/>
                <w:lang w:val="ro-RO"/>
              </w:rPr>
            </w:pPr>
            <w:r w:rsidRPr="001B5294">
              <w:rPr>
                <w:rFonts w:asciiTheme="majorHAnsi" w:hAnsiTheme="majorHAnsi" w:cstheme="majorHAnsi"/>
                <w:sz w:val="20"/>
                <w:szCs w:val="20"/>
                <w:lang w:val="ro-RO"/>
              </w:rPr>
              <w:t>19.</w:t>
            </w:r>
          </w:p>
        </w:tc>
        <w:tc>
          <w:tcPr>
            <w:tcW w:w="3359" w:type="dxa"/>
          </w:tcPr>
          <w:p w:rsidR="00A3126D" w:rsidRPr="001B5294" w:rsidRDefault="00A3126D" w:rsidP="00A3126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 xml:space="preserve">Primăria satului </w:t>
            </w:r>
            <w:proofErr w:type="spellStart"/>
            <w:r w:rsidRPr="001B5294">
              <w:rPr>
                <w:rFonts w:asciiTheme="majorHAnsi" w:hAnsiTheme="majorHAnsi" w:cstheme="majorHAnsi"/>
                <w:sz w:val="20"/>
                <w:szCs w:val="20"/>
                <w:lang w:val="ro-RO"/>
              </w:rPr>
              <w:t>Pîrlița</w:t>
            </w:r>
            <w:proofErr w:type="spellEnd"/>
            <w:r w:rsidRPr="001B5294">
              <w:rPr>
                <w:rFonts w:asciiTheme="majorHAnsi" w:hAnsiTheme="majorHAnsi" w:cstheme="majorHAnsi"/>
                <w:sz w:val="20"/>
                <w:szCs w:val="20"/>
                <w:lang w:val="ro-RO"/>
              </w:rPr>
              <w:t xml:space="preserve">, raionul </w:t>
            </w:r>
            <w:proofErr w:type="spellStart"/>
            <w:r w:rsidRPr="001B5294">
              <w:rPr>
                <w:rFonts w:asciiTheme="majorHAnsi" w:hAnsiTheme="majorHAnsi" w:cstheme="majorHAnsi"/>
                <w:sz w:val="20"/>
                <w:szCs w:val="20"/>
                <w:lang w:val="ro-RO"/>
              </w:rPr>
              <w:t>Făleşti</w:t>
            </w:r>
            <w:proofErr w:type="spellEnd"/>
          </w:p>
        </w:tc>
        <w:tc>
          <w:tcPr>
            <w:tcW w:w="1863"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7</w:t>
            </w:r>
          </w:p>
        </w:tc>
        <w:tc>
          <w:tcPr>
            <w:tcW w:w="1014"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7</w:t>
            </w:r>
          </w:p>
        </w:tc>
        <w:tc>
          <w:tcPr>
            <w:tcW w:w="1414"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41.37</w:t>
            </w:r>
          </w:p>
        </w:tc>
      </w:tr>
      <w:tr w:rsidR="00A3126D" w:rsidRPr="001B5294" w:rsidTr="00A70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rsidR="00A3126D" w:rsidRPr="001B5294" w:rsidRDefault="00A3126D" w:rsidP="00A3126D">
            <w:pPr>
              <w:jc w:val="center"/>
              <w:rPr>
                <w:rFonts w:asciiTheme="majorHAnsi" w:hAnsiTheme="majorHAnsi" w:cstheme="majorHAnsi"/>
                <w:sz w:val="20"/>
                <w:szCs w:val="20"/>
                <w:lang w:val="ro-RO"/>
              </w:rPr>
            </w:pPr>
            <w:r w:rsidRPr="001B5294">
              <w:rPr>
                <w:rFonts w:asciiTheme="majorHAnsi" w:hAnsiTheme="majorHAnsi" w:cstheme="majorHAnsi"/>
                <w:sz w:val="20"/>
                <w:szCs w:val="20"/>
                <w:lang w:val="ro-RO"/>
              </w:rPr>
              <w:t>20.</w:t>
            </w:r>
          </w:p>
        </w:tc>
        <w:tc>
          <w:tcPr>
            <w:tcW w:w="3359" w:type="dxa"/>
          </w:tcPr>
          <w:p w:rsidR="00A3126D" w:rsidRPr="001B5294" w:rsidRDefault="00A3126D" w:rsidP="00A3126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 xml:space="preserve">Primăria comunei </w:t>
            </w:r>
            <w:proofErr w:type="spellStart"/>
            <w:r w:rsidRPr="001B5294">
              <w:rPr>
                <w:rFonts w:asciiTheme="majorHAnsi" w:hAnsiTheme="majorHAnsi" w:cstheme="majorHAnsi"/>
                <w:sz w:val="20"/>
                <w:szCs w:val="20"/>
                <w:lang w:val="ro-RO"/>
              </w:rPr>
              <w:t>Gălăşeni</w:t>
            </w:r>
            <w:proofErr w:type="spellEnd"/>
            <w:r w:rsidRPr="001B5294">
              <w:rPr>
                <w:rFonts w:asciiTheme="majorHAnsi" w:hAnsiTheme="majorHAnsi" w:cstheme="majorHAnsi"/>
                <w:sz w:val="20"/>
                <w:szCs w:val="20"/>
                <w:lang w:val="ro-RO"/>
              </w:rPr>
              <w:t xml:space="preserve">, raionul </w:t>
            </w:r>
            <w:proofErr w:type="spellStart"/>
            <w:r w:rsidRPr="001B5294">
              <w:rPr>
                <w:rFonts w:asciiTheme="majorHAnsi" w:hAnsiTheme="majorHAnsi" w:cstheme="majorHAnsi"/>
                <w:sz w:val="20"/>
                <w:szCs w:val="20"/>
                <w:lang w:val="ro-RO"/>
              </w:rPr>
              <w:t>Rîşcani</w:t>
            </w:r>
            <w:proofErr w:type="spellEnd"/>
          </w:p>
        </w:tc>
        <w:tc>
          <w:tcPr>
            <w:tcW w:w="1863"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1</w:t>
            </w:r>
          </w:p>
        </w:tc>
        <w:tc>
          <w:tcPr>
            <w:tcW w:w="1014"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1</w:t>
            </w:r>
          </w:p>
        </w:tc>
        <w:tc>
          <w:tcPr>
            <w:tcW w:w="1414"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1.35</w:t>
            </w:r>
          </w:p>
        </w:tc>
      </w:tr>
      <w:tr w:rsidR="00A3126D" w:rsidRPr="001B5294" w:rsidTr="00A7065E">
        <w:tc>
          <w:tcPr>
            <w:cnfStyle w:val="001000000000" w:firstRow="0" w:lastRow="0" w:firstColumn="1" w:lastColumn="0" w:oddVBand="0" w:evenVBand="0" w:oddHBand="0" w:evenHBand="0" w:firstRowFirstColumn="0" w:firstRowLastColumn="0" w:lastRowFirstColumn="0" w:lastRowLastColumn="0"/>
            <w:tcW w:w="535" w:type="dxa"/>
          </w:tcPr>
          <w:p w:rsidR="00A3126D" w:rsidRPr="001B5294" w:rsidRDefault="00A3126D" w:rsidP="00A3126D">
            <w:pPr>
              <w:jc w:val="center"/>
              <w:rPr>
                <w:rFonts w:asciiTheme="majorHAnsi" w:hAnsiTheme="majorHAnsi" w:cstheme="majorHAnsi"/>
                <w:sz w:val="20"/>
                <w:szCs w:val="20"/>
                <w:lang w:val="ro-RO"/>
              </w:rPr>
            </w:pPr>
            <w:r w:rsidRPr="001B5294">
              <w:rPr>
                <w:rFonts w:asciiTheme="majorHAnsi" w:hAnsiTheme="majorHAnsi" w:cstheme="majorHAnsi"/>
                <w:sz w:val="20"/>
                <w:szCs w:val="20"/>
                <w:lang w:val="ro-RO"/>
              </w:rPr>
              <w:t>21.</w:t>
            </w:r>
          </w:p>
        </w:tc>
        <w:tc>
          <w:tcPr>
            <w:tcW w:w="3359" w:type="dxa"/>
          </w:tcPr>
          <w:p w:rsidR="00A3126D" w:rsidRPr="001B5294" w:rsidRDefault="00A3126D" w:rsidP="00A3126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 xml:space="preserve">Primăria satului </w:t>
            </w:r>
            <w:proofErr w:type="spellStart"/>
            <w:r w:rsidRPr="001B5294">
              <w:rPr>
                <w:rFonts w:asciiTheme="majorHAnsi" w:hAnsiTheme="majorHAnsi" w:cstheme="majorHAnsi"/>
                <w:sz w:val="20"/>
                <w:szCs w:val="20"/>
                <w:lang w:val="ro-RO"/>
              </w:rPr>
              <w:t>Zastînca</w:t>
            </w:r>
            <w:proofErr w:type="spellEnd"/>
            <w:r w:rsidRPr="001B5294">
              <w:rPr>
                <w:rFonts w:asciiTheme="majorHAnsi" w:hAnsiTheme="majorHAnsi" w:cstheme="majorHAnsi"/>
                <w:sz w:val="20"/>
                <w:szCs w:val="20"/>
                <w:lang w:val="ro-RO"/>
              </w:rPr>
              <w:t>, raionul Soroca</w:t>
            </w:r>
          </w:p>
        </w:tc>
        <w:tc>
          <w:tcPr>
            <w:tcW w:w="1863"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10</w:t>
            </w:r>
          </w:p>
        </w:tc>
        <w:tc>
          <w:tcPr>
            <w:tcW w:w="1014"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10</w:t>
            </w:r>
          </w:p>
        </w:tc>
        <w:tc>
          <w:tcPr>
            <w:tcW w:w="1414"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32.51</w:t>
            </w:r>
          </w:p>
        </w:tc>
      </w:tr>
      <w:tr w:rsidR="00A3126D" w:rsidRPr="001B5294" w:rsidTr="00A70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rsidR="00A3126D" w:rsidRPr="001B5294" w:rsidRDefault="00A3126D" w:rsidP="00A3126D">
            <w:pPr>
              <w:jc w:val="center"/>
              <w:rPr>
                <w:rFonts w:asciiTheme="majorHAnsi" w:hAnsiTheme="majorHAnsi" w:cstheme="majorHAnsi"/>
                <w:sz w:val="20"/>
                <w:szCs w:val="20"/>
                <w:lang w:val="ro-RO"/>
              </w:rPr>
            </w:pPr>
            <w:r w:rsidRPr="001B5294">
              <w:rPr>
                <w:rFonts w:asciiTheme="majorHAnsi" w:hAnsiTheme="majorHAnsi" w:cstheme="majorHAnsi"/>
                <w:sz w:val="20"/>
                <w:szCs w:val="20"/>
                <w:lang w:val="ro-RO"/>
              </w:rPr>
              <w:t>22.</w:t>
            </w:r>
          </w:p>
        </w:tc>
        <w:tc>
          <w:tcPr>
            <w:tcW w:w="3359" w:type="dxa"/>
          </w:tcPr>
          <w:p w:rsidR="00A3126D" w:rsidRPr="001B5294" w:rsidRDefault="00A3126D" w:rsidP="00A3126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 xml:space="preserve">Primăria comunei </w:t>
            </w:r>
            <w:proofErr w:type="spellStart"/>
            <w:r w:rsidRPr="001B5294">
              <w:rPr>
                <w:rFonts w:asciiTheme="majorHAnsi" w:hAnsiTheme="majorHAnsi" w:cstheme="majorHAnsi"/>
                <w:sz w:val="20"/>
                <w:szCs w:val="20"/>
                <w:lang w:val="ro-RO"/>
              </w:rPr>
              <w:t>Pîrlița</w:t>
            </w:r>
            <w:proofErr w:type="spellEnd"/>
            <w:r w:rsidRPr="001B5294">
              <w:rPr>
                <w:rFonts w:asciiTheme="majorHAnsi" w:hAnsiTheme="majorHAnsi" w:cstheme="majorHAnsi"/>
                <w:sz w:val="20"/>
                <w:szCs w:val="20"/>
                <w:lang w:val="ro-RO"/>
              </w:rPr>
              <w:t>, raionul Ungheni</w:t>
            </w:r>
          </w:p>
        </w:tc>
        <w:tc>
          <w:tcPr>
            <w:tcW w:w="1863"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13</w:t>
            </w:r>
          </w:p>
        </w:tc>
        <w:tc>
          <w:tcPr>
            <w:tcW w:w="1014"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13</w:t>
            </w:r>
          </w:p>
        </w:tc>
        <w:tc>
          <w:tcPr>
            <w:tcW w:w="1414"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74.31</w:t>
            </w:r>
          </w:p>
        </w:tc>
      </w:tr>
      <w:tr w:rsidR="00A3126D" w:rsidRPr="001B5294" w:rsidTr="00A7065E">
        <w:tc>
          <w:tcPr>
            <w:cnfStyle w:val="001000000000" w:firstRow="0" w:lastRow="0" w:firstColumn="1" w:lastColumn="0" w:oddVBand="0" w:evenVBand="0" w:oddHBand="0" w:evenHBand="0" w:firstRowFirstColumn="0" w:firstRowLastColumn="0" w:lastRowFirstColumn="0" w:lastRowLastColumn="0"/>
            <w:tcW w:w="535" w:type="dxa"/>
          </w:tcPr>
          <w:p w:rsidR="00A3126D" w:rsidRPr="001B5294" w:rsidRDefault="00A3126D" w:rsidP="00A3126D">
            <w:pPr>
              <w:jc w:val="center"/>
              <w:rPr>
                <w:rFonts w:asciiTheme="majorHAnsi" w:hAnsiTheme="majorHAnsi" w:cstheme="majorHAnsi"/>
                <w:sz w:val="20"/>
                <w:szCs w:val="20"/>
                <w:lang w:val="ro-RO"/>
              </w:rPr>
            </w:pPr>
            <w:r w:rsidRPr="001B5294">
              <w:rPr>
                <w:rFonts w:asciiTheme="majorHAnsi" w:hAnsiTheme="majorHAnsi" w:cstheme="majorHAnsi"/>
                <w:sz w:val="20"/>
                <w:szCs w:val="20"/>
                <w:lang w:val="ro-RO"/>
              </w:rPr>
              <w:t>23.</w:t>
            </w:r>
          </w:p>
        </w:tc>
        <w:tc>
          <w:tcPr>
            <w:tcW w:w="3359" w:type="dxa"/>
          </w:tcPr>
          <w:p w:rsidR="00A3126D" w:rsidRPr="001B5294" w:rsidRDefault="00A3126D" w:rsidP="00A3126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mun. Orhei</w:t>
            </w:r>
          </w:p>
        </w:tc>
        <w:tc>
          <w:tcPr>
            <w:tcW w:w="1863"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1</w:t>
            </w:r>
          </w:p>
        </w:tc>
        <w:tc>
          <w:tcPr>
            <w:tcW w:w="1014"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1</w:t>
            </w:r>
          </w:p>
        </w:tc>
        <w:tc>
          <w:tcPr>
            <w:tcW w:w="1414"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38.63</w:t>
            </w:r>
          </w:p>
        </w:tc>
      </w:tr>
      <w:tr w:rsidR="00A3126D" w:rsidRPr="001B5294" w:rsidTr="00A70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rsidR="00A3126D" w:rsidRPr="001B5294" w:rsidRDefault="00A3126D" w:rsidP="00A3126D">
            <w:pPr>
              <w:jc w:val="center"/>
              <w:rPr>
                <w:rFonts w:asciiTheme="majorHAnsi" w:hAnsiTheme="majorHAnsi" w:cstheme="majorHAnsi"/>
                <w:sz w:val="20"/>
                <w:szCs w:val="20"/>
                <w:lang w:val="ro-RO"/>
              </w:rPr>
            </w:pPr>
            <w:r w:rsidRPr="001B5294">
              <w:rPr>
                <w:rFonts w:asciiTheme="majorHAnsi" w:hAnsiTheme="majorHAnsi" w:cstheme="majorHAnsi"/>
                <w:sz w:val="20"/>
                <w:szCs w:val="20"/>
                <w:lang w:val="ro-RO"/>
              </w:rPr>
              <w:t>24.</w:t>
            </w:r>
          </w:p>
        </w:tc>
        <w:tc>
          <w:tcPr>
            <w:tcW w:w="3359" w:type="dxa"/>
          </w:tcPr>
          <w:p w:rsidR="00A3126D" w:rsidRPr="001B5294" w:rsidRDefault="00A3126D" w:rsidP="00A3126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Primăria satului Verejeni, raionul Telenești</w:t>
            </w:r>
          </w:p>
        </w:tc>
        <w:tc>
          <w:tcPr>
            <w:tcW w:w="1863"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1</w:t>
            </w:r>
          </w:p>
        </w:tc>
        <w:tc>
          <w:tcPr>
            <w:tcW w:w="1014"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1</w:t>
            </w:r>
          </w:p>
        </w:tc>
        <w:tc>
          <w:tcPr>
            <w:tcW w:w="1414"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206.07</w:t>
            </w:r>
          </w:p>
        </w:tc>
      </w:tr>
      <w:tr w:rsidR="00A3126D" w:rsidRPr="001B5294" w:rsidTr="00A7065E">
        <w:tc>
          <w:tcPr>
            <w:cnfStyle w:val="001000000000" w:firstRow="0" w:lastRow="0" w:firstColumn="1" w:lastColumn="0" w:oddVBand="0" w:evenVBand="0" w:oddHBand="0" w:evenHBand="0" w:firstRowFirstColumn="0" w:firstRowLastColumn="0" w:lastRowFirstColumn="0" w:lastRowLastColumn="0"/>
            <w:tcW w:w="535" w:type="dxa"/>
          </w:tcPr>
          <w:p w:rsidR="00A3126D" w:rsidRPr="001B5294" w:rsidRDefault="00A3126D" w:rsidP="00A3126D">
            <w:pPr>
              <w:jc w:val="center"/>
              <w:rPr>
                <w:rFonts w:asciiTheme="majorHAnsi" w:hAnsiTheme="majorHAnsi" w:cstheme="majorHAnsi"/>
                <w:sz w:val="20"/>
                <w:szCs w:val="20"/>
                <w:lang w:val="ro-RO"/>
              </w:rPr>
            </w:pPr>
            <w:r w:rsidRPr="001B5294">
              <w:rPr>
                <w:rFonts w:asciiTheme="majorHAnsi" w:hAnsiTheme="majorHAnsi" w:cstheme="majorHAnsi"/>
                <w:sz w:val="20"/>
                <w:szCs w:val="20"/>
                <w:lang w:val="ro-RO"/>
              </w:rPr>
              <w:t>25.</w:t>
            </w:r>
          </w:p>
        </w:tc>
        <w:tc>
          <w:tcPr>
            <w:tcW w:w="3359" w:type="dxa"/>
          </w:tcPr>
          <w:p w:rsidR="00A3126D" w:rsidRPr="001B5294" w:rsidRDefault="00A3126D" w:rsidP="00A3126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or. Basarabeasca</w:t>
            </w:r>
          </w:p>
        </w:tc>
        <w:tc>
          <w:tcPr>
            <w:tcW w:w="1863"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1</w:t>
            </w:r>
          </w:p>
        </w:tc>
        <w:tc>
          <w:tcPr>
            <w:tcW w:w="1014"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1</w:t>
            </w:r>
          </w:p>
        </w:tc>
        <w:tc>
          <w:tcPr>
            <w:tcW w:w="1414"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3.98</w:t>
            </w:r>
          </w:p>
        </w:tc>
      </w:tr>
      <w:tr w:rsidR="00A3126D" w:rsidRPr="001B5294" w:rsidTr="00A70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rsidR="00A3126D" w:rsidRPr="001B5294" w:rsidRDefault="00A3126D" w:rsidP="00A3126D">
            <w:pPr>
              <w:jc w:val="center"/>
              <w:rPr>
                <w:rFonts w:asciiTheme="majorHAnsi" w:hAnsiTheme="majorHAnsi" w:cstheme="majorHAnsi"/>
                <w:sz w:val="20"/>
                <w:szCs w:val="20"/>
                <w:lang w:val="ro-RO"/>
              </w:rPr>
            </w:pPr>
            <w:r w:rsidRPr="001B5294">
              <w:rPr>
                <w:rFonts w:asciiTheme="majorHAnsi" w:hAnsiTheme="majorHAnsi" w:cstheme="majorHAnsi"/>
                <w:sz w:val="20"/>
                <w:szCs w:val="20"/>
                <w:lang w:val="ro-RO"/>
              </w:rPr>
              <w:t>26.</w:t>
            </w:r>
          </w:p>
        </w:tc>
        <w:tc>
          <w:tcPr>
            <w:tcW w:w="3359" w:type="dxa"/>
          </w:tcPr>
          <w:p w:rsidR="00A3126D" w:rsidRPr="001B5294" w:rsidRDefault="00A3126D" w:rsidP="00A3126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 xml:space="preserve">Primăria satului </w:t>
            </w:r>
            <w:proofErr w:type="spellStart"/>
            <w:r w:rsidRPr="001B5294">
              <w:rPr>
                <w:rFonts w:asciiTheme="majorHAnsi" w:hAnsiTheme="majorHAnsi" w:cstheme="majorHAnsi"/>
                <w:sz w:val="20"/>
                <w:szCs w:val="20"/>
                <w:lang w:val="ro-RO"/>
              </w:rPr>
              <w:t>Sadîc</w:t>
            </w:r>
            <w:proofErr w:type="spellEnd"/>
            <w:r w:rsidRPr="001B5294">
              <w:rPr>
                <w:rFonts w:asciiTheme="majorHAnsi" w:hAnsiTheme="majorHAnsi" w:cstheme="majorHAnsi"/>
                <w:sz w:val="20"/>
                <w:szCs w:val="20"/>
                <w:lang w:val="ro-RO"/>
              </w:rPr>
              <w:t>, raionul Cantemir</w:t>
            </w:r>
          </w:p>
        </w:tc>
        <w:tc>
          <w:tcPr>
            <w:tcW w:w="1863"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1</w:t>
            </w:r>
          </w:p>
        </w:tc>
        <w:tc>
          <w:tcPr>
            <w:tcW w:w="1014"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1</w:t>
            </w:r>
          </w:p>
        </w:tc>
        <w:tc>
          <w:tcPr>
            <w:tcW w:w="1414"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25.23</w:t>
            </w:r>
          </w:p>
        </w:tc>
      </w:tr>
      <w:tr w:rsidR="00A3126D" w:rsidRPr="001B5294" w:rsidTr="00A7065E">
        <w:tc>
          <w:tcPr>
            <w:cnfStyle w:val="001000000000" w:firstRow="0" w:lastRow="0" w:firstColumn="1" w:lastColumn="0" w:oddVBand="0" w:evenVBand="0" w:oddHBand="0" w:evenHBand="0" w:firstRowFirstColumn="0" w:firstRowLastColumn="0" w:lastRowFirstColumn="0" w:lastRowLastColumn="0"/>
            <w:tcW w:w="535" w:type="dxa"/>
          </w:tcPr>
          <w:p w:rsidR="00A3126D" w:rsidRPr="001B5294" w:rsidRDefault="00A3126D" w:rsidP="00A3126D">
            <w:pPr>
              <w:jc w:val="center"/>
              <w:rPr>
                <w:rFonts w:asciiTheme="majorHAnsi" w:hAnsiTheme="majorHAnsi" w:cstheme="majorHAnsi"/>
                <w:sz w:val="20"/>
                <w:szCs w:val="20"/>
                <w:lang w:val="ro-RO"/>
              </w:rPr>
            </w:pPr>
            <w:r w:rsidRPr="001B5294">
              <w:rPr>
                <w:rFonts w:asciiTheme="majorHAnsi" w:hAnsiTheme="majorHAnsi" w:cstheme="majorHAnsi"/>
                <w:sz w:val="20"/>
                <w:szCs w:val="20"/>
                <w:lang w:val="ro-RO"/>
              </w:rPr>
              <w:t>27.</w:t>
            </w:r>
          </w:p>
        </w:tc>
        <w:tc>
          <w:tcPr>
            <w:tcW w:w="3359" w:type="dxa"/>
          </w:tcPr>
          <w:p w:rsidR="00A3126D" w:rsidRPr="001B5294" w:rsidRDefault="00A3126D" w:rsidP="00A3126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 xml:space="preserve">Primăria satului </w:t>
            </w:r>
            <w:proofErr w:type="spellStart"/>
            <w:r w:rsidRPr="001B5294">
              <w:rPr>
                <w:rFonts w:asciiTheme="majorHAnsi" w:hAnsiTheme="majorHAnsi" w:cstheme="majorHAnsi"/>
                <w:sz w:val="20"/>
                <w:szCs w:val="20"/>
                <w:lang w:val="ro-RO"/>
              </w:rPr>
              <w:t>Musaitu</w:t>
            </w:r>
            <w:proofErr w:type="spellEnd"/>
            <w:r w:rsidRPr="001B5294">
              <w:rPr>
                <w:rFonts w:asciiTheme="majorHAnsi" w:hAnsiTheme="majorHAnsi" w:cstheme="majorHAnsi"/>
                <w:sz w:val="20"/>
                <w:szCs w:val="20"/>
                <w:lang w:val="ro-RO"/>
              </w:rPr>
              <w:t>, raionul Taraclia</w:t>
            </w:r>
          </w:p>
        </w:tc>
        <w:tc>
          <w:tcPr>
            <w:tcW w:w="1863"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2</w:t>
            </w:r>
          </w:p>
        </w:tc>
        <w:tc>
          <w:tcPr>
            <w:tcW w:w="1014"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2</w:t>
            </w:r>
          </w:p>
        </w:tc>
        <w:tc>
          <w:tcPr>
            <w:tcW w:w="1414" w:type="dxa"/>
          </w:tcPr>
          <w:p w:rsidR="00A3126D" w:rsidRPr="001B5294" w:rsidRDefault="00A3126D" w:rsidP="00A312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1B5294">
              <w:rPr>
                <w:rFonts w:asciiTheme="majorHAnsi" w:hAnsiTheme="majorHAnsi" w:cstheme="majorHAnsi"/>
                <w:sz w:val="20"/>
                <w:szCs w:val="20"/>
                <w:lang w:val="ro-RO"/>
              </w:rPr>
              <w:t>33.64</w:t>
            </w:r>
          </w:p>
        </w:tc>
      </w:tr>
      <w:tr w:rsidR="00A3126D" w:rsidRPr="001B5294" w:rsidTr="00A70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4" w:type="dxa"/>
            <w:gridSpan w:val="2"/>
          </w:tcPr>
          <w:p w:rsidR="00A3126D" w:rsidRPr="001B5294" w:rsidRDefault="00A3126D" w:rsidP="00A3126D">
            <w:pPr>
              <w:jc w:val="center"/>
              <w:rPr>
                <w:rFonts w:asciiTheme="majorHAnsi" w:hAnsiTheme="majorHAnsi" w:cstheme="majorHAnsi"/>
                <w:sz w:val="20"/>
                <w:szCs w:val="20"/>
                <w:lang w:val="ro-RO"/>
              </w:rPr>
            </w:pPr>
            <w:r w:rsidRPr="001B5294">
              <w:rPr>
                <w:rFonts w:asciiTheme="majorHAnsi" w:hAnsiTheme="majorHAnsi" w:cstheme="majorHAnsi"/>
                <w:sz w:val="20"/>
                <w:szCs w:val="20"/>
                <w:lang w:val="ro-RO"/>
              </w:rPr>
              <w:t>Total</w:t>
            </w:r>
          </w:p>
        </w:tc>
        <w:tc>
          <w:tcPr>
            <w:tcW w:w="1863"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RO"/>
              </w:rPr>
            </w:pPr>
            <w:r w:rsidRPr="001B5294">
              <w:rPr>
                <w:rFonts w:asciiTheme="majorHAnsi" w:hAnsiTheme="majorHAnsi" w:cstheme="majorHAnsi"/>
                <w:b/>
                <w:sz w:val="20"/>
                <w:szCs w:val="20"/>
                <w:lang w:val="ro-RO"/>
              </w:rPr>
              <w:t>207</w:t>
            </w:r>
          </w:p>
        </w:tc>
        <w:tc>
          <w:tcPr>
            <w:tcW w:w="1014"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RO"/>
              </w:rPr>
            </w:pPr>
            <w:r w:rsidRPr="001B5294">
              <w:rPr>
                <w:rFonts w:asciiTheme="majorHAnsi" w:hAnsiTheme="majorHAnsi" w:cstheme="majorHAnsi"/>
                <w:b/>
                <w:sz w:val="20"/>
                <w:szCs w:val="20"/>
                <w:lang w:val="ro-RO"/>
              </w:rPr>
              <w:t>191</w:t>
            </w:r>
          </w:p>
        </w:tc>
        <w:tc>
          <w:tcPr>
            <w:tcW w:w="1414" w:type="dxa"/>
          </w:tcPr>
          <w:p w:rsidR="00A3126D" w:rsidRPr="001B5294" w:rsidRDefault="00A3126D" w:rsidP="00A312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RO"/>
              </w:rPr>
            </w:pPr>
            <w:r w:rsidRPr="001B5294">
              <w:rPr>
                <w:rFonts w:asciiTheme="majorHAnsi" w:hAnsiTheme="majorHAnsi" w:cstheme="majorHAnsi"/>
                <w:b/>
                <w:sz w:val="20"/>
                <w:szCs w:val="20"/>
                <w:lang w:val="ro-RO"/>
              </w:rPr>
              <w:t>13441.40</w:t>
            </w:r>
          </w:p>
        </w:tc>
      </w:tr>
    </w:tbl>
    <w:p w:rsidR="00A3126D" w:rsidRPr="001B5294" w:rsidRDefault="00A3126D" w:rsidP="00A3126D">
      <w:pPr>
        <w:spacing w:after="0" w:line="276" w:lineRule="auto"/>
        <w:ind w:right="864"/>
        <w:jc w:val="both"/>
        <w:rPr>
          <w:rFonts w:asciiTheme="majorHAnsi" w:hAnsiTheme="majorHAnsi"/>
          <w:i/>
          <w:sz w:val="20"/>
          <w:szCs w:val="20"/>
          <w:lang w:val="ro-RO"/>
        </w:rPr>
      </w:pPr>
      <w:r w:rsidRPr="001B5294">
        <w:rPr>
          <w:rFonts w:asciiTheme="majorHAnsi" w:hAnsiTheme="majorHAnsi"/>
          <w:b/>
          <w:sz w:val="20"/>
          <w:szCs w:val="20"/>
          <w:lang w:val="ro-RO"/>
        </w:rPr>
        <w:t>Sursă:</w:t>
      </w:r>
      <w:r w:rsidRPr="001B5294">
        <w:rPr>
          <w:rFonts w:asciiTheme="majorHAnsi" w:hAnsiTheme="majorHAnsi"/>
          <w:sz w:val="20"/>
          <w:szCs w:val="20"/>
          <w:lang w:val="ro-RO"/>
        </w:rPr>
        <w:t xml:space="preserve"> </w:t>
      </w:r>
      <w:r w:rsidRPr="001B5294">
        <w:rPr>
          <w:rFonts w:asciiTheme="majorHAnsi" w:hAnsiTheme="majorHAnsi"/>
          <w:i/>
          <w:sz w:val="20"/>
          <w:szCs w:val="20"/>
          <w:lang w:val="ro-RO"/>
        </w:rPr>
        <w:t xml:space="preserve">Date sistematizate de către audit în baza informației prezentate de APL și </w:t>
      </w:r>
      <w:r w:rsidR="00F52158" w:rsidRPr="001B5294">
        <w:rPr>
          <w:rFonts w:asciiTheme="majorHAnsi" w:hAnsiTheme="majorHAnsi"/>
          <w:i/>
          <w:sz w:val="20"/>
          <w:szCs w:val="20"/>
          <w:lang w:val="ro-RO"/>
        </w:rPr>
        <w:t>APP</w:t>
      </w:r>
      <w:r w:rsidRPr="001B5294">
        <w:rPr>
          <w:rFonts w:asciiTheme="majorHAnsi" w:hAnsiTheme="majorHAnsi"/>
          <w:i/>
          <w:sz w:val="20"/>
          <w:szCs w:val="20"/>
          <w:lang w:val="ro-RO"/>
        </w:rPr>
        <w:t>.</w:t>
      </w:r>
    </w:p>
    <w:p w:rsidR="00A3126D" w:rsidRPr="001B5294" w:rsidRDefault="00A3126D" w:rsidP="00BA4565">
      <w:pPr>
        <w:rPr>
          <w:rFonts w:eastAsia="DengXian"/>
          <w:lang w:val="ro-RO" w:eastAsia="zh-CN"/>
        </w:rPr>
      </w:pPr>
    </w:p>
    <w:p w:rsidR="004862D5" w:rsidRPr="001B5294" w:rsidRDefault="004862D5">
      <w:pPr>
        <w:rPr>
          <w:rFonts w:eastAsia="DengXian"/>
          <w:lang w:val="ro-RO" w:eastAsia="zh-CN"/>
        </w:rPr>
      </w:pPr>
      <w:r w:rsidRPr="001B5294">
        <w:rPr>
          <w:rFonts w:eastAsia="DengXian"/>
          <w:lang w:val="ro-RO" w:eastAsia="zh-CN"/>
        </w:rPr>
        <w:br w:type="page"/>
      </w:r>
    </w:p>
    <w:p w:rsidR="004862D5" w:rsidRPr="001B5294" w:rsidRDefault="008E5D89" w:rsidP="001B5294">
      <w:pPr>
        <w:pStyle w:val="Heading2"/>
        <w:jc w:val="right"/>
        <w:rPr>
          <w:lang w:val="ro-RO"/>
        </w:rPr>
      </w:pPr>
      <w:bookmarkStart w:id="48" w:name="_Toc91774326"/>
      <w:r w:rsidRPr="001B5294">
        <w:rPr>
          <w:lang w:val="ro-RO"/>
        </w:rPr>
        <w:lastRenderedPageBreak/>
        <w:t>Anexa nr. 10</w:t>
      </w:r>
      <w:bookmarkEnd w:id="48"/>
    </w:p>
    <w:p w:rsidR="0083679B" w:rsidRPr="001B5294" w:rsidRDefault="0083679B" w:rsidP="0083679B">
      <w:pPr>
        <w:spacing w:after="0" w:line="276" w:lineRule="auto"/>
        <w:ind w:right="864"/>
        <w:jc w:val="center"/>
        <w:rPr>
          <w:rFonts w:asciiTheme="majorHAnsi" w:hAnsiTheme="majorHAnsi"/>
          <w:b/>
          <w:sz w:val="24"/>
          <w:szCs w:val="24"/>
          <w:lang w:val="ro-RO"/>
        </w:rPr>
      </w:pPr>
      <w:r w:rsidRPr="001B5294">
        <w:rPr>
          <w:rFonts w:asciiTheme="majorHAnsi" w:hAnsiTheme="majorHAnsi"/>
          <w:b/>
          <w:sz w:val="24"/>
          <w:szCs w:val="24"/>
          <w:lang w:val="ro-RO"/>
        </w:rPr>
        <w:t>Lista construcțiilor hidrotehnice înregistrate separat aflate în gestiunea APL</w:t>
      </w:r>
    </w:p>
    <w:p w:rsidR="004862D5" w:rsidRPr="001B5294" w:rsidRDefault="004862D5" w:rsidP="004862D5">
      <w:pPr>
        <w:spacing w:after="0" w:line="276" w:lineRule="auto"/>
        <w:ind w:right="864"/>
        <w:jc w:val="both"/>
        <w:rPr>
          <w:rFonts w:asciiTheme="majorHAnsi" w:hAnsiTheme="majorHAnsi"/>
          <w:b/>
          <w:i/>
          <w:sz w:val="24"/>
          <w:szCs w:val="24"/>
          <w:lang w:val="ro-RO"/>
        </w:rPr>
      </w:pPr>
      <w:r w:rsidRPr="001B5294">
        <w:rPr>
          <w:noProof/>
        </w:rPr>
        <w:drawing>
          <wp:inline distT="0" distB="0" distL="0" distR="0">
            <wp:extent cx="5744210" cy="6440069"/>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93" t="7537" r="11398" b="-178"/>
                    <a:stretch/>
                  </pic:blipFill>
                  <pic:spPr bwMode="auto">
                    <a:xfrm>
                      <a:off x="0" y="0"/>
                      <a:ext cx="5772749" cy="6472066"/>
                    </a:xfrm>
                    <a:prstGeom prst="rect">
                      <a:avLst/>
                    </a:prstGeom>
                    <a:noFill/>
                    <a:ln>
                      <a:noFill/>
                    </a:ln>
                    <a:extLst>
                      <a:ext uri="{53640926-AAD7-44D8-BBD7-CCE9431645EC}">
                        <a14:shadowObscured xmlns:a14="http://schemas.microsoft.com/office/drawing/2010/main"/>
                      </a:ext>
                    </a:extLst>
                  </pic:spPr>
                </pic:pic>
              </a:graphicData>
            </a:graphic>
          </wp:inline>
        </w:drawing>
      </w:r>
    </w:p>
    <w:p w:rsidR="00BA4565" w:rsidRPr="001B5294" w:rsidRDefault="0083679B" w:rsidP="0083679B">
      <w:pPr>
        <w:spacing w:after="0" w:line="276" w:lineRule="auto"/>
        <w:rPr>
          <w:rFonts w:asciiTheme="majorHAnsi" w:eastAsia="DengXian" w:hAnsiTheme="majorHAnsi"/>
          <w:i/>
          <w:sz w:val="20"/>
          <w:szCs w:val="20"/>
          <w:lang w:val="ro-RO" w:eastAsia="zh-CN"/>
        </w:rPr>
      </w:pPr>
      <w:r w:rsidRPr="001B5294">
        <w:rPr>
          <w:rFonts w:asciiTheme="majorHAnsi" w:eastAsia="DengXian" w:hAnsiTheme="majorHAnsi"/>
          <w:b/>
          <w:sz w:val="20"/>
          <w:szCs w:val="20"/>
          <w:lang w:val="ro-RO" w:eastAsia="zh-CN"/>
        </w:rPr>
        <w:t>Sursă:</w:t>
      </w:r>
      <w:r w:rsidRPr="001B5294">
        <w:rPr>
          <w:rFonts w:asciiTheme="majorHAnsi" w:eastAsia="DengXian" w:hAnsiTheme="majorHAnsi"/>
          <w:sz w:val="20"/>
          <w:szCs w:val="20"/>
          <w:lang w:val="ro-RO" w:eastAsia="zh-CN"/>
        </w:rPr>
        <w:t xml:space="preserve"> </w:t>
      </w:r>
      <w:r w:rsidRPr="001B5294">
        <w:rPr>
          <w:rFonts w:asciiTheme="majorHAnsi" w:eastAsia="DengXian" w:hAnsiTheme="majorHAnsi"/>
          <w:i/>
          <w:sz w:val="20"/>
          <w:szCs w:val="20"/>
          <w:lang w:val="ro-RO" w:eastAsia="zh-CN"/>
        </w:rPr>
        <w:t xml:space="preserve">Informație sintetizată de către audit în baza datelor din Registrul bunurilor </w:t>
      </w:r>
      <w:r w:rsidR="003B4813" w:rsidRPr="001B5294">
        <w:rPr>
          <w:rFonts w:asciiTheme="majorHAnsi" w:eastAsia="DengXian" w:hAnsiTheme="majorHAnsi"/>
          <w:i/>
          <w:sz w:val="20"/>
          <w:szCs w:val="20"/>
          <w:lang w:val="ro-RO" w:eastAsia="zh-CN"/>
        </w:rPr>
        <w:t>imobile.</w:t>
      </w:r>
    </w:p>
    <w:p w:rsidR="00E11DA2" w:rsidRPr="001B5294" w:rsidRDefault="00E11DA2">
      <w:pPr>
        <w:rPr>
          <w:rFonts w:asciiTheme="majorHAnsi" w:hAnsiTheme="majorHAnsi"/>
          <w:sz w:val="24"/>
          <w:szCs w:val="24"/>
          <w:lang w:val="ro-RO"/>
        </w:rPr>
      </w:pPr>
      <w:r w:rsidRPr="001B5294">
        <w:rPr>
          <w:rFonts w:asciiTheme="majorHAnsi" w:hAnsiTheme="majorHAnsi"/>
          <w:sz w:val="24"/>
          <w:szCs w:val="24"/>
          <w:lang w:val="ro-RO"/>
        </w:rPr>
        <w:br w:type="page"/>
      </w:r>
    </w:p>
    <w:p w:rsidR="00E11DA2" w:rsidRPr="001B5294" w:rsidRDefault="008E5D89" w:rsidP="001B5294">
      <w:pPr>
        <w:pStyle w:val="Heading2"/>
        <w:jc w:val="right"/>
        <w:rPr>
          <w:lang w:val="ro-RO"/>
        </w:rPr>
      </w:pPr>
      <w:bookmarkStart w:id="49" w:name="_Toc91774327"/>
      <w:r w:rsidRPr="001B5294">
        <w:rPr>
          <w:lang w:val="ro-RO"/>
        </w:rPr>
        <w:lastRenderedPageBreak/>
        <w:t>Anexa nr.</w:t>
      </w:r>
      <w:r w:rsidR="00C32EDF" w:rsidRPr="001B5294">
        <w:rPr>
          <w:lang w:val="ro-RO"/>
        </w:rPr>
        <w:t xml:space="preserve"> </w:t>
      </w:r>
      <w:r w:rsidRPr="001B5294">
        <w:rPr>
          <w:lang w:val="ro-RO"/>
        </w:rPr>
        <w:t>11</w:t>
      </w:r>
      <w:bookmarkEnd w:id="49"/>
    </w:p>
    <w:p w:rsidR="00E11DA2" w:rsidRPr="001B5294" w:rsidRDefault="00E11DA2" w:rsidP="00E11DA2">
      <w:pPr>
        <w:spacing w:after="0" w:line="276" w:lineRule="auto"/>
        <w:jc w:val="center"/>
        <w:rPr>
          <w:rFonts w:asciiTheme="majorHAnsi" w:hAnsiTheme="majorHAnsi"/>
          <w:b/>
          <w:sz w:val="24"/>
          <w:szCs w:val="24"/>
          <w:lang w:val="ro-RO"/>
        </w:rPr>
      </w:pPr>
      <w:r w:rsidRPr="001B5294">
        <w:rPr>
          <w:rFonts w:asciiTheme="majorHAnsi" w:hAnsiTheme="majorHAnsi"/>
          <w:b/>
          <w:sz w:val="24"/>
          <w:szCs w:val="24"/>
          <w:lang w:val="ro-RO"/>
        </w:rPr>
        <w:t>Recomandări</w:t>
      </w:r>
      <w:r w:rsidR="00DC3962" w:rsidRPr="001B5294">
        <w:rPr>
          <w:rFonts w:asciiTheme="majorHAnsi" w:hAnsiTheme="majorHAnsi"/>
          <w:b/>
          <w:sz w:val="24"/>
          <w:szCs w:val="24"/>
          <w:lang w:val="ro-RO"/>
        </w:rPr>
        <w:t>le</w:t>
      </w:r>
      <w:r w:rsidRPr="001B5294">
        <w:rPr>
          <w:rFonts w:asciiTheme="majorHAnsi" w:hAnsiTheme="majorHAnsi"/>
          <w:b/>
          <w:sz w:val="24"/>
          <w:szCs w:val="24"/>
          <w:lang w:val="ro-RO"/>
        </w:rPr>
        <w:t xml:space="preserve"> înaintate de Curtea de Conturi</w:t>
      </w:r>
    </w:p>
    <w:p w:rsidR="00E11DA2" w:rsidRPr="001B5294" w:rsidRDefault="00631B7E" w:rsidP="00E11DA2">
      <w:pPr>
        <w:spacing w:after="0" w:line="276" w:lineRule="auto"/>
        <w:jc w:val="center"/>
        <w:rPr>
          <w:rFonts w:asciiTheme="majorHAnsi" w:hAnsiTheme="majorHAnsi"/>
          <w:b/>
          <w:sz w:val="24"/>
          <w:szCs w:val="24"/>
          <w:lang w:val="ro-RO"/>
        </w:rPr>
      </w:pPr>
      <w:r w:rsidRPr="001B5294">
        <w:rPr>
          <w:rFonts w:asciiTheme="majorHAnsi" w:hAnsiTheme="majorHAnsi"/>
          <w:b/>
          <w:sz w:val="24"/>
          <w:szCs w:val="24"/>
          <w:lang w:val="ro-RO"/>
        </w:rPr>
        <w:t xml:space="preserve">conducătorilor </w:t>
      </w:r>
      <w:r w:rsidR="00E11DA2" w:rsidRPr="001B5294">
        <w:rPr>
          <w:rFonts w:asciiTheme="majorHAnsi" w:hAnsiTheme="majorHAnsi"/>
          <w:b/>
          <w:sz w:val="24"/>
          <w:szCs w:val="24"/>
          <w:lang w:val="ro-RO"/>
        </w:rPr>
        <w:t xml:space="preserve">autorităților implicate în gestiunea </w:t>
      </w:r>
      <w:r w:rsidR="00E11DA2" w:rsidRPr="001B5294">
        <w:rPr>
          <w:rFonts w:asciiTheme="majorHAnsi" w:hAnsiTheme="majorHAnsi"/>
          <w:b/>
          <w:bCs/>
          <w:iCs/>
          <w:sz w:val="24"/>
          <w:szCs w:val="24"/>
          <w:lang w:val="ro-RO"/>
        </w:rPr>
        <w:t>corpurilor de apă de suprafață, zonelor de protecție, terenului fondului apelor și construcțiilor hidrotehnice aferente acestora</w:t>
      </w:r>
    </w:p>
    <w:tbl>
      <w:tblPr>
        <w:tblStyle w:val="TableGrid"/>
        <w:tblW w:w="9570" w:type="dxa"/>
        <w:tblLayout w:type="fixed"/>
        <w:tblLook w:val="04A0" w:firstRow="1" w:lastRow="0" w:firstColumn="1" w:lastColumn="0" w:noHBand="0" w:noVBand="1"/>
      </w:tblPr>
      <w:tblGrid>
        <w:gridCol w:w="1548"/>
        <w:gridCol w:w="4865"/>
        <w:gridCol w:w="1379"/>
        <w:gridCol w:w="1778"/>
      </w:tblGrid>
      <w:tr w:rsidR="00A1045F" w:rsidRPr="001B5294" w:rsidTr="0090432F">
        <w:trPr>
          <w:trHeight w:val="138"/>
          <w:tblHeader/>
        </w:trPr>
        <w:tc>
          <w:tcPr>
            <w:tcW w:w="1548" w:type="dxa"/>
            <w:vAlign w:val="center"/>
          </w:tcPr>
          <w:p w:rsidR="00E11DA2" w:rsidRPr="001B5294" w:rsidRDefault="00E11DA2" w:rsidP="001B5294">
            <w:pPr>
              <w:ind w:right="-83"/>
              <w:jc w:val="center"/>
              <w:rPr>
                <w:rFonts w:asciiTheme="majorHAnsi" w:hAnsiTheme="majorHAnsi"/>
                <w:b/>
                <w:sz w:val="20"/>
                <w:szCs w:val="20"/>
                <w:lang w:val="ro-RO"/>
              </w:rPr>
            </w:pPr>
            <w:r w:rsidRPr="001B5294">
              <w:rPr>
                <w:rFonts w:asciiTheme="majorHAnsi" w:hAnsiTheme="majorHAnsi"/>
                <w:b/>
                <w:sz w:val="20"/>
                <w:szCs w:val="20"/>
                <w:lang w:val="ro-RO"/>
              </w:rPr>
              <w:t>Nr.</w:t>
            </w:r>
            <w:r w:rsidR="00493555" w:rsidRPr="001B5294">
              <w:rPr>
                <w:rFonts w:asciiTheme="majorHAnsi" w:hAnsiTheme="majorHAnsi"/>
                <w:b/>
                <w:sz w:val="20"/>
                <w:szCs w:val="20"/>
                <w:lang w:val="ro-RO"/>
              </w:rPr>
              <w:t xml:space="preserve"> recomandării</w:t>
            </w:r>
          </w:p>
        </w:tc>
        <w:tc>
          <w:tcPr>
            <w:tcW w:w="4865" w:type="dxa"/>
            <w:vAlign w:val="center"/>
          </w:tcPr>
          <w:p w:rsidR="00E11DA2" w:rsidRPr="001B5294" w:rsidRDefault="00E11DA2" w:rsidP="00044133">
            <w:pPr>
              <w:jc w:val="center"/>
              <w:rPr>
                <w:rFonts w:asciiTheme="majorHAnsi" w:hAnsiTheme="majorHAnsi"/>
                <w:b/>
                <w:sz w:val="20"/>
                <w:szCs w:val="20"/>
                <w:lang w:val="ro-RO"/>
              </w:rPr>
            </w:pPr>
            <w:r w:rsidRPr="001B5294">
              <w:rPr>
                <w:rFonts w:asciiTheme="majorHAnsi" w:hAnsiTheme="majorHAnsi"/>
                <w:b/>
                <w:sz w:val="20"/>
                <w:szCs w:val="20"/>
                <w:lang w:val="ro-RO"/>
              </w:rPr>
              <w:t>Recomandări</w:t>
            </w:r>
          </w:p>
        </w:tc>
        <w:tc>
          <w:tcPr>
            <w:tcW w:w="1379" w:type="dxa"/>
            <w:vAlign w:val="center"/>
          </w:tcPr>
          <w:p w:rsidR="00E11DA2" w:rsidRPr="001B5294" w:rsidRDefault="00E11DA2" w:rsidP="00874825">
            <w:pPr>
              <w:jc w:val="center"/>
              <w:rPr>
                <w:rFonts w:asciiTheme="majorHAnsi" w:hAnsiTheme="majorHAnsi"/>
                <w:b/>
                <w:sz w:val="20"/>
                <w:szCs w:val="20"/>
                <w:lang w:val="ro-RO"/>
              </w:rPr>
            </w:pPr>
            <w:r w:rsidRPr="001B5294">
              <w:rPr>
                <w:rFonts w:asciiTheme="majorHAnsi" w:hAnsiTheme="majorHAnsi"/>
                <w:b/>
                <w:sz w:val="20"/>
                <w:szCs w:val="20"/>
                <w:lang w:val="ro-RO"/>
              </w:rPr>
              <w:t>Termenul de realizare</w:t>
            </w:r>
          </w:p>
        </w:tc>
        <w:tc>
          <w:tcPr>
            <w:tcW w:w="1778" w:type="dxa"/>
            <w:vAlign w:val="center"/>
          </w:tcPr>
          <w:p w:rsidR="00E11DA2" w:rsidRPr="001B5294" w:rsidRDefault="00E11DA2" w:rsidP="001B5294">
            <w:pPr>
              <w:jc w:val="center"/>
              <w:rPr>
                <w:rFonts w:asciiTheme="majorHAnsi" w:hAnsiTheme="majorHAnsi"/>
                <w:b/>
                <w:sz w:val="20"/>
                <w:szCs w:val="20"/>
                <w:lang w:val="ro-RO"/>
              </w:rPr>
            </w:pPr>
            <w:r w:rsidRPr="001B5294">
              <w:rPr>
                <w:rFonts w:asciiTheme="majorHAnsi" w:hAnsiTheme="majorHAnsi"/>
                <w:b/>
                <w:sz w:val="20"/>
                <w:szCs w:val="20"/>
                <w:lang w:val="ro-RO"/>
              </w:rPr>
              <w:t>Notă</w:t>
            </w:r>
          </w:p>
        </w:tc>
      </w:tr>
      <w:tr w:rsidR="00E11DA2" w:rsidRPr="001B5294" w:rsidTr="0090432F">
        <w:trPr>
          <w:trHeight w:val="138"/>
        </w:trPr>
        <w:tc>
          <w:tcPr>
            <w:tcW w:w="9570" w:type="dxa"/>
            <w:gridSpan w:val="4"/>
          </w:tcPr>
          <w:p w:rsidR="00E11DA2" w:rsidRPr="001B5294" w:rsidRDefault="00E11DA2" w:rsidP="009E6E2A">
            <w:pPr>
              <w:jc w:val="center"/>
              <w:rPr>
                <w:rFonts w:asciiTheme="majorHAnsi" w:hAnsiTheme="majorHAnsi"/>
                <w:b/>
                <w:i/>
                <w:sz w:val="20"/>
                <w:szCs w:val="20"/>
                <w:lang w:val="ro-RO"/>
              </w:rPr>
            </w:pPr>
            <w:r w:rsidRPr="001B5294">
              <w:rPr>
                <w:rFonts w:asciiTheme="majorHAnsi" w:hAnsiTheme="majorHAnsi"/>
                <w:b/>
                <w:i/>
                <w:sz w:val="20"/>
                <w:szCs w:val="20"/>
                <w:lang w:val="ro-RO"/>
              </w:rPr>
              <w:t>Ministerului Mediului</w:t>
            </w:r>
          </w:p>
        </w:tc>
      </w:tr>
      <w:tr w:rsidR="00A1045F" w:rsidRPr="001B5294" w:rsidTr="0090432F">
        <w:trPr>
          <w:trHeight w:val="138"/>
        </w:trPr>
        <w:tc>
          <w:tcPr>
            <w:tcW w:w="1548" w:type="dxa"/>
            <w:vAlign w:val="center"/>
          </w:tcPr>
          <w:p w:rsidR="00E11DA2" w:rsidRPr="001B5294" w:rsidRDefault="00E11DA2" w:rsidP="001B5294">
            <w:pPr>
              <w:pStyle w:val="ListParagraph"/>
              <w:numPr>
                <w:ilvl w:val="0"/>
                <w:numId w:val="34"/>
              </w:numPr>
              <w:jc w:val="center"/>
              <w:rPr>
                <w:rFonts w:asciiTheme="majorHAnsi" w:hAnsiTheme="majorHAnsi"/>
                <w:sz w:val="20"/>
                <w:szCs w:val="20"/>
                <w:lang w:val="ro-RO"/>
              </w:rPr>
            </w:pPr>
          </w:p>
        </w:tc>
        <w:tc>
          <w:tcPr>
            <w:tcW w:w="4865" w:type="dxa"/>
          </w:tcPr>
          <w:p w:rsidR="00E11DA2" w:rsidRPr="001B5294" w:rsidRDefault="00631B7E" w:rsidP="009E6E2A">
            <w:pPr>
              <w:jc w:val="both"/>
              <w:rPr>
                <w:rFonts w:asciiTheme="majorHAnsi" w:hAnsiTheme="majorHAnsi"/>
                <w:sz w:val="20"/>
                <w:szCs w:val="20"/>
                <w:lang w:val="ro-RO"/>
              </w:rPr>
            </w:pPr>
            <w:r w:rsidRPr="001B5294">
              <w:rPr>
                <w:rFonts w:asciiTheme="majorHAnsi" w:hAnsiTheme="majorHAnsi"/>
                <w:sz w:val="20"/>
                <w:szCs w:val="20"/>
                <w:lang w:val="ro-RO"/>
              </w:rPr>
              <w:t xml:space="preserve">să asigure transmiterea SIA </w:t>
            </w:r>
            <w:r w:rsidR="00DC3962" w:rsidRPr="001B5294">
              <w:rPr>
                <w:rFonts w:asciiTheme="majorHAnsi" w:hAnsiTheme="majorHAnsi"/>
                <w:sz w:val="20"/>
                <w:szCs w:val="20"/>
                <w:lang w:val="ro-RO"/>
              </w:rPr>
              <w:t>„</w:t>
            </w:r>
            <w:r w:rsidRPr="001B5294">
              <w:rPr>
                <w:rFonts w:asciiTheme="majorHAnsi" w:hAnsiTheme="majorHAnsi"/>
                <w:sz w:val="20"/>
                <w:szCs w:val="20"/>
                <w:lang w:val="ro-RO"/>
              </w:rPr>
              <w:t>Cadastrul de stat al apelor</w:t>
            </w:r>
            <w:r w:rsidR="00DC3962" w:rsidRPr="001B5294">
              <w:rPr>
                <w:rFonts w:asciiTheme="majorHAnsi" w:hAnsiTheme="majorHAnsi"/>
                <w:sz w:val="20"/>
                <w:szCs w:val="20"/>
                <w:lang w:val="ro-RO"/>
              </w:rPr>
              <w:t>”</w:t>
            </w:r>
            <w:r w:rsidRPr="001B5294">
              <w:rPr>
                <w:rFonts w:asciiTheme="majorHAnsi" w:hAnsiTheme="majorHAnsi"/>
                <w:sz w:val="20"/>
                <w:szCs w:val="20"/>
                <w:lang w:val="ro-RO"/>
              </w:rPr>
              <w:t xml:space="preserve"> de la balanța instituției/fiduciar către AAM, deținător și administrator al sistemului (pct.4.1</w:t>
            </w:r>
            <w:r w:rsidR="005C35BD" w:rsidRPr="001B5294">
              <w:rPr>
                <w:rFonts w:asciiTheme="majorHAnsi" w:hAnsiTheme="majorHAnsi"/>
                <w:sz w:val="20"/>
                <w:szCs w:val="20"/>
                <w:lang w:val="ro-RO"/>
              </w:rPr>
              <w:t>.2</w:t>
            </w:r>
            <w:r w:rsidR="00DC3962" w:rsidRPr="001B5294">
              <w:rPr>
                <w:rFonts w:asciiTheme="majorHAnsi" w:hAnsiTheme="majorHAnsi"/>
                <w:sz w:val="20"/>
                <w:szCs w:val="20"/>
                <w:lang w:val="ro-RO"/>
              </w:rPr>
              <w:t>.</w:t>
            </w:r>
            <w:r w:rsidRPr="001B5294">
              <w:rPr>
                <w:rFonts w:asciiTheme="majorHAnsi" w:hAnsiTheme="majorHAnsi"/>
                <w:sz w:val="20"/>
                <w:szCs w:val="20"/>
                <w:lang w:val="ro-RO"/>
              </w:rPr>
              <w:t>)</w:t>
            </w:r>
            <w:r w:rsidR="00DC3962" w:rsidRPr="001B5294">
              <w:rPr>
                <w:rFonts w:asciiTheme="majorHAnsi" w:hAnsiTheme="majorHAnsi"/>
                <w:sz w:val="20"/>
                <w:szCs w:val="20"/>
                <w:lang w:val="ro-RO"/>
              </w:rPr>
              <w:t>;</w:t>
            </w:r>
          </w:p>
        </w:tc>
        <w:tc>
          <w:tcPr>
            <w:tcW w:w="1379" w:type="dxa"/>
            <w:vAlign w:val="center"/>
          </w:tcPr>
          <w:p w:rsidR="00E11DA2" w:rsidRPr="001B5294" w:rsidRDefault="00E11DA2" w:rsidP="00044133">
            <w:pPr>
              <w:jc w:val="center"/>
              <w:rPr>
                <w:rFonts w:asciiTheme="majorHAnsi" w:hAnsiTheme="majorHAnsi"/>
                <w:sz w:val="20"/>
                <w:szCs w:val="20"/>
                <w:lang w:val="ro-RO"/>
              </w:rPr>
            </w:pPr>
            <w:r w:rsidRPr="001B5294">
              <w:rPr>
                <w:rFonts w:asciiTheme="majorHAnsi" w:hAnsiTheme="majorHAnsi"/>
                <w:sz w:val="20"/>
                <w:szCs w:val="20"/>
                <w:lang w:val="ro-RO"/>
              </w:rPr>
              <w:t>12 luni</w:t>
            </w:r>
          </w:p>
        </w:tc>
        <w:tc>
          <w:tcPr>
            <w:tcW w:w="1778" w:type="dxa"/>
            <w:vAlign w:val="center"/>
          </w:tcPr>
          <w:p w:rsidR="00E11DA2" w:rsidRPr="001B5294" w:rsidRDefault="00787F2F" w:rsidP="00874825">
            <w:pPr>
              <w:jc w:val="center"/>
              <w:rPr>
                <w:rFonts w:asciiTheme="majorHAnsi" w:hAnsiTheme="majorHAnsi"/>
                <w:sz w:val="20"/>
                <w:szCs w:val="20"/>
                <w:lang w:val="ro-RO"/>
              </w:rPr>
            </w:pPr>
            <w:r w:rsidRPr="001B5294">
              <w:rPr>
                <w:rFonts w:asciiTheme="majorHAnsi" w:hAnsiTheme="majorHAnsi"/>
                <w:sz w:val="20"/>
                <w:szCs w:val="20"/>
                <w:lang w:val="ro-RO"/>
              </w:rPr>
              <w:t>acceptată</w:t>
            </w:r>
          </w:p>
        </w:tc>
      </w:tr>
      <w:tr w:rsidR="00A1045F" w:rsidRPr="001B5294" w:rsidTr="0090432F">
        <w:trPr>
          <w:trHeight w:val="138"/>
        </w:trPr>
        <w:tc>
          <w:tcPr>
            <w:tcW w:w="1548" w:type="dxa"/>
            <w:vAlign w:val="center"/>
          </w:tcPr>
          <w:p w:rsidR="00631B7E" w:rsidRPr="001B5294" w:rsidRDefault="00631B7E" w:rsidP="001B5294">
            <w:pPr>
              <w:pStyle w:val="ListParagraph"/>
              <w:numPr>
                <w:ilvl w:val="0"/>
                <w:numId w:val="34"/>
              </w:numPr>
              <w:jc w:val="center"/>
              <w:rPr>
                <w:rFonts w:asciiTheme="majorHAnsi" w:hAnsiTheme="majorHAnsi"/>
                <w:sz w:val="20"/>
                <w:szCs w:val="20"/>
                <w:lang w:val="ro-RO"/>
              </w:rPr>
            </w:pPr>
          </w:p>
        </w:tc>
        <w:tc>
          <w:tcPr>
            <w:tcW w:w="4865" w:type="dxa"/>
          </w:tcPr>
          <w:p w:rsidR="00631B7E" w:rsidRPr="001B5294" w:rsidRDefault="00631B7E" w:rsidP="009E6E2A">
            <w:pPr>
              <w:jc w:val="both"/>
              <w:rPr>
                <w:rFonts w:asciiTheme="majorHAnsi" w:hAnsiTheme="majorHAnsi"/>
                <w:sz w:val="20"/>
                <w:szCs w:val="20"/>
                <w:lang w:val="ro-RO"/>
              </w:rPr>
            </w:pPr>
            <w:r w:rsidRPr="001B5294">
              <w:rPr>
                <w:rFonts w:asciiTheme="majorHAnsi" w:hAnsiTheme="majorHAnsi"/>
                <w:sz w:val="20"/>
                <w:szCs w:val="20"/>
                <w:lang w:val="ro-RO"/>
              </w:rPr>
              <w:t>să revizuiască instrumentele/măsurile disponibile din domeniul apelor/resurse</w:t>
            </w:r>
            <w:r w:rsidR="00CD1B30" w:rsidRPr="001B5294">
              <w:rPr>
                <w:rFonts w:asciiTheme="majorHAnsi" w:hAnsiTheme="majorHAnsi"/>
                <w:sz w:val="20"/>
                <w:szCs w:val="20"/>
                <w:lang w:val="ro-RO"/>
              </w:rPr>
              <w:t>lor</w:t>
            </w:r>
            <w:r w:rsidRPr="001B5294">
              <w:rPr>
                <w:rFonts w:asciiTheme="majorHAnsi" w:hAnsiTheme="majorHAnsi"/>
                <w:sz w:val="20"/>
                <w:szCs w:val="20"/>
                <w:lang w:val="ro-RO"/>
              </w:rPr>
              <w:t xml:space="preserve"> naturale, care ar reglementa gestionarea exhaustivă a terenului fondului apelor, înscris în categoria fondului silvic (pct.4.3</w:t>
            </w:r>
            <w:r w:rsidR="005C35BD" w:rsidRPr="001B5294">
              <w:rPr>
                <w:rFonts w:asciiTheme="majorHAnsi" w:hAnsiTheme="majorHAnsi"/>
                <w:sz w:val="20"/>
                <w:szCs w:val="20"/>
                <w:lang w:val="ro-RO"/>
              </w:rPr>
              <w:t>.1</w:t>
            </w:r>
            <w:r w:rsidR="00CD1B30" w:rsidRPr="001B5294">
              <w:rPr>
                <w:rFonts w:asciiTheme="majorHAnsi" w:hAnsiTheme="majorHAnsi"/>
                <w:sz w:val="20"/>
                <w:szCs w:val="20"/>
                <w:lang w:val="ro-RO"/>
              </w:rPr>
              <w:t>.</w:t>
            </w:r>
            <w:r w:rsidRPr="001B5294">
              <w:rPr>
                <w:rFonts w:asciiTheme="majorHAnsi" w:hAnsiTheme="majorHAnsi"/>
                <w:sz w:val="20"/>
                <w:szCs w:val="20"/>
                <w:lang w:val="ro-RO"/>
              </w:rPr>
              <w:t>)</w:t>
            </w:r>
            <w:r w:rsidR="00CD1B30" w:rsidRPr="001B5294">
              <w:rPr>
                <w:rFonts w:asciiTheme="majorHAnsi" w:hAnsiTheme="majorHAnsi"/>
                <w:sz w:val="20"/>
                <w:szCs w:val="20"/>
                <w:lang w:val="ro-RO"/>
              </w:rPr>
              <w:t>;</w:t>
            </w:r>
          </w:p>
        </w:tc>
        <w:tc>
          <w:tcPr>
            <w:tcW w:w="1379" w:type="dxa"/>
            <w:vAlign w:val="center"/>
          </w:tcPr>
          <w:p w:rsidR="00631B7E" w:rsidRPr="001B5294" w:rsidRDefault="00631B7E" w:rsidP="00044133">
            <w:pPr>
              <w:jc w:val="center"/>
              <w:rPr>
                <w:rFonts w:asciiTheme="majorHAnsi" w:hAnsiTheme="majorHAnsi"/>
                <w:sz w:val="20"/>
                <w:szCs w:val="20"/>
                <w:lang w:val="ro-RO"/>
              </w:rPr>
            </w:pPr>
            <w:r w:rsidRPr="001B5294">
              <w:rPr>
                <w:rFonts w:asciiTheme="majorHAnsi" w:hAnsiTheme="majorHAnsi"/>
                <w:sz w:val="20"/>
                <w:szCs w:val="20"/>
                <w:lang w:val="ro-RO"/>
              </w:rPr>
              <w:t>12 luni</w:t>
            </w:r>
          </w:p>
        </w:tc>
        <w:tc>
          <w:tcPr>
            <w:tcW w:w="1778" w:type="dxa"/>
            <w:vAlign w:val="center"/>
          </w:tcPr>
          <w:p w:rsidR="00631B7E" w:rsidRPr="001B5294" w:rsidRDefault="00CD1B30" w:rsidP="00874825">
            <w:pPr>
              <w:jc w:val="center"/>
              <w:rPr>
                <w:rFonts w:asciiTheme="majorHAnsi" w:hAnsiTheme="majorHAnsi"/>
                <w:sz w:val="20"/>
                <w:szCs w:val="20"/>
                <w:lang w:val="ro-RO"/>
              </w:rPr>
            </w:pPr>
            <w:r w:rsidRPr="001B5294">
              <w:rPr>
                <w:rFonts w:asciiTheme="majorHAnsi" w:hAnsiTheme="majorHAnsi"/>
                <w:sz w:val="20"/>
                <w:szCs w:val="20"/>
                <w:lang w:val="ro-RO"/>
              </w:rPr>
              <w:t>a</w:t>
            </w:r>
            <w:r w:rsidR="00631B7E" w:rsidRPr="001B5294">
              <w:rPr>
                <w:rFonts w:asciiTheme="majorHAnsi" w:hAnsiTheme="majorHAnsi"/>
                <w:sz w:val="20"/>
                <w:szCs w:val="20"/>
                <w:lang w:val="ro-RO"/>
              </w:rPr>
              <w:t>cceptată</w:t>
            </w:r>
          </w:p>
        </w:tc>
      </w:tr>
      <w:tr w:rsidR="00A1045F" w:rsidRPr="001B5294" w:rsidTr="0090432F">
        <w:trPr>
          <w:trHeight w:val="138"/>
        </w:trPr>
        <w:tc>
          <w:tcPr>
            <w:tcW w:w="1548" w:type="dxa"/>
            <w:vAlign w:val="center"/>
          </w:tcPr>
          <w:p w:rsidR="00631B7E" w:rsidRPr="001B5294" w:rsidRDefault="00631B7E" w:rsidP="001B5294">
            <w:pPr>
              <w:pStyle w:val="ListParagraph"/>
              <w:numPr>
                <w:ilvl w:val="0"/>
                <w:numId w:val="34"/>
              </w:numPr>
              <w:jc w:val="center"/>
              <w:rPr>
                <w:rFonts w:asciiTheme="majorHAnsi" w:hAnsiTheme="majorHAnsi"/>
                <w:sz w:val="20"/>
                <w:szCs w:val="20"/>
                <w:lang w:val="ro-RO"/>
              </w:rPr>
            </w:pPr>
          </w:p>
        </w:tc>
        <w:tc>
          <w:tcPr>
            <w:tcW w:w="4865" w:type="dxa"/>
          </w:tcPr>
          <w:p w:rsidR="00631B7E" w:rsidRPr="001B5294" w:rsidRDefault="00631B7E" w:rsidP="009E6E2A">
            <w:pPr>
              <w:jc w:val="both"/>
              <w:rPr>
                <w:rFonts w:asciiTheme="majorHAnsi" w:hAnsiTheme="majorHAnsi"/>
                <w:sz w:val="20"/>
                <w:szCs w:val="20"/>
                <w:lang w:val="ro-RO"/>
              </w:rPr>
            </w:pPr>
            <w:r w:rsidRPr="001B5294">
              <w:rPr>
                <w:rFonts w:asciiTheme="majorHAnsi" w:hAnsiTheme="majorHAnsi"/>
                <w:sz w:val="20"/>
                <w:szCs w:val="20"/>
                <w:lang w:val="ro-RO"/>
              </w:rPr>
              <w:t xml:space="preserve">să elaboreze și să aprobe un plan de acțiuni, prin care să fie stabilite măsurile și termenul de realizare a acestora, în vederea asigurării remedierii lacunelor existente privind derularea procedurii de colectare și înregistrare în SIA </w:t>
            </w:r>
            <w:r w:rsidR="00CD1B30" w:rsidRPr="001B5294">
              <w:rPr>
                <w:rFonts w:asciiTheme="majorHAnsi" w:hAnsiTheme="majorHAnsi"/>
                <w:sz w:val="20"/>
                <w:szCs w:val="20"/>
                <w:lang w:val="ro-RO"/>
              </w:rPr>
              <w:t>„</w:t>
            </w:r>
            <w:r w:rsidRPr="001B5294">
              <w:rPr>
                <w:rFonts w:asciiTheme="majorHAnsi" w:hAnsiTheme="majorHAnsi"/>
                <w:sz w:val="20"/>
                <w:szCs w:val="20"/>
                <w:lang w:val="ro-RO"/>
              </w:rPr>
              <w:t>Cadastrul de stat al apelor</w:t>
            </w:r>
            <w:r w:rsidR="00CD1B30" w:rsidRPr="001B5294">
              <w:rPr>
                <w:rFonts w:asciiTheme="majorHAnsi" w:hAnsiTheme="majorHAnsi"/>
                <w:sz w:val="20"/>
                <w:szCs w:val="20"/>
                <w:lang w:val="ro-RO"/>
              </w:rPr>
              <w:t>”</w:t>
            </w:r>
            <w:r w:rsidRPr="001B5294">
              <w:rPr>
                <w:rFonts w:asciiTheme="majorHAnsi" w:hAnsiTheme="majorHAnsi"/>
                <w:sz w:val="20"/>
                <w:szCs w:val="20"/>
                <w:lang w:val="ro-RO"/>
              </w:rPr>
              <w:t>, prin responsabilizarea instituțiilor din subordine și alt</w:t>
            </w:r>
            <w:r w:rsidR="00CD1B30" w:rsidRPr="001B5294">
              <w:rPr>
                <w:rFonts w:asciiTheme="majorHAnsi" w:hAnsiTheme="majorHAnsi"/>
                <w:sz w:val="20"/>
                <w:szCs w:val="20"/>
                <w:lang w:val="ro-RO"/>
              </w:rPr>
              <w:t xml:space="preserve">or </w:t>
            </w:r>
            <w:r w:rsidRPr="001B5294">
              <w:rPr>
                <w:rFonts w:asciiTheme="majorHAnsi" w:hAnsiTheme="majorHAnsi"/>
                <w:sz w:val="20"/>
                <w:szCs w:val="20"/>
                <w:lang w:val="ro-RO"/>
              </w:rPr>
              <w:t xml:space="preserve"> părți implicate, inclusiv cu indicarea în fișa postului a sarcinilor suplimentare în acest sens (pct.4.1</w:t>
            </w:r>
            <w:r w:rsidR="005C35BD" w:rsidRPr="001B5294">
              <w:rPr>
                <w:rFonts w:asciiTheme="majorHAnsi" w:hAnsiTheme="majorHAnsi"/>
                <w:sz w:val="20"/>
                <w:szCs w:val="20"/>
                <w:lang w:val="ro-RO"/>
              </w:rPr>
              <w:t>.2</w:t>
            </w:r>
            <w:r w:rsidR="00CD1B30" w:rsidRPr="001B5294">
              <w:rPr>
                <w:rFonts w:asciiTheme="majorHAnsi" w:hAnsiTheme="majorHAnsi"/>
                <w:sz w:val="20"/>
                <w:szCs w:val="20"/>
                <w:lang w:val="ro-RO"/>
              </w:rPr>
              <w:t>.</w:t>
            </w:r>
            <w:r w:rsidRPr="001B5294">
              <w:rPr>
                <w:rFonts w:asciiTheme="majorHAnsi" w:hAnsiTheme="majorHAnsi"/>
                <w:sz w:val="20"/>
                <w:szCs w:val="20"/>
                <w:lang w:val="ro-RO"/>
              </w:rPr>
              <w:t>)</w:t>
            </w:r>
            <w:r w:rsidR="00CD1B30" w:rsidRPr="001B5294">
              <w:rPr>
                <w:rFonts w:asciiTheme="majorHAnsi" w:hAnsiTheme="majorHAnsi"/>
                <w:sz w:val="20"/>
                <w:szCs w:val="20"/>
                <w:lang w:val="ro-RO"/>
              </w:rPr>
              <w:t>;</w:t>
            </w:r>
          </w:p>
        </w:tc>
        <w:tc>
          <w:tcPr>
            <w:tcW w:w="1379" w:type="dxa"/>
            <w:vAlign w:val="center"/>
          </w:tcPr>
          <w:p w:rsidR="00631B7E" w:rsidRPr="001B5294" w:rsidRDefault="00631B7E" w:rsidP="00044133">
            <w:pPr>
              <w:jc w:val="center"/>
              <w:rPr>
                <w:rFonts w:asciiTheme="majorHAnsi" w:hAnsiTheme="majorHAnsi"/>
                <w:sz w:val="20"/>
                <w:szCs w:val="20"/>
                <w:lang w:val="ro-RO"/>
              </w:rPr>
            </w:pPr>
            <w:r w:rsidRPr="001B5294">
              <w:rPr>
                <w:rFonts w:asciiTheme="majorHAnsi" w:hAnsiTheme="majorHAnsi"/>
                <w:sz w:val="20"/>
                <w:szCs w:val="20"/>
                <w:lang w:val="ro-RO"/>
              </w:rPr>
              <w:t>12 luni</w:t>
            </w:r>
          </w:p>
        </w:tc>
        <w:tc>
          <w:tcPr>
            <w:tcW w:w="1778" w:type="dxa"/>
            <w:vAlign w:val="center"/>
          </w:tcPr>
          <w:p w:rsidR="00631B7E" w:rsidRPr="001B5294" w:rsidRDefault="00CD1B30" w:rsidP="00874825">
            <w:pPr>
              <w:jc w:val="center"/>
              <w:rPr>
                <w:rFonts w:asciiTheme="majorHAnsi" w:hAnsiTheme="majorHAnsi"/>
                <w:sz w:val="20"/>
                <w:szCs w:val="20"/>
                <w:lang w:val="ro-RO"/>
              </w:rPr>
            </w:pPr>
            <w:r w:rsidRPr="001B5294">
              <w:rPr>
                <w:rFonts w:asciiTheme="majorHAnsi" w:hAnsiTheme="majorHAnsi"/>
                <w:sz w:val="20"/>
                <w:szCs w:val="20"/>
                <w:lang w:val="ro-RO"/>
              </w:rPr>
              <w:t>a</w:t>
            </w:r>
            <w:r w:rsidR="00631B7E" w:rsidRPr="001B5294">
              <w:rPr>
                <w:rFonts w:asciiTheme="majorHAnsi" w:hAnsiTheme="majorHAnsi"/>
                <w:sz w:val="20"/>
                <w:szCs w:val="20"/>
                <w:lang w:val="ro-RO"/>
              </w:rPr>
              <w:t>cceptată</w:t>
            </w:r>
          </w:p>
        </w:tc>
      </w:tr>
      <w:tr w:rsidR="00A1045F" w:rsidRPr="001B5294" w:rsidTr="0090432F">
        <w:trPr>
          <w:trHeight w:val="138"/>
        </w:trPr>
        <w:tc>
          <w:tcPr>
            <w:tcW w:w="1548" w:type="dxa"/>
            <w:vAlign w:val="center"/>
          </w:tcPr>
          <w:p w:rsidR="00772390" w:rsidRPr="001B5294" w:rsidRDefault="00772390" w:rsidP="001B5294">
            <w:pPr>
              <w:pStyle w:val="ListParagraph"/>
              <w:numPr>
                <w:ilvl w:val="0"/>
                <w:numId w:val="34"/>
              </w:numPr>
              <w:jc w:val="center"/>
              <w:rPr>
                <w:rFonts w:asciiTheme="majorHAnsi" w:hAnsiTheme="majorHAnsi"/>
                <w:sz w:val="20"/>
                <w:szCs w:val="20"/>
                <w:lang w:val="ro-RO"/>
              </w:rPr>
            </w:pPr>
          </w:p>
        </w:tc>
        <w:tc>
          <w:tcPr>
            <w:tcW w:w="4865" w:type="dxa"/>
          </w:tcPr>
          <w:p w:rsidR="00772390" w:rsidRPr="001B5294" w:rsidRDefault="00772390" w:rsidP="00772390">
            <w:pPr>
              <w:jc w:val="both"/>
              <w:rPr>
                <w:rFonts w:asciiTheme="majorHAnsi" w:hAnsiTheme="majorHAnsi"/>
                <w:sz w:val="20"/>
                <w:szCs w:val="20"/>
                <w:lang w:val="ro-RO"/>
              </w:rPr>
            </w:pPr>
            <w:r w:rsidRPr="001B5294">
              <w:rPr>
                <w:rFonts w:asciiTheme="majorHAnsi" w:hAnsiTheme="majorHAnsi"/>
                <w:sz w:val="20"/>
                <w:szCs w:val="20"/>
                <w:lang w:val="ro-RO"/>
              </w:rPr>
              <w:t>aducerea în concordanță a prevederilor Legii apelor nr. 272 din 23.12.2011 și Legii nr. 160 din 22.07.2011 privind reglementarea prin autorizare a activității de întreprinzător, în vederea înlăturării în acestea a contradicțiilor privind eliberarea autorizației de mediu pentru folosința specială a apei</w:t>
            </w:r>
            <w:r w:rsidR="00493555" w:rsidRPr="001B5294">
              <w:rPr>
                <w:rFonts w:asciiTheme="majorHAnsi" w:hAnsiTheme="majorHAnsi"/>
                <w:sz w:val="20"/>
                <w:szCs w:val="20"/>
                <w:lang w:val="ro-RO"/>
              </w:rPr>
              <w:t xml:space="preserve"> (pct. 4.3.2.);</w:t>
            </w:r>
          </w:p>
        </w:tc>
        <w:tc>
          <w:tcPr>
            <w:tcW w:w="1379" w:type="dxa"/>
            <w:vAlign w:val="center"/>
          </w:tcPr>
          <w:p w:rsidR="00772390" w:rsidRPr="001B5294" w:rsidRDefault="00772390" w:rsidP="00772390">
            <w:pPr>
              <w:jc w:val="center"/>
              <w:rPr>
                <w:rFonts w:asciiTheme="majorHAnsi" w:hAnsiTheme="majorHAnsi"/>
                <w:sz w:val="20"/>
                <w:szCs w:val="20"/>
                <w:lang w:val="ro-RO"/>
              </w:rPr>
            </w:pPr>
            <w:r w:rsidRPr="001B5294">
              <w:rPr>
                <w:rFonts w:asciiTheme="majorHAnsi" w:hAnsiTheme="majorHAnsi"/>
                <w:sz w:val="20"/>
                <w:szCs w:val="20"/>
                <w:lang w:val="ro-RO"/>
              </w:rPr>
              <w:t>12 luni</w:t>
            </w:r>
          </w:p>
        </w:tc>
        <w:tc>
          <w:tcPr>
            <w:tcW w:w="1778" w:type="dxa"/>
            <w:vAlign w:val="center"/>
          </w:tcPr>
          <w:p w:rsidR="00772390" w:rsidRPr="001B5294" w:rsidRDefault="00772390" w:rsidP="00772390">
            <w:pPr>
              <w:jc w:val="center"/>
              <w:rPr>
                <w:rFonts w:asciiTheme="majorHAnsi" w:hAnsiTheme="majorHAnsi"/>
                <w:sz w:val="20"/>
                <w:szCs w:val="20"/>
                <w:lang w:val="ro-RO"/>
              </w:rPr>
            </w:pPr>
            <w:r w:rsidRPr="001B5294">
              <w:rPr>
                <w:rFonts w:asciiTheme="majorHAnsi" w:hAnsiTheme="majorHAnsi"/>
                <w:sz w:val="20"/>
                <w:szCs w:val="20"/>
                <w:lang w:val="ro-RO"/>
              </w:rPr>
              <w:t>acceptată</w:t>
            </w:r>
          </w:p>
        </w:tc>
      </w:tr>
      <w:tr w:rsidR="00772390" w:rsidRPr="001B5294" w:rsidTr="0090432F">
        <w:trPr>
          <w:trHeight w:val="138"/>
        </w:trPr>
        <w:tc>
          <w:tcPr>
            <w:tcW w:w="9570" w:type="dxa"/>
            <w:gridSpan w:val="4"/>
          </w:tcPr>
          <w:p w:rsidR="00772390" w:rsidRPr="001B5294" w:rsidRDefault="00772390" w:rsidP="009E6E2A">
            <w:pPr>
              <w:jc w:val="center"/>
              <w:rPr>
                <w:rFonts w:asciiTheme="majorHAnsi" w:hAnsiTheme="majorHAnsi"/>
                <w:b/>
                <w:i/>
                <w:sz w:val="20"/>
                <w:szCs w:val="20"/>
                <w:lang w:val="ro-RO"/>
              </w:rPr>
            </w:pPr>
            <w:r w:rsidRPr="001B5294">
              <w:rPr>
                <w:rFonts w:asciiTheme="majorHAnsi" w:hAnsiTheme="majorHAnsi"/>
                <w:b/>
                <w:i/>
                <w:sz w:val="20"/>
                <w:szCs w:val="20"/>
                <w:lang w:val="ro-RO"/>
              </w:rPr>
              <w:t>Ministerului Mediului și Agenției „ Apele Moldovei”</w:t>
            </w:r>
          </w:p>
        </w:tc>
      </w:tr>
      <w:tr w:rsidR="00A1045F" w:rsidRPr="001B5294" w:rsidTr="0090432F">
        <w:trPr>
          <w:trHeight w:val="138"/>
        </w:trPr>
        <w:tc>
          <w:tcPr>
            <w:tcW w:w="1548" w:type="dxa"/>
            <w:vAlign w:val="center"/>
          </w:tcPr>
          <w:p w:rsidR="00772390" w:rsidRPr="001B5294" w:rsidRDefault="00772390" w:rsidP="001B5294">
            <w:pPr>
              <w:pStyle w:val="ListParagraph"/>
              <w:numPr>
                <w:ilvl w:val="0"/>
                <w:numId w:val="34"/>
              </w:numPr>
              <w:jc w:val="center"/>
              <w:rPr>
                <w:rFonts w:asciiTheme="majorHAnsi" w:hAnsiTheme="majorHAnsi"/>
                <w:sz w:val="20"/>
                <w:szCs w:val="20"/>
                <w:lang w:val="ro-RO"/>
              </w:rPr>
            </w:pPr>
          </w:p>
        </w:tc>
        <w:tc>
          <w:tcPr>
            <w:tcW w:w="4865" w:type="dxa"/>
          </w:tcPr>
          <w:p w:rsidR="00772390" w:rsidRPr="001B5294" w:rsidRDefault="00772390" w:rsidP="001B5294">
            <w:pPr>
              <w:jc w:val="both"/>
              <w:rPr>
                <w:rFonts w:asciiTheme="majorHAnsi" w:hAnsiTheme="majorHAnsi" w:cstheme="majorHAnsi"/>
                <w:bCs/>
                <w:iCs/>
                <w:sz w:val="20"/>
                <w:szCs w:val="20"/>
                <w:lang w:val="ro-RO"/>
              </w:rPr>
            </w:pPr>
            <w:r w:rsidRPr="001B5294">
              <w:rPr>
                <w:rFonts w:asciiTheme="majorHAnsi" w:hAnsiTheme="majorHAnsi" w:cstheme="majorHAnsi"/>
                <w:bCs/>
                <w:iCs/>
                <w:sz w:val="20"/>
                <w:szCs w:val="20"/>
                <w:lang w:val="ro-RO"/>
              </w:rPr>
              <w:t>să elaboreze și să aprobe Regulamentul cu privire la utilizarea/valorificarea mijloacelor/subvențiilor bugetare destinate întreținerii lacurilor de acumulare/iazurilor, transferate către ÎS, care ar asigura monitorizarea și transparența cheltuielilor efectuate (pct. 4.3.1.);</w:t>
            </w:r>
          </w:p>
        </w:tc>
        <w:tc>
          <w:tcPr>
            <w:tcW w:w="1379" w:type="dxa"/>
            <w:vAlign w:val="center"/>
          </w:tcPr>
          <w:p w:rsidR="00772390" w:rsidRPr="001B5294" w:rsidRDefault="00772390" w:rsidP="009E6E2A">
            <w:pPr>
              <w:jc w:val="center"/>
              <w:rPr>
                <w:rFonts w:asciiTheme="majorHAnsi" w:hAnsiTheme="majorHAnsi"/>
                <w:sz w:val="20"/>
                <w:szCs w:val="20"/>
                <w:lang w:val="ro-RO"/>
              </w:rPr>
            </w:pPr>
            <w:r w:rsidRPr="001B5294">
              <w:rPr>
                <w:rFonts w:asciiTheme="majorHAnsi" w:hAnsiTheme="majorHAnsi"/>
                <w:sz w:val="20"/>
                <w:szCs w:val="20"/>
                <w:lang w:val="ro-RO"/>
              </w:rPr>
              <w:t>12 luni</w:t>
            </w:r>
          </w:p>
        </w:tc>
        <w:tc>
          <w:tcPr>
            <w:tcW w:w="1778" w:type="dxa"/>
            <w:vAlign w:val="center"/>
          </w:tcPr>
          <w:p w:rsidR="00772390" w:rsidRPr="001B5294" w:rsidRDefault="009E6E2A" w:rsidP="00044133">
            <w:pPr>
              <w:jc w:val="center"/>
              <w:rPr>
                <w:rFonts w:asciiTheme="majorHAnsi" w:hAnsiTheme="majorHAnsi"/>
                <w:sz w:val="20"/>
                <w:szCs w:val="20"/>
                <w:lang w:val="ro-RO"/>
              </w:rPr>
            </w:pPr>
            <w:r w:rsidRPr="001B5294">
              <w:rPr>
                <w:rFonts w:asciiTheme="majorHAnsi" w:hAnsiTheme="majorHAnsi"/>
                <w:sz w:val="20"/>
                <w:szCs w:val="20"/>
                <w:lang w:val="ro-RO"/>
              </w:rPr>
              <w:t>acceptată</w:t>
            </w:r>
            <w:r w:rsidRPr="001B5294" w:rsidDel="009E6E2A">
              <w:rPr>
                <w:rFonts w:asciiTheme="majorHAnsi" w:hAnsiTheme="majorHAnsi"/>
                <w:sz w:val="20"/>
                <w:szCs w:val="20"/>
                <w:lang w:val="ro-RO"/>
              </w:rPr>
              <w:t xml:space="preserve"> </w:t>
            </w:r>
          </w:p>
        </w:tc>
      </w:tr>
      <w:tr w:rsidR="00772390" w:rsidRPr="001B5294" w:rsidTr="0090432F">
        <w:trPr>
          <w:trHeight w:val="138"/>
        </w:trPr>
        <w:tc>
          <w:tcPr>
            <w:tcW w:w="9570" w:type="dxa"/>
            <w:gridSpan w:val="4"/>
            <w:vAlign w:val="center"/>
          </w:tcPr>
          <w:p w:rsidR="00772390" w:rsidRPr="001B5294" w:rsidRDefault="00772390" w:rsidP="009E6E2A">
            <w:pPr>
              <w:jc w:val="center"/>
              <w:rPr>
                <w:rFonts w:asciiTheme="majorHAnsi" w:hAnsiTheme="majorHAnsi"/>
                <w:sz w:val="20"/>
                <w:szCs w:val="20"/>
                <w:lang w:val="ro-RO"/>
              </w:rPr>
            </w:pPr>
            <w:r w:rsidRPr="001B5294">
              <w:rPr>
                <w:rFonts w:asciiTheme="majorHAnsi" w:hAnsiTheme="majorHAnsi"/>
                <w:b/>
                <w:i/>
                <w:sz w:val="20"/>
                <w:szCs w:val="20"/>
                <w:lang w:val="ro-RO"/>
              </w:rPr>
              <w:t>Agenției „Apele Moldovei”</w:t>
            </w:r>
          </w:p>
        </w:tc>
      </w:tr>
      <w:tr w:rsidR="00A1045F" w:rsidRPr="001B5294" w:rsidTr="0090432F">
        <w:trPr>
          <w:trHeight w:val="138"/>
        </w:trPr>
        <w:tc>
          <w:tcPr>
            <w:tcW w:w="1548" w:type="dxa"/>
            <w:vAlign w:val="center"/>
          </w:tcPr>
          <w:p w:rsidR="00772390" w:rsidRPr="001B5294" w:rsidRDefault="00772390" w:rsidP="001B5294">
            <w:pPr>
              <w:pStyle w:val="ListParagraph"/>
              <w:numPr>
                <w:ilvl w:val="0"/>
                <w:numId w:val="34"/>
              </w:numPr>
              <w:jc w:val="center"/>
              <w:rPr>
                <w:rFonts w:asciiTheme="majorHAnsi" w:hAnsiTheme="majorHAnsi"/>
                <w:sz w:val="20"/>
                <w:szCs w:val="20"/>
                <w:lang w:val="ro-RO"/>
              </w:rPr>
            </w:pPr>
          </w:p>
        </w:tc>
        <w:tc>
          <w:tcPr>
            <w:tcW w:w="4865" w:type="dxa"/>
          </w:tcPr>
          <w:p w:rsidR="00772390" w:rsidRPr="001B5294" w:rsidRDefault="00772390" w:rsidP="001B5294">
            <w:pPr>
              <w:jc w:val="both"/>
              <w:rPr>
                <w:rFonts w:asciiTheme="majorHAnsi" w:hAnsiTheme="majorHAnsi" w:cstheme="majorHAnsi"/>
                <w:bCs/>
                <w:iCs/>
                <w:sz w:val="20"/>
                <w:szCs w:val="20"/>
                <w:lang w:val="ro-RO"/>
              </w:rPr>
            </w:pPr>
            <w:r w:rsidRPr="001B5294">
              <w:rPr>
                <w:rFonts w:asciiTheme="majorHAnsi" w:hAnsiTheme="majorHAnsi" w:cstheme="majorHAnsi"/>
                <w:bCs/>
                <w:iCs/>
                <w:sz w:val="20"/>
                <w:szCs w:val="20"/>
                <w:lang w:val="ro-RO"/>
              </w:rPr>
              <w:t>să supravegheze și să elaboreze reglementări care ar asigura înregistrarea integrală a datelor în SIA „Cadastrul de stat al apelor” și funcționarea acestuia, cu asigurarea interconectării informației din registre, pentru a oferi posibilitatea utilizării acestora potrivit destinației (pct.4.1.2.);</w:t>
            </w:r>
          </w:p>
        </w:tc>
        <w:tc>
          <w:tcPr>
            <w:tcW w:w="1379" w:type="dxa"/>
            <w:vAlign w:val="center"/>
          </w:tcPr>
          <w:p w:rsidR="00772390" w:rsidRPr="001B5294" w:rsidRDefault="00772390" w:rsidP="009E6E2A">
            <w:pPr>
              <w:jc w:val="center"/>
              <w:rPr>
                <w:rFonts w:asciiTheme="majorHAnsi" w:hAnsiTheme="majorHAnsi"/>
                <w:sz w:val="20"/>
                <w:szCs w:val="20"/>
                <w:lang w:val="ro-RO"/>
              </w:rPr>
            </w:pPr>
            <w:r w:rsidRPr="001B5294">
              <w:rPr>
                <w:rFonts w:asciiTheme="majorHAnsi" w:hAnsiTheme="majorHAnsi"/>
                <w:sz w:val="20"/>
                <w:szCs w:val="20"/>
                <w:lang w:val="ro-RO"/>
              </w:rPr>
              <w:t>12 luni</w:t>
            </w:r>
          </w:p>
        </w:tc>
        <w:tc>
          <w:tcPr>
            <w:tcW w:w="1778" w:type="dxa"/>
            <w:vAlign w:val="center"/>
          </w:tcPr>
          <w:p w:rsidR="00772390" w:rsidRPr="001B5294" w:rsidRDefault="009E6E2A" w:rsidP="00044133">
            <w:pPr>
              <w:jc w:val="center"/>
              <w:rPr>
                <w:rFonts w:asciiTheme="majorHAnsi" w:hAnsiTheme="majorHAnsi"/>
                <w:sz w:val="20"/>
                <w:szCs w:val="20"/>
                <w:lang w:val="ro-RO"/>
              </w:rPr>
            </w:pPr>
            <w:r w:rsidRPr="001B5294">
              <w:rPr>
                <w:rFonts w:asciiTheme="majorHAnsi" w:hAnsiTheme="majorHAnsi"/>
                <w:sz w:val="20"/>
                <w:szCs w:val="20"/>
                <w:lang w:val="ro-RO"/>
              </w:rPr>
              <w:t>acceptată</w:t>
            </w:r>
          </w:p>
        </w:tc>
      </w:tr>
      <w:tr w:rsidR="00772390" w:rsidRPr="001B5294" w:rsidTr="0090432F">
        <w:trPr>
          <w:trHeight w:val="138"/>
        </w:trPr>
        <w:tc>
          <w:tcPr>
            <w:tcW w:w="9570" w:type="dxa"/>
            <w:gridSpan w:val="4"/>
            <w:vAlign w:val="center"/>
          </w:tcPr>
          <w:p w:rsidR="00772390" w:rsidRPr="001B5294" w:rsidRDefault="00772390" w:rsidP="009E6E2A">
            <w:pPr>
              <w:jc w:val="center"/>
              <w:rPr>
                <w:rFonts w:asciiTheme="majorHAnsi" w:hAnsiTheme="majorHAnsi"/>
                <w:b/>
                <w:i/>
                <w:sz w:val="20"/>
                <w:szCs w:val="20"/>
                <w:lang w:val="ro-RO"/>
              </w:rPr>
            </w:pPr>
            <w:r w:rsidRPr="001B5294">
              <w:rPr>
                <w:rFonts w:asciiTheme="majorHAnsi" w:hAnsiTheme="majorHAnsi"/>
                <w:b/>
                <w:i/>
                <w:sz w:val="20"/>
                <w:szCs w:val="20"/>
                <w:lang w:val="ro-RO"/>
              </w:rPr>
              <w:t xml:space="preserve">Primarului (potrivit listei din Anexa nr.12 la prezentul Raport de audit) </w:t>
            </w:r>
          </w:p>
        </w:tc>
      </w:tr>
      <w:tr w:rsidR="00A1045F" w:rsidRPr="001B5294" w:rsidTr="0090432F">
        <w:trPr>
          <w:trHeight w:val="959"/>
        </w:trPr>
        <w:tc>
          <w:tcPr>
            <w:tcW w:w="1548" w:type="dxa"/>
            <w:vAlign w:val="center"/>
          </w:tcPr>
          <w:p w:rsidR="00772390" w:rsidRPr="001B5294" w:rsidRDefault="00772390" w:rsidP="001B5294">
            <w:pPr>
              <w:pStyle w:val="ListParagraph"/>
              <w:numPr>
                <w:ilvl w:val="0"/>
                <w:numId w:val="34"/>
              </w:numPr>
              <w:jc w:val="center"/>
              <w:rPr>
                <w:rFonts w:asciiTheme="majorHAnsi" w:hAnsiTheme="majorHAnsi"/>
                <w:sz w:val="20"/>
                <w:szCs w:val="20"/>
                <w:lang w:val="ro-RO"/>
              </w:rPr>
            </w:pPr>
          </w:p>
        </w:tc>
        <w:tc>
          <w:tcPr>
            <w:tcW w:w="4865" w:type="dxa"/>
          </w:tcPr>
          <w:p w:rsidR="00772390" w:rsidRPr="001B5294" w:rsidRDefault="00772390" w:rsidP="001B5294">
            <w:pPr>
              <w:jc w:val="both"/>
              <w:rPr>
                <w:rFonts w:asciiTheme="majorHAnsi" w:hAnsiTheme="majorHAnsi" w:cstheme="majorHAnsi"/>
                <w:bCs/>
                <w:iCs/>
                <w:sz w:val="20"/>
                <w:szCs w:val="20"/>
                <w:lang w:val="ro-RO"/>
              </w:rPr>
            </w:pPr>
            <w:r w:rsidRPr="001B5294">
              <w:rPr>
                <w:rFonts w:asciiTheme="majorHAnsi" w:hAnsiTheme="majorHAnsi" w:cstheme="majorHAnsi"/>
                <w:bCs/>
                <w:iCs/>
                <w:sz w:val="20"/>
                <w:szCs w:val="20"/>
                <w:lang w:val="ro-RO"/>
              </w:rPr>
              <w:t>să asigure supunerea inventarierii anuale a lacurilor de acumulare/iazurilor amplasate în limitele teritoriului administrat, cu înregistrarea ulterioară în evidența contabilă a acestora (pct.4.1</w:t>
            </w:r>
            <w:r w:rsidR="00044133" w:rsidRPr="001B5294">
              <w:rPr>
                <w:rFonts w:asciiTheme="majorHAnsi" w:hAnsiTheme="majorHAnsi" w:cstheme="majorHAnsi"/>
                <w:bCs/>
                <w:iCs/>
                <w:sz w:val="20"/>
                <w:szCs w:val="20"/>
                <w:lang w:val="ro-RO"/>
              </w:rPr>
              <w:t>.</w:t>
            </w:r>
            <w:r w:rsidR="00493555" w:rsidRPr="001B5294">
              <w:rPr>
                <w:rFonts w:asciiTheme="majorHAnsi" w:hAnsiTheme="majorHAnsi" w:cstheme="majorHAnsi"/>
                <w:bCs/>
                <w:iCs/>
                <w:sz w:val="20"/>
                <w:szCs w:val="20"/>
                <w:lang w:val="ro-RO"/>
              </w:rPr>
              <w:t>1.</w:t>
            </w:r>
            <w:r w:rsidRPr="001B5294">
              <w:rPr>
                <w:rFonts w:asciiTheme="majorHAnsi" w:hAnsiTheme="majorHAnsi" w:cstheme="majorHAnsi"/>
                <w:bCs/>
                <w:iCs/>
                <w:sz w:val="20"/>
                <w:szCs w:val="20"/>
                <w:lang w:val="ro-RO"/>
              </w:rPr>
              <w:t>);</w:t>
            </w:r>
          </w:p>
        </w:tc>
        <w:tc>
          <w:tcPr>
            <w:tcW w:w="1379" w:type="dxa"/>
            <w:vAlign w:val="center"/>
          </w:tcPr>
          <w:p w:rsidR="00772390" w:rsidRPr="001B5294" w:rsidRDefault="00772390" w:rsidP="009E6E2A">
            <w:pPr>
              <w:jc w:val="center"/>
              <w:rPr>
                <w:rFonts w:asciiTheme="majorHAnsi" w:hAnsiTheme="majorHAnsi"/>
                <w:sz w:val="20"/>
                <w:szCs w:val="20"/>
                <w:lang w:val="ro-RO"/>
              </w:rPr>
            </w:pPr>
            <w:r w:rsidRPr="001B5294">
              <w:rPr>
                <w:rFonts w:asciiTheme="majorHAnsi" w:hAnsiTheme="majorHAnsi"/>
                <w:sz w:val="20"/>
                <w:szCs w:val="20"/>
                <w:lang w:val="ro-RO"/>
              </w:rPr>
              <w:t>12 luni</w:t>
            </w:r>
          </w:p>
        </w:tc>
        <w:tc>
          <w:tcPr>
            <w:tcW w:w="1778" w:type="dxa"/>
            <w:vAlign w:val="center"/>
          </w:tcPr>
          <w:p w:rsidR="00772390" w:rsidRPr="001B5294" w:rsidRDefault="009E6E2A" w:rsidP="00044133">
            <w:pPr>
              <w:jc w:val="center"/>
              <w:rPr>
                <w:rFonts w:asciiTheme="majorHAnsi" w:hAnsiTheme="majorHAnsi"/>
                <w:sz w:val="20"/>
                <w:szCs w:val="20"/>
                <w:lang w:val="ro-RO"/>
              </w:rPr>
            </w:pPr>
            <w:r w:rsidRPr="001B5294">
              <w:rPr>
                <w:rFonts w:asciiTheme="majorHAnsi" w:hAnsiTheme="majorHAnsi"/>
                <w:sz w:val="20"/>
                <w:szCs w:val="20"/>
                <w:lang w:val="ro-RO"/>
              </w:rPr>
              <w:t>acceptată</w:t>
            </w:r>
          </w:p>
        </w:tc>
      </w:tr>
      <w:tr w:rsidR="00A1045F" w:rsidRPr="001B5294" w:rsidTr="0090432F">
        <w:trPr>
          <w:trHeight w:val="1075"/>
        </w:trPr>
        <w:tc>
          <w:tcPr>
            <w:tcW w:w="1548" w:type="dxa"/>
            <w:vAlign w:val="center"/>
          </w:tcPr>
          <w:p w:rsidR="00772390" w:rsidRPr="001B5294" w:rsidRDefault="00772390" w:rsidP="001B5294">
            <w:pPr>
              <w:pStyle w:val="ListParagraph"/>
              <w:numPr>
                <w:ilvl w:val="0"/>
                <w:numId w:val="34"/>
              </w:numPr>
              <w:jc w:val="center"/>
              <w:rPr>
                <w:rFonts w:asciiTheme="majorHAnsi" w:hAnsiTheme="majorHAnsi"/>
                <w:sz w:val="20"/>
                <w:szCs w:val="20"/>
                <w:lang w:val="ro-RO"/>
              </w:rPr>
            </w:pPr>
          </w:p>
        </w:tc>
        <w:tc>
          <w:tcPr>
            <w:tcW w:w="4865" w:type="dxa"/>
          </w:tcPr>
          <w:p w:rsidR="00772390" w:rsidRPr="001B5294" w:rsidRDefault="00772390" w:rsidP="001B5294">
            <w:pPr>
              <w:jc w:val="both"/>
              <w:rPr>
                <w:rFonts w:asciiTheme="majorHAnsi" w:hAnsiTheme="majorHAnsi" w:cstheme="majorHAnsi"/>
                <w:bCs/>
                <w:iCs/>
                <w:sz w:val="20"/>
                <w:szCs w:val="20"/>
                <w:lang w:val="ro-RO"/>
              </w:rPr>
            </w:pPr>
            <w:r w:rsidRPr="001B5294">
              <w:rPr>
                <w:rFonts w:asciiTheme="majorHAnsi" w:hAnsiTheme="majorHAnsi" w:cstheme="majorHAnsi"/>
                <w:bCs/>
                <w:iCs/>
                <w:sz w:val="20"/>
                <w:szCs w:val="20"/>
                <w:lang w:val="ro-RO"/>
              </w:rPr>
              <w:t>să actualizeze și să aprobe printr-un act intern, formatul „Registrului contractelor de arendă” conform prevederilor în vigoare, cu stabilirea unei persoane responsabile de ținere a acestuia (pct.4.2</w:t>
            </w:r>
            <w:r w:rsidR="00044133" w:rsidRPr="001B5294">
              <w:rPr>
                <w:rFonts w:asciiTheme="majorHAnsi" w:hAnsiTheme="majorHAnsi" w:cstheme="majorHAnsi"/>
                <w:bCs/>
                <w:iCs/>
                <w:sz w:val="20"/>
                <w:szCs w:val="20"/>
                <w:lang w:val="ro-RO"/>
              </w:rPr>
              <w:t>.</w:t>
            </w:r>
            <w:r w:rsidR="00493555" w:rsidRPr="001B5294">
              <w:rPr>
                <w:rFonts w:asciiTheme="majorHAnsi" w:hAnsiTheme="majorHAnsi" w:cstheme="majorHAnsi"/>
                <w:bCs/>
                <w:iCs/>
                <w:sz w:val="20"/>
                <w:szCs w:val="20"/>
                <w:lang w:val="ro-RO"/>
              </w:rPr>
              <w:t>1.</w:t>
            </w:r>
            <w:r w:rsidRPr="001B5294">
              <w:rPr>
                <w:rFonts w:asciiTheme="majorHAnsi" w:hAnsiTheme="majorHAnsi" w:cstheme="majorHAnsi"/>
                <w:bCs/>
                <w:iCs/>
                <w:sz w:val="20"/>
                <w:szCs w:val="20"/>
                <w:lang w:val="ro-RO"/>
              </w:rPr>
              <w:t>);</w:t>
            </w:r>
          </w:p>
        </w:tc>
        <w:tc>
          <w:tcPr>
            <w:tcW w:w="1379" w:type="dxa"/>
            <w:vAlign w:val="center"/>
          </w:tcPr>
          <w:p w:rsidR="00772390" w:rsidRPr="001B5294" w:rsidRDefault="00772390" w:rsidP="009E6E2A">
            <w:pPr>
              <w:jc w:val="center"/>
              <w:rPr>
                <w:rFonts w:asciiTheme="majorHAnsi" w:hAnsiTheme="majorHAnsi"/>
                <w:sz w:val="20"/>
                <w:szCs w:val="20"/>
                <w:lang w:val="ro-RO"/>
              </w:rPr>
            </w:pPr>
            <w:r w:rsidRPr="001B5294">
              <w:rPr>
                <w:rFonts w:asciiTheme="majorHAnsi" w:hAnsiTheme="majorHAnsi"/>
                <w:sz w:val="20"/>
                <w:szCs w:val="20"/>
                <w:lang w:val="ro-RO"/>
              </w:rPr>
              <w:t>12 luni</w:t>
            </w:r>
          </w:p>
        </w:tc>
        <w:tc>
          <w:tcPr>
            <w:tcW w:w="1778" w:type="dxa"/>
            <w:vAlign w:val="center"/>
          </w:tcPr>
          <w:p w:rsidR="00772390" w:rsidRPr="001B5294" w:rsidRDefault="009E6E2A" w:rsidP="00044133">
            <w:pPr>
              <w:jc w:val="center"/>
              <w:rPr>
                <w:rFonts w:asciiTheme="majorHAnsi" w:hAnsiTheme="majorHAnsi"/>
                <w:sz w:val="20"/>
                <w:szCs w:val="20"/>
                <w:lang w:val="ro-RO"/>
              </w:rPr>
            </w:pPr>
            <w:r w:rsidRPr="001B5294">
              <w:rPr>
                <w:rFonts w:asciiTheme="majorHAnsi" w:hAnsiTheme="majorHAnsi"/>
                <w:sz w:val="20"/>
                <w:szCs w:val="20"/>
                <w:lang w:val="ro-RO"/>
              </w:rPr>
              <w:t>acceptată</w:t>
            </w:r>
          </w:p>
        </w:tc>
      </w:tr>
      <w:tr w:rsidR="00772390" w:rsidRPr="001B5294" w:rsidTr="0090432F">
        <w:trPr>
          <w:trHeight w:val="229"/>
        </w:trPr>
        <w:tc>
          <w:tcPr>
            <w:tcW w:w="9570" w:type="dxa"/>
            <w:gridSpan w:val="4"/>
            <w:vAlign w:val="center"/>
          </w:tcPr>
          <w:p w:rsidR="00772390" w:rsidRPr="001B5294" w:rsidRDefault="00772390" w:rsidP="009E6E2A">
            <w:pPr>
              <w:jc w:val="center"/>
              <w:rPr>
                <w:rFonts w:asciiTheme="majorHAnsi" w:hAnsiTheme="majorHAnsi"/>
                <w:sz w:val="20"/>
                <w:szCs w:val="20"/>
                <w:lang w:val="ro-RO"/>
              </w:rPr>
            </w:pPr>
            <w:r w:rsidRPr="001B5294">
              <w:rPr>
                <w:rFonts w:asciiTheme="majorHAnsi" w:hAnsiTheme="majorHAnsi"/>
                <w:b/>
                <w:i/>
                <w:sz w:val="20"/>
                <w:szCs w:val="20"/>
                <w:lang w:val="ro-RO"/>
              </w:rPr>
              <w:t>Agenției Proprietății Publice</w:t>
            </w:r>
          </w:p>
        </w:tc>
      </w:tr>
      <w:tr w:rsidR="00A1045F" w:rsidRPr="001B5294" w:rsidTr="0090432F">
        <w:trPr>
          <w:trHeight w:val="1191"/>
        </w:trPr>
        <w:tc>
          <w:tcPr>
            <w:tcW w:w="1548" w:type="dxa"/>
            <w:vAlign w:val="center"/>
          </w:tcPr>
          <w:p w:rsidR="00772390" w:rsidRPr="001B5294" w:rsidRDefault="00772390" w:rsidP="001B5294">
            <w:pPr>
              <w:pStyle w:val="ListParagraph"/>
              <w:numPr>
                <w:ilvl w:val="0"/>
                <w:numId w:val="34"/>
              </w:numPr>
              <w:jc w:val="center"/>
              <w:rPr>
                <w:rFonts w:asciiTheme="majorHAnsi" w:hAnsiTheme="majorHAnsi"/>
                <w:sz w:val="20"/>
                <w:szCs w:val="20"/>
                <w:lang w:val="ro-RO"/>
              </w:rPr>
            </w:pPr>
          </w:p>
        </w:tc>
        <w:tc>
          <w:tcPr>
            <w:tcW w:w="4865" w:type="dxa"/>
          </w:tcPr>
          <w:p w:rsidR="00772390" w:rsidRDefault="00772390" w:rsidP="001B5294">
            <w:pPr>
              <w:jc w:val="both"/>
              <w:rPr>
                <w:rFonts w:asciiTheme="majorHAnsi" w:hAnsiTheme="majorHAnsi" w:cstheme="majorHAnsi"/>
                <w:bCs/>
                <w:iCs/>
                <w:sz w:val="20"/>
                <w:szCs w:val="20"/>
                <w:lang w:val="ro-RO"/>
              </w:rPr>
            </w:pPr>
            <w:r w:rsidRPr="001B5294">
              <w:rPr>
                <w:rFonts w:asciiTheme="majorHAnsi" w:hAnsiTheme="majorHAnsi" w:cstheme="majorHAnsi"/>
                <w:bCs/>
                <w:iCs/>
                <w:sz w:val="20"/>
                <w:szCs w:val="20"/>
                <w:lang w:val="ro-RO"/>
              </w:rPr>
              <w:t xml:space="preserve">să includă în Program și să realizeze delimitarea terenului fondului apelor amplasat în </w:t>
            </w:r>
            <w:proofErr w:type="spellStart"/>
            <w:r w:rsidRPr="001B5294">
              <w:rPr>
                <w:rFonts w:asciiTheme="majorHAnsi" w:hAnsiTheme="majorHAnsi" w:cstheme="majorHAnsi"/>
                <w:bCs/>
                <w:iCs/>
                <w:sz w:val="20"/>
                <w:szCs w:val="20"/>
                <w:lang w:val="ro-RO"/>
              </w:rPr>
              <w:t>com</w:t>
            </w:r>
            <w:proofErr w:type="spellEnd"/>
            <w:r w:rsidRPr="001B5294">
              <w:rPr>
                <w:rFonts w:asciiTheme="majorHAnsi" w:hAnsiTheme="majorHAnsi" w:cstheme="majorHAnsi"/>
                <w:bCs/>
                <w:iCs/>
                <w:sz w:val="20"/>
                <w:szCs w:val="20"/>
                <w:lang w:val="ro-RO"/>
              </w:rPr>
              <w:t>. Găvănoasa, r-nul Cahul, cu prezentarea materialelor privind delimitarea, pentru  înregistrarea cadastrală a acestuia (pct.4.1.3).</w:t>
            </w:r>
          </w:p>
          <w:p w:rsidR="00CE1CA5" w:rsidRDefault="00CE1CA5" w:rsidP="001B5294">
            <w:pPr>
              <w:jc w:val="both"/>
              <w:rPr>
                <w:rFonts w:asciiTheme="majorHAnsi" w:hAnsiTheme="majorHAnsi" w:cstheme="majorHAnsi"/>
                <w:bCs/>
                <w:iCs/>
                <w:sz w:val="20"/>
                <w:szCs w:val="20"/>
                <w:lang w:val="ro-RO"/>
              </w:rPr>
            </w:pPr>
          </w:p>
          <w:p w:rsidR="00CE1CA5" w:rsidRDefault="00CE1CA5" w:rsidP="001B5294">
            <w:pPr>
              <w:jc w:val="both"/>
              <w:rPr>
                <w:rFonts w:asciiTheme="majorHAnsi" w:hAnsiTheme="majorHAnsi" w:cstheme="majorHAnsi"/>
                <w:bCs/>
                <w:iCs/>
                <w:sz w:val="20"/>
                <w:szCs w:val="20"/>
                <w:lang w:val="ro-RO"/>
              </w:rPr>
            </w:pPr>
          </w:p>
          <w:p w:rsidR="00CE1CA5" w:rsidRPr="001B5294" w:rsidRDefault="00CE1CA5" w:rsidP="001B5294">
            <w:pPr>
              <w:jc w:val="both"/>
              <w:rPr>
                <w:rFonts w:asciiTheme="majorHAnsi" w:hAnsiTheme="majorHAnsi" w:cstheme="majorHAnsi"/>
                <w:bCs/>
                <w:iCs/>
                <w:sz w:val="20"/>
                <w:szCs w:val="20"/>
                <w:lang w:val="ro-RO"/>
              </w:rPr>
            </w:pPr>
          </w:p>
        </w:tc>
        <w:tc>
          <w:tcPr>
            <w:tcW w:w="1379" w:type="dxa"/>
            <w:vAlign w:val="center"/>
          </w:tcPr>
          <w:p w:rsidR="00772390" w:rsidRPr="001B5294" w:rsidRDefault="00772390" w:rsidP="009E6E2A">
            <w:pPr>
              <w:jc w:val="center"/>
              <w:rPr>
                <w:rFonts w:asciiTheme="majorHAnsi" w:hAnsiTheme="majorHAnsi"/>
                <w:sz w:val="20"/>
                <w:szCs w:val="20"/>
                <w:lang w:val="ro-RO"/>
              </w:rPr>
            </w:pPr>
            <w:r w:rsidRPr="001B5294">
              <w:rPr>
                <w:rFonts w:asciiTheme="majorHAnsi" w:hAnsiTheme="majorHAnsi"/>
                <w:sz w:val="20"/>
                <w:szCs w:val="20"/>
                <w:lang w:val="ro-RO"/>
              </w:rPr>
              <w:lastRenderedPageBreak/>
              <w:t>12 luni</w:t>
            </w:r>
          </w:p>
        </w:tc>
        <w:tc>
          <w:tcPr>
            <w:tcW w:w="1778" w:type="dxa"/>
            <w:vAlign w:val="center"/>
          </w:tcPr>
          <w:p w:rsidR="00772390" w:rsidRPr="001B5294" w:rsidRDefault="009E6E2A" w:rsidP="00044133">
            <w:pPr>
              <w:jc w:val="center"/>
              <w:rPr>
                <w:rFonts w:asciiTheme="majorHAnsi" w:hAnsiTheme="majorHAnsi"/>
                <w:sz w:val="20"/>
                <w:szCs w:val="20"/>
                <w:lang w:val="ro-RO"/>
              </w:rPr>
            </w:pPr>
            <w:r w:rsidRPr="001B5294">
              <w:rPr>
                <w:rFonts w:asciiTheme="majorHAnsi" w:hAnsiTheme="majorHAnsi"/>
                <w:sz w:val="20"/>
                <w:szCs w:val="20"/>
                <w:lang w:val="ro-RO"/>
              </w:rPr>
              <w:t>acceptată</w:t>
            </w:r>
          </w:p>
        </w:tc>
      </w:tr>
      <w:tr w:rsidR="00A1045F" w:rsidRPr="001B5294" w:rsidTr="0090432F">
        <w:trPr>
          <w:trHeight w:val="138"/>
        </w:trPr>
        <w:tc>
          <w:tcPr>
            <w:tcW w:w="9570" w:type="dxa"/>
            <w:gridSpan w:val="4"/>
            <w:vAlign w:val="center"/>
          </w:tcPr>
          <w:p w:rsidR="00A1045F" w:rsidRPr="001B5294" w:rsidRDefault="00A1045F" w:rsidP="00A1045F">
            <w:pPr>
              <w:jc w:val="center"/>
              <w:rPr>
                <w:rFonts w:asciiTheme="majorHAnsi" w:hAnsiTheme="majorHAnsi"/>
                <w:sz w:val="20"/>
                <w:szCs w:val="20"/>
                <w:lang w:val="ro-RO"/>
              </w:rPr>
            </w:pPr>
            <w:r w:rsidRPr="001B5294">
              <w:rPr>
                <w:rFonts w:asciiTheme="majorHAnsi" w:hAnsiTheme="majorHAnsi"/>
                <w:b/>
                <w:i/>
                <w:sz w:val="20"/>
                <w:szCs w:val="20"/>
                <w:lang w:val="ro-RO"/>
              </w:rPr>
              <w:t>Ministerului Economiei și Infrastructurii, în comun cu Agenția Proprietății Publice</w:t>
            </w:r>
          </w:p>
        </w:tc>
      </w:tr>
      <w:tr w:rsidR="00A1045F" w:rsidRPr="001B5294" w:rsidTr="0090432F">
        <w:trPr>
          <w:trHeight w:val="138"/>
        </w:trPr>
        <w:tc>
          <w:tcPr>
            <w:tcW w:w="1548" w:type="dxa"/>
            <w:vAlign w:val="center"/>
          </w:tcPr>
          <w:p w:rsidR="00A1045F" w:rsidRPr="001B5294" w:rsidRDefault="00A1045F" w:rsidP="001B5294">
            <w:pPr>
              <w:pStyle w:val="ListParagraph"/>
              <w:numPr>
                <w:ilvl w:val="0"/>
                <w:numId w:val="34"/>
              </w:numPr>
              <w:jc w:val="center"/>
              <w:rPr>
                <w:rFonts w:asciiTheme="majorHAnsi" w:hAnsiTheme="majorHAnsi"/>
                <w:sz w:val="20"/>
                <w:szCs w:val="20"/>
                <w:lang w:val="ro-RO"/>
              </w:rPr>
            </w:pPr>
          </w:p>
        </w:tc>
        <w:tc>
          <w:tcPr>
            <w:tcW w:w="4865" w:type="dxa"/>
          </w:tcPr>
          <w:p w:rsidR="00A1045F" w:rsidRPr="001B5294" w:rsidRDefault="00A1045F" w:rsidP="001B5294">
            <w:pPr>
              <w:tabs>
                <w:tab w:val="left" w:pos="630"/>
                <w:tab w:val="left" w:pos="810"/>
              </w:tabs>
              <w:jc w:val="both"/>
              <w:rPr>
                <w:rFonts w:asciiTheme="majorHAnsi" w:hAnsiTheme="majorHAnsi" w:cstheme="majorHAnsi"/>
                <w:bCs/>
                <w:iCs/>
                <w:sz w:val="20"/>
                <w:szCs w:val="20"/>
                <w:lang w:val="ro-RO"/>
              </w:rPr>
            </w:pPr>
            <w:r w:rsidRPr="001B5294">
              <w:rPr>
                <w:rFonts w:asciiTheme="majorHAnsi" w:hAnsiTheme="majorHAnsi" w:cstheme="majorHAnsi"/>
                <w:bCs/>
                <w:iCs/>
                <w:sz w:val="20"/>
                <w:szCs w:val="20"/>
                <w:lang w:val="ro-RO"/>
              </w:rPr>
              <w:t xml:space="preserve">să opereze modificări în Legea nr. 1308 din  25.07.1997 privind </w:t>
            </w:r>
            <w:proofErr w:type="spellStart"/>
            <w:r w:rsidRPr="001B5294">
              <w:rPr>
                <w:rFonts w:asciiTheme="majorHAnsi" w:hAnsiTheme="majorHAnsi" w:cstheme="majorHAnsi"/>
                <w:bCs/>
                <w:iCs/>
                <w:sz w:val="20"/>
                <w:szCs w:val="20"/>
                <w:lang w:val="ro-RO"/>
              </w:rPr>
              <w:t>preţul</w:t>
            </w:r>
            <w:proofErr w:type="spellEnd"/>
            <w:r w:rsidRPr="001B5294">
              <w:rPr>
                <w:rFonts w:asciiTheme="majorHAnsi" w:hAnsiTheme="majorHAnsi" w:cstheme="majorHAnsi"/>
                <w:bCs/>
                <w:iCs/>
                <w:sz w:val="20"/>
                <w:szCs w:val="20"/>
                <w:lang w:val="ro-RO"/>
              </w:rPr>
              <w:t xml:space="preserve"> normativ </w:t>
            </w:r>
            <w:proofErr w:type="spellStart"/>
            <w:r w:rsidRPr="001B5294">
              <w:rPr>
                <w:rFonts w:asciiTheme="majorHAnsi" w:hAnsiTheme="majorHAnsi" w:cstheme="majorHAnsi"/>
                <w:bCs/>
                <w:iCs/>
                <w:sz w:val="20"/>
                <w:szCs w:val="20"/>
                <w:lang w:val="ro-RO"/>
              </w:rPr>
              <w:t>şi</w:t>
            </w:r>
            <w:proofErr w:type="spellEnd"/>
            <w:r w:rsidRPr="001B5294">
              <w:rPr>
                <w:rFonts w:asciiTheme="majorHAnsi" w:hAnsiTheme="majorHAnsi" w:cstheme="majorHAnsi"/>
                <w:bCs/>
                <w:iCs/>
                <w:sz w:val="20"/>
                <w:szCs w:val="20"/>
                <w:lang w:val="ro-RO"/>
              </w:rPr>
              <w:t xml:space="preserve"> modul de </w:t>
            </w:r>
            <w:proofErr w:type="spellStart"/>
            <w:r w:rsidRPr="001B5294">
              <w:rPr>
                <w:rFonts w:asciiTheme="majorHAnsi" w:hAnsiTheme="majorHAnsi" w:cstheme="majorHAnsi"/>
                <w:bCs/>
                <w:iCs/>
                <w:sz w:val="20"/>
                <w:szCs w:val="20"/>
                <w:lang w:val="ro-RO"/>
              </w:rPr>
              <w:t>vînzare</w:t>
            </w:r>
            <w:proofErr w:type="spellEnd"/>
            <w:r w:rsidRPr="001B5294">
              <w:rPr>
                <w:rFonts w:asciiTheme="majorHAnsi" w:hAnsiTheme="majorHAnsi" w:cstheme="majorHAnsi"/>
                <w:bCs/>
                <w:iCs/>
                <w:sz w:val="20"/>
                <w:szCs w:val="20"/>
                <w:lang w:val="ro-RO"/>
              </w:rPr>
              <w:t>-cumpărare a pământului, privitor la stabilirea prețului normativ pentru terenurile fondului apelor;</w:t>
            </w:r>
          </w:p>
        </w:tc>
        <w:tc>
          <w:tcPr>
            <w:tcW w:w="1379" w:type="dxa"/>
            <w:vAlign w:val="center"/>
          </w:tcPr>
          <w:p w:rsidR="00A1045F" w:rsidRPr="001B5294" w:rsidRDefault="00A1045F" w:rsidP="00A1045F">
            <w:pPr>
              <w:jc w:val="center"/>
              <w:rPr>
                <w:rFonts w:asciiTheme="majorHAnsi" w:hAnsiTheme="majorHAnsi"/>
                <w:sz w:val="20"/>
                <w:szCs w:val="20"/>
                <w:lang w:val="ro-RO"/>
              </w:rPr>
            </w:pPr>
            <w:r w:rsidRPr="001B5294">
              <w:rPr>
                <w:rFonts w:asciiTheme="majorHAnsi" w:hAnsiTheme="majorHAnsi"/>
                <w:sz w:val="20"/>
                <w:szCs w:val="20"/>
                <w:lang w:val="ro-RO"/>
              </w:rPr>
              <w:t>12 luni</w:t>
            </w:r>
          </w:p>
        </w:tc>
        <w:tc>
          <w:tcPr>
            <w:tcW w:w="1778" w:type="dxa"/>
            <w:vAlign w:val="center"/>
          </w:tcPr>
          <w:p w:rsidR="0090432F" w:rsidRDefault="0090432F" w:rsidP="0090432F">
            <w:pPr>
              <w:jc w:val="both"/>
              <w:rPr>
                <w:rFonts w:asciiTheme="majorHAnsi" w:hAnsiTheme="majorHAnsi"/>
                <w:sz w:val="20"/>
                <w:szCs w:val="20"/>
                <w:lang w:val="ro-RO"/>
              </w:rPr>
            </w:pPr>
            <w:r>
              <w:rPr>
                <w:rFonts w:asciiTheme="majorHAnsi" w:hAnsiTheme="majorHAnsi"/>
                <w:sz w:val="20"/>
                <w:szCs w:val="20"/>
                <w:lang w:val="ro-RO"/>
              </w:rPr>
              <w:t>acceptată</w:t>
            </w:r>
          </w:p>
          <w:p w:rsidR="0090432F" w:rsidRPr="0090432F" w:rsidRDefault="0090432F" w:rsidP="0090432F">
            <w:pPr>
              <w:jc w:val="both"/>
              <w:rPr>
                <w:rFonts w:asciiTheme="majorHAnsi" w:hAnsiTheme="majorHAnsi"/>
                <w:sz w:val="20"/>
                <w:szCs w:val="20"/>
                <w:lang w:val="ro-RO"/>
              </w:rPr>
            </w:pPr>
            <w:r>
              <w:rPr>
                <w:rFonts w:asciiTheme="majorHAnsi" w:hAnsiTheme="majorHAnsi"/>
                <w:sz w:val="20"/>
                <w:szCs w:val="20"/>
                <w:lang w:val="ro-RO"/>
              </w:rPr>
              <w:t xml:space="preserve">mențiunea APP, </w:t>
            </w:r>
            <w:proofErr w:type="spellStart"/>
            <w:r w:rsidRPr="0090432F">
              <w:rPr>
                <w:rFonts w:asciiTheme="majorHAnsi" w:hAnsiTheme="majorHAnsi"/>
                <w:sz w:val="20"/>
                <w:szCs w:val="20"/>
                <w:lang w:val="ro-RO"/>
              </w:rPr>
              <w:t>corelăr</w:t>
            </w:r>
            <w:r>
              <w:rPr>
                <w:rFonts w:asciiTheme="majorHAnsi" w:hAnsiTheme="majorHAnsi"/>
                <w:sz w:val="20"/>
                <w:szCs w:val="20"/>
                <w:lang w:val="ro-RO"/>
              </w:rPr>
              <w:t>ea</w:t>
            </w:r>
            <w:proofErr w:type="spellEnd"/>
            <w:r w:rsidRPr="0090432F">
              <w:rPr>
                <w:rFonts w:asciiTheme="majorHAnsi" w:hAnsiTheme="majorHAnsi"/>
                <w:sz w:val="20"/>
                <w:szCs w:val="20"/>
                <w:lang w:val="ro-RO"/>
              </w:rPr>
              <w:t xml:space="preserve"> </w:t>
            </w:r>
            <w:r>
              <w:rPr>
                <w:rFonts w:asciiTheme="majorHAnsi" w:hAnsiTheme="majorHAnsi"/>
                <w:sz w:val="20"/>
                <w:szCs w:val="20"/>
                <w:lang w:val="ro-RO"/>
              </w:rPr>
              <w:t>a</w:t>
            </w:r>
            <w:r w:rsidRPr="0090432F">
              <w:rPr>
                <w:rFonts w:asciiTheme="majorHAnsi" w:hAnsiTheme="majorHAnsi"/>
                <w:sz w:val="20"/>
                <w:szCs w:val="20"/>
                <w:lang w:val="ro-RO"/>
              </w:rPr>
              <w:t>cesteia cu domeniul de</w:t>
            </w:r>
          </w:p>
          <w:p w:rsidR="00A1045F" w:rsidRPr="001B5294" w:rsidRDefault="0090432F" w:rsidP="0090432F">
            <w:pPr>
              <w:jc w:val="both"/>
              <w:rPr>
                <w:rFonts w:asciiTheme="majorHAnsi" w:hAnsiTheme="majorHAnsi"/>
                <w:sz w:val="20"/>
                <w:szCs w:val="20"/>
                <w:lang w:val="ro-RO"/>
              </w:rPr>
            </w:pPr>
            <w:r w:rsidRPr="0090432F">
              <w:rPr>
                <w:rFonts w:asciiTheme="majorHAnsi" w:hAnsiTheme="majorHAnsi"/>
                <w:sz w:val="20"/>
                <w:szCs w:val="20"/>
                <w:lang w:val="ro-RO"/>
              </w:rPr>
              <w:t>reglementare stabilit în art. 1 lit. e) al Legii nr. 1308/20</w:t>
            </w:r>
            <w:r>
              <w:rPr>
                <w:rFonts w:asciiTheme="majorHAnsi" w:hAnsiTheme="majorHAnsi"/>
                <w:sz w:val="20"/>
                <w:szCs w:val="20"/>
                <w:lang w:val="ro-RO"/>
              </w:rPr>
              <w:t>07.</w:t>
            </w:r>
          </w:p>
        </w:tc>
      </w:tr>
      <w:tr w:rsidR="00772390" w:rsidRPr="001B5294" w:rsidTr="0090432F">
        <w:trPr>
          <w:trHeight w:val="215"/>
        </w:trPr>
        <w:tc>
          <w:tcPr>
            <w:tcW w:w="9570" w:type="dxa"/>
            <w:gridSpan w:val="4"/>
            <w:vAlign w:val="center"/>
          </w:tcPr>
          <w:p w:rsidR="00772390" w:rsidRPr="001B5294" w:rsidRDefault="00772390" w:rsidP="009E6E2A">
            <w:pPr>
              <w:jc w:val="center"/>
              <w:rPr>
                <w:rFonts w:asciiTheme="majorHAnsi" w:hAnsiTheme="majorHAnsi"/>
                <w:b/>
                <w:i/>
                <w:sz w:val="20"/>
                <w:szCs w:val="20"/>
                <w:lang w:val="ro-RO"/>
              </w:rPr>
            </w:pPr>
            <w:r w:rsidRPr="001B5294">
              <w:rPr>
                <w:rFonts w:asciiTheme="majorHAnsi" w:hAnsiTheme="majorHAnsi"/>
                <w:b/>
                <w:i/>
                <w:sz w:val="20"/>
                <w:szCs w:val="20"/>
                <w:lang w:val="ro-RO"/>
              </w:rPr>
              <w:t>Ministerului Mediului, Ministerului Agriculturii și Industriei Alimentare, Agenției Proprietății Publice și Agenției „Apele Moldovei”</w:t>
            </w:r>
            <w:r w:rsidRPr="001B5294" w:rsidDel="00307B14">
              <w:rPr>
                <w:rFonts w:asciiTheme="majorHAnsi" w:hAnsiTheme="majorHAnsi"/>
                <w:b/>
                <w:i/>
                <w:sz w:val="20"/>
                <w:szCs w:val="20"/>
                <w:lang w:val="ro-RO"/>
              </w:rPr>
              <w:t xml:space="preserve"> </w:t>
            </w:r>
          </w:p>
        </w:tc>
      </w:tr>
      <w:tr w:rsidR="00A1045F" w:rsidRPr="001B5294" w:rsidTr="0090432F">
        <w:trPr>
          <w:trHeight w:val="797"/>
        </w:trPr>
        <w:tc>
          <w:tcPr>
            <w:tcW w:w="1548" w:type="dxa"/>
            <w:vAlign w:val="center"/>
          </w:tcPr>
          <w:p w:rsidR="00772390" w:rsidRPr="001B5294" w:rsidRDefault="00772390" w:rsidP="001B5294">
            <w:pPr>
              <w:pStyle w:val="ListParagraph"/>
              <w:numPr>
                <w:ilvl w:val="0"/>
                <w:numId w:val="34"/>
              </w:numPr>
              <w:jc w:val="center"/>
              <w:rPr>
                <w:rFonts w:asciiTheme="majorHAnsi" w:hAnsiTheme="majorHAnsi"/>
                <w:sz w:val="20"/>
                <w:szCs w:val="20"/>
                <w:lang w:val="ro-RO"/>
              </w:rPr>
            </w:pPr>
          </w:p>
        </w:tc>
        <w:tc>
          <w:tcPr>
            <w:tcW w:w="4865" w:type="dxa"/>
          </w:tcPr>
          <w:p w:rsidR="00772390" w:rsidRPr="001B5294" w:rsidRDefault="00772390" w:rsidP="001B5294">
            <w:pPr>
              <w:jc w:val="both"/>
              <w:rPr>
                <w:rFonts w:asciiTheme="majorHAnsi" w:hAnsiTheme="majorHAnsi" w:cstheme="majorHAnsi"/>
                <w:bCs/>
                <w:iCs/>
                <w:sz w:val="20"/>
                <w:szCs w:val="20"/>
                <w:lang w:val="ro-RO"/>
              </w:rPr>
            </w:pPr>
            <w:r w:rsidRPr="001B5294">
              <w:rPr>
                <w:rFonts w:asciiTheme="majorHAnsi" w:hAnsiTheme="majorHAnsi" w:cstheme="majorHAnsi"/>
                <w:bCs/>
                <w:iCs/>
                <w:sz w:val="20"/>
                <w:szCs w:val="20"/>
                <w:lang w:val="ro-RO"/>
              </w:rPr>
              <w:t>să elaboreze și să înainteze, spre aprobare, metodologia de dare în arendă a lacurilor de acumulare/iazurilor ca un bun indivizibil, aplicabilă la nivel de administrație publică centrală și administrație publică locală, cu respectarea cerințelor Legii apelor;</w:t>
            </w:r>
          </w:p>
        </w:tc>
        <w:tc>
          <w:tcPr>
            <w:tcW w:w="1379" w:type="dxa"/>
            <w:vAlign w:val="center"/>
          </w:tcPr>
          <w:p w:rsidR="00772390" w:rsidRPr="001B5294" w:rsidRDefault="00772390" w:rsidP="009E6E2A">
            <w:pPr>
              <w:jc w:val="center"/>
              <w:rPr>
                <w:rFonts w:asciiTheme="majorHAnsi" w:hAnsiTheme="majorHAnsi"/>
                <w:sz w:val="20"/>
                <w:szCs w:val="20"/>
                <w:lang w:val="ro-RO"/>
              </w:rPr>
            </w:pPr>
            <w:r w:rsidRPr="001B5294">
              <w:rPr>
                <w:rFonts w:asciiTheme="majorHAnsi" w:hAnsiTheme="majorHAnsi"/>
                <w:sz w:val="20"/>
                <w:szCs w:val="20"/>
                <w:lang w:val="ro-RO"/>
              </w:rPr>
              <w:t>12 luni</w:t>
            </w:r>
          </w:p>
        </w:tc>
        <w:tc>
          <w:tcPr>
            <w:tcW w:w="1778" w:type="dxa"/>
            <w:vAlign w:val="center"/>
          </w:tcPr>
          <w:p w:rsidR="00772390" w:rsidRPr="001B5294" w:rsidRDefault="009E6E2A" w:rsidP="00044133">
            <w:pPr>
              <w:jc w:val="center"/>
              <w:rPr>
                <w:rFonts w:asciiTheme="majorHAnsi" w:hAnsiTheme="majorHAnsi"/>
                <w:sz w:val="20"/>
                <w:szCs w:val="20"/>
                <w:lang w:val="ro-RO"/>
              </w:rPr>
            </w:pPr>
            <w:r w:rsidRPr="001B5294">
              <w:rPr>
                <w:rFonts w:asciiTheme="majorHAnsi" w:hAnsiTheme="majorHAnsi"/>
                <w:sz w:val="20"/>
                <w:szCs w:val="20"/>
                <w:lang w:val="ro-RO"/>
              </w:rPr>
              <w:t>acceptată</w:t>
            </w:r>
          </w:p>
        </w:tc>
      </w:tr>
      <w:tr w:rsidR="00A1045F" w:rsidRPr="001B5294" w:rsidTr="0090432F">
        <w:trPr>
          <w:trHeight w:val="138"/>
        </w:trPr>
        <w:tc>
          <w:tcPr>
            <w:tcW w:w="9570" w:type="dxa"/>
            <w:gridSpan w:val="4"/>
            <w:vAlign w:val="center"/>
          </w:tcPr>
          <w:p w:rsidR="00A1045F" w:rsidRPr="001B5294" w:rsidRDefault="00A1045F" w:rsidP="006D3487">
            <w:pPr>
              <w:jc w:val="center"/>
              <w:rPr>
                <w:rFonts w:asciiTheme="majorHAnsi" w:hAnsiTheme="majorHAnsi"/>
                <w:sz w:val="20"/>
                <w:szCs w:val="20"/>
                <w:lang w:val="ro-RO"/>
              </w:rPr>
            </w:pPr>
            <w:r w:rsidRPr="001B5294">
              <w:rPr>
                <w:rFonts w:asciiTheme="majorHAnsi" w:hAnsiTheme="majorHAnsi"/>
                <w:b/>
                <w:i/>
                <w:sz w:val="20"/>
                <w:szCs w:val="20"/>
                <w:lang w:val="ro-RO"/>
              </w:rPr>
              <w:t xml:space="preserve">Ministerului Finanțelor </w:t>
            </w:r>
          </w:p>
        </w:tc>
      </w:tr>
      <w:tr w:rsidR="00874825" w:rsidRPr="001B5294" w:rsidTr="0090432F">
        <w:trPr>
          <w:trHeight w:val="138"/>
        </w:trPr>
        <w:tc>
          <w:tcPr>
            <w:tcW w:w="1548" w:type="dxa"/>
            <w:vAlign w:val="center"/>
          </w:tcPr>
          <w:p w:rsidR="00A1045F" w:rsidRPr="001B5294" w:rsidRDefault="00A1045F" w:rsidP="001B5294">
            <w:pPr>
              <w:pStyle w:val="ListParagraph"/>
              <w:numPr>
                <w:ilvl w:val="0"/>
                <w:numId w:val="34"/>
              </w:numPr>
              <w:jc w:val="center"/>
              <w:rPr>
                <w:rFonts w:asciiTheme="majorHAnsi" w:hAnsiTheme="majorHAnsi"/>
                <w:sz w:val="20"/>
                <w:szCs w:val="20"/>
                <w:lang w:val="ro-RO"/>
              </w:rPr>
            </w:pPr>
          </w:p>
        </w:tc>
        <w:tc>
          <w:tcPr>
            <w:tcW w:w="4865" w:type="dxa"/>
          </w:tcPr>
          <w:p w:rsidR="00A1045F" w:rsidRPr="001B5294" w:rsidRDefault="00A1045F" w:rsidP="00874825">
            <w:pPr>
              <w:tabs>
                <w:tab w:val="left" w:pos="630"/>
                <w:tab w:val="left" w:pos="810"/>
              </w:tabs>
              <w:jc w:val="both"/>
              <w:rPr>
                <w:rFonts w:asciiTheme="majorHAnsi" w:hAnsiTheme="majorHAnsi" w:cstheme="majorHAnsi"/>
                <w:bCs/>
                <w:iCs/>
                <w:sz w:val="20"/>
                <w:szCs w:val="20"/>
                <w:lang w:val="ro-RO"/>
              </w:rPr>
            </w:pPr>
            <w:r w:rsidRPr="001B5294">
              <w:rPr>
                <w:rFonts w:asciiTheme="majorHAnsi" w:hAnsiTheme="majorHAnsi" w:cstheme="majorHAnsi"/>
                <w:bCs/>
                <w:iCs/>
                <w:sz w:val="20"/>
                <w:szCs w:val="20"/>
                <w:lang w:val="ro-RO"/>
              </w:rPr>
              <w:t>pe măsura implementării recomandării  11 din anexă, în caz de necesitate, să completeze Normele metodologice privind evidența contabilă și raportarea financiară în sistemul bugetar, aprobate prin Ordinul ministrului finanțelor nr.216 din 28.12.2015, cu reguli privind modul de înregistrare și ținere a evidenței contabile a lacurilor de acumulare/iazurilor ca un bun indivizibil</w:t>
            </w:r>
          </w:p>
        </w:tc>
        <w:tc>
          <w:tcPr>
            <w:tcW w:w="1379" w:type="dxa"/>
            <w:vAlign w:val="center"/>
          </w:tcPr>
          <w:p w:rsidR="00A1045F" w:rsidRPr="001B5294" w:rsidRDefault="00A1045F" w:rsidP="006D3487">
            <w:pPr>
              <w:jc w:val="center"/>
              <w:rPr>
                <w:rFonts w:asciiTheme="majorHAnsi" w:hAnsiTheme="majorHAnsi"/>
                <w:sz w:val="20"/>
                <w:szCs w:val="20"/>
                <w:lang w:val="ro-RO"/>
              </w:rPr>
            </w:pPr>
            <w:r w:rsidRPr="001B5294">
              <w:rPr>
                <w:rFonts w:asciiTheme="majorHAnsi" w:hAnsiTheme="majorHAnsi"/>
                <w:sz w:val="20"/>
                <w:szCs w:val="20"/>
                <w:lang w:val="ro-RO"/>
              </w:rPr>
              <w:t>12 luni</w:t>
            </w:r>
          </w:p>
        </w:tc>
        <w:tc>
          <w:tcPr>
            <w:tcW w:w="1778" w:type="dxa"/>
            <w:vAlign w:val="center"/>
          </w:tcPr>
          <w:p w:rsidR="00A1045F" w:rsidRPr="001B5294" w:rsidRDefault="00A1045F" w:rsidP="006D3487">
            <w:pPr>
              <w:jc w:val="center"/>
              <w:rPr>
                <w:rFonts w:asciiTheme="majorHAnsi" w:hAnsiTheme="majorHAnsi"/>
                <w:sz w:val="20"/>
                <w:szCs w:val="20"/>
                <w:lang w:val="ro-RO"/>
              </w:rPr>
            </w:pPr>
            <w:r w:rsidRPr="001B5294">
              <w:rPr>
                <w:rFonts w:asciiTheme="majorHAnsi" w:hAnsiTheme="majorHAnsi"/>
                <w:sz w:val="20"/>
                <w:szCs w:val="20"/>
                <w:lang w:val="ro-RO"/>
              </w:rPr>
              <w:t>acceptată</w:t>
            </w:r>
          </w:p>
        </w:tc>
      </w:tr>
    </w:tbl>
    <w:p w:rsidR="001E56E2" w:rsidRPr="001B5294" w:rsidRDefault="001E56E2">
      <w:pPr>
        <w:rPr>
          <w:rFonts w:asciiTheme="majorHAnsi" w:hAnsiTheme="majorHAnsi"/>
          <w:sz w:val="24"/>
          <w:szCs w:val="24"/>
          <w:lang w:val="ro-RO"/>
        </w:rPr>
      </w:pPr>
      <w:r w:rsidRPr="001B5294">
        <w:rPr>
          <w:rFonts w:asciiTheme="majorHAnsi" w:hAnsiTheme="majorHAnsi"/>
          <w:sz w:val="24"/>
          <w:szCs w:val="24"/>
          <w:lang w:val="ro-RO"/>
        </w:rPr>
        <w:br w:type="page"/>
      </w:r>
    </w:p>
    <w:p w:rsidR="001E56E2" w:rsidRPr="001B5294" w:rsidRDefault="001E56E2" w:rsidP="001B5294">
      <w:pPr>
        <w:pStyle w:val="Heading2"/>
        <w:jc w:val="right"/>
        <w:rPr>
          <w:lang w:val="ro-RO"/>
        </w:rPr>
      </w:pPr>
      <w:bookmarkStart w:id="50" w:name="_Toc91774328"/>
      <w:r w:rsidRPr="001B5294">
        <w:rPr>
          <w:lang w:val="ro-RO"/>
        </w:rPr>
        <w:lastRenderedPageBreak/>
        <w:t>Anexa nr.</w:t>
      </w:r>
      <w:r w:rsidR="00C32EDF" w:rsidRPr="001B5294">
        <w:rPr>
          <w:lang w:val="ro-RO"/>
        </w:rPr>
        <w:t xml:space="preserve"> </w:t>
      </w:r>
      <w:r w:rsidRPr="001B5294">
        <w:rPr>
          <w:lang w:val="ro-RO"/>
        </w:rPr>
        <w:t>12</w:t>
      </w:r>
      <w:bookmarkEnd w:id="50"/>
    </w:p>
    <w:p w:rsidR="0083679B" w:rsidRPr="001B5294" w:rsidRDefault="001E56E2" w:rsidP="00B374FD">
      <w:pPr>
        <w:spacing w:after="0" w:line="276" w:lineRule="auto"/>
        <w:jc w:val="center"/>
        <w:rPr>
          <w:rFonts w:asciiTheme="majorHAnsi" w:hAnsiTheme="majorHAnsi"/>
          <w:b/>
          <w:sz w:val="24"/>
          <w:szCs w:val="24"/>
          <w:lang w:val="ro-RO"/>
        </w:rPr>
      </w:pPr>
      <w:r w:rsidRPr="001B5294">
        <w:rPr>
          <w:rFonts w:asciiTheme="majorHAnsi" w:hAnsiTheme="majorHAnsi"/>
          <w:b/>
          <w:sz w:val="24"/>
          <w:szCs w:val="24"/>
          <w:lang w:val="ro-RO"/>
        </w:rPr>
        <w:t>Lista primăriilor cărora le-a</w:t>
      </w:r>
      <w:r w:rsidR="003B4813" w:rsidRPr="001B5294">
        <w:rPr>
          <w:rFonts w:asciiTheme="majorHAnsi" w:hAnsiTheme="majorHAnsi"/>
          <w:b/>
          <w:sz w:val="24"/>
          <w:szCs w:val="24"/>
          <w:lang w:val="ro-RO"/>
        </w:rPr>
        <w:t>u</w:t>
      </w:r>
      <w:r w:rsidRPr="001B5294">
        <w:rPr>
          <w:rFonts w:asciiTheme="majorHAnsi" w:hAnsiTheme="majorHAnsi"/>
          <w:b/>
          <w:sz w:val="24"/>
          <w:szCs w:val="24"/>
          <w:lang w:val="ro-RO"/>
        </w:rPr>
        <w:t xml:space="preserve"> fost înaintat</w:t>
      </w:r>
      <w:r w:rsidR="003B4813" w:rsidRPr="001B5294">
        <w:rPr>
          <w:rFonts w:asciiTheme="majorHAnsi" w:hAnsiTheme="majorHAnsi"/>
          <w:b/>
          <w:sz w:val="24"/>
          <w:szCs w:val="24"/>
          <w:lang w:val="ro-RO"/>
        </w:rPr>
        <w:t>e</w:t>
      </w:r>
      <w:r w:rsidRPr="001B5294">
        <w:rPr>
          <w:rFonts w:asciiTheme="majorHAnsi" w:hAnsiTheme="majorHAnsi"/>
          <w:b/>
          <w:sz w:val="24"/>
          <w:szCs w:val="24"/>
          <w:lang w:val="ro-RO"/>
        </w:rPr>
        <w:t xml:space="preserve"> recomand</w:t>
      </w:r>
      <w:r w:rsidR="003B4813" w:rsidRPr="001B5294">
        <w:rPr>
          <w:rFonts w:asciiTheme="majorHAnsi" w:hAnsiTheme="majorHAnsi"/>
          <w:b/>
          <w:sz w:val="24"/>
          <w:szCs w:val="24"/>
          <w:lang w:val="ro-RO"/>
        </w:rPr>
        <w:t>ările</w:t>
      </w:r>
      <w:r w:rsidRPr="001B5294">
        <w:rPr>
          <w:rFonts w:asciiTheme="majorHAnsi" w:hAnsiTheme="majorHAnsi"/>
          <w:b/>
          <w:sz w:val="24"/>
          <w:szCs w:val="24"/>
          <w:lang w:val="ro-RO"/>
        </w:rPr>
        <w:t xml:space="preserve"> </w:t>
      </w:r>
      <w:r w:rsidR="003B4813" w:rsidRPr="001B5294">
        <w:rPr>
          <w:rFonts w:asciiTheme="majorHAnsi" w:hAnsiTheme="majorHAnsi"/>
          <w:b/>
          <w:sz w:val="24"/>
          <w:szCs w:val="24"/>
          <w:lang w:val="ro-RO"/>
        </w:rPr>
        <w:t>nr.</w:t>
      </w:r>
      <w:r w:rsidR="00787F2F" w:rsidRPr="001B5294">
        <w:rPr>
          <w:rFonts w:asciiTheme="majorHAnsi" w:hAnsiTheme="majorHAnsi"/>
          <w:b/>
          <w:sz w:val="24"/>
          <w:szCs w:val="24"/>
          <w:lang w:val="ro-RO"/>
        </w:rPr>
        <w:t xml:space="preserve"> 6 </w:t>
      </w:r>
      <w:r w:rsidRPr="001B5294">
        <w:rPr>
          <w:rFonts w:asciiTheme="majorHAnsi" w:hAnsiTheme="majorHAnsi"/>
          <w:b/>
          <w:sz w:val="24"/>
          <w:szCs w:val="24"/>
          <w:lang w:val="ro-RO"/>
        </w:rPr>
        <w:t xml:space="preserve">și </w:t>
      </w:r>
      <w:r w:rsidR="003B4813" w:rsidRPr="001B5294">
        <w:rPr>
          <w:rFonts w:asciiTheme="majorHAnsi" w:hAnsiTheme="majorHAnsi"/>
          <w:b/>
          <w:sz w:val="24"/>
          <w:szCs w:val="24"/>
          <w:lang w:val="ro-RO"/>
        </w:rPr>
        <w:t>nr.</w:t>
      </w:r>
      <w:r w:rsidR="00787F2F" w:rsidRPr="001B5294">
        <w:rPr>
          <w:rFonts w:asciiTheme="majorHAnsi" w:hAnsiTheme="majorHAnsi"/>
          <w:b/>
          <w:sz w:val="24"/>
          <w:szCs w:val="24"/>
          <w:lang w:val="ro-RO"/>
        </w:rPr>
        <w:t xml:space="preserve">7 </w:t>
      </w:r>
      <w:r w:rsidRPr="001B5294">
        <w:rPr>
          <w:rFonts w:asciiTheme="majorHAnsi" w:hAnsiTheme="majorHAnsi"/>
          <w:b/>
          <w:sz w:val="24"/>
          <w:szCs w:val="24"/>
          <w:lang w:val="ro-RO"/>
        </w:rPr>
        <w:t>din prezentul Raport de audit</w:t>
      </w:r>
    </w:p>
    <w:p w:rsidR="001C6E37" w:rsidRPr="001B5294" w:rsidRDefault="003B4813" w:rsidP="001C6E37">
      <w:pPr>
        <w:pStyle w:val="ListParagraph"/>
        <w:numPr>
          <w:ilvl w:val="0"/>
          <w:numId w:val="24"/>
        </w:numPr>
        <w:jc w:val="both"/>
        <w:rPr>
          <w:rFonts w:asciiTheme="majorHAnsi" w:hAnsiTheme="majorHAnsi" w:cstheme="majorHAnsi"/>
          <w:sz w:val="24"/>
          <w:szCs w:val="24"/>
          <w:lang w:val="ro-RO"/>
        </w:rPr>
      </w:pPr>
      <w:bookmarkStart w:id="51" w:name="_GoBack"/>
      <w:bookmarkEnd w:id="51"/>
      <w:r w:rsidRPr="001B5294">
        <w:rPr>
          <w:rFonts w:asciiTheme="majorHAnsi" w:hAnsiTheme="majorHAnsi" w:cstheme="majorHAnsi"/>
          <w:sz w:val="24"/>
          <w:szCs w:val="24"/>
          <w:lang w:val="ro-RO"/>
        </w:rPr>
        <w:t>s</w:t>
      </w:r>
      <w:r w:rsidR="001C6E37" w:rsidRPr="001B5294">
        <w:rPr>
          <w:rFonts w:asciiTheme="majorHAnsi" w:hAnsiTheme="majorHAnsi" w:cstheme="majorHAnsi"/>
          <w:sz w:val="24"/>
          <w:szCs w:val="24"/>
          <w:lang w:val="ro-RO"/>
        </w:rPr>
        <w:t>. Pelinia, Drochia;</w:t>
      </w:r>
    </w:p>
    <w:p w:rsidR="001C6E37" w:rsidRPr="001B5294" w:rsidRDefault="003B4813" w:rsidP="001C6E37">
      <w:pPr>
        <w:pStyle w:val="ListParagraph"/>
        <w:numPr>
          <w:ilvl w:val="0"/>
          <w:numId w:val="24"/>
        </w:numPr>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s</w:t>
      </w:r>
      <w:r w:rsidR="001C6E37" w:rsidRPr="001B5294">
        <w:rPr>
          <w:rFonts w:asciiTheme="majorHAnsi" w:hAnsiTheme="majorHAnsi" w:cstheme="majorHAnsi"/>
          <w:sz w:val="24"/>
          <w:szCs w:val="24"/>
          <w:lang w:val="ro-RO"/>
        </w:rPr>
        <w:t>. Cunicea, Florești;</w:t>
      </w:r>
    </w:p>
    <w:p w:rsidR="001C6E37" w:rsidRPr="001B5294" w:rsidRDefault="003B4813" w:rsidP="001C6E37">
      <w:pPr>
        <w:pStyle w:val="ListParagraph"/>
        <w:numPr>
          <w:ilvl w:val="0"/>
          <w:numId w:val="24"/>
        </w:numPr>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o</w:t>
      </w:r>
      <w:r w:rsidR="001C6E37" w:rsidRPr="001B5294">
        <w:rPr>
          <w:rFonts w:asciiTheme="majorHAnsi" w:hAnsiTheme="majorHAnsi" w:cstheme="majorHAnsi"/>
          <w:sz w:val="24"/>
          <w:szCs w:val="24"/>
          <w:lang w:val="ro-RO"/>
        </w:rPr>
        <w:t>r. Sângerei;</w:t>
      </w:r>
    </w:p>
    <w:p w:rsidR="001C6E37" w:rsidRPr="001B5294" w:rsidRDefault="003B4813" w:rsidP="001C6E37">
      <w:pPr>
        <w:pStyle w:val="ListParagraph"/>
        <w:numPr>
          <w:ilvl w:val="0"/>
          <w:numId w:val="24"/>
        </w:numPr>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o</w:t>
      </w:r>
      <w:r w:rsidR="001C6E37" w:rsidRPr="001B5294">
        <w:rPr>
          <w:rFonts w:asciiTheme="majorHAnsi" w:hAnsiTheme="majorHAnsi" w:cstheme="majorHAnsi"/>
          <w:sz w:val="24"/>
          <w:szCs w:val="24"/>
          <w:lang w:val="ro-RO"/>
        </w:rPr>
        <w:t>r. Ocnița;</w:t>
      </w:r>
    </w:p>
    <w:p w:rsidR="001C6E37" w:rsidRPr="001B5294" w:rsidRDefault="003B4813" w:rsidP="001C6E37">
      <w:pPr>
        <w:pStyle w:val="ListParagraph"/>
        <w:numPr>
          <w:ilvl w:val="0"/>
          <w:numId w:val="24"/>
        </w:numPr>
        <w:jc w:val="both"/>
        <w:rPr>
          <w:rFonts w:asciiTheme="majorHAnsi" w:hAnsiTheme="majorHAnsi" w:cstheme="majorHAnsi"/>
          <w:sz w:val="24"/>
          <w:szCs w:val="24"/>
          <w:lang w:val="ro-RO"/>
        </w:rPr>
      </w:pPr>
      <w:proofErr w:type="spellStart"/>
      <w:r w:rsidRPr="001B5294">
        <w:rPr>
          <w:rFonts w:asciiTheme="majorHAnsi" w:hAnsiTheme="majorHAnsi" w:cstheme="majorHAnsi"/>
          <w:sz w:val="24"/>
          <w:szCs w:val="24"/>
          <w:lang w:val="ro-RO"/>
        </w:rPr>
        <w:t>c</w:t>
      </w:r>
      <w:r w:rsidR="001C6E37" w:rsidRPr="001B5294">
        <w:rPr>
          <w:rFonts w:asciiTheme="majorHAnsi" w:hAnsiTheme="majorHAnsi" w:cstheme="majorHAnsi"/>
          <w:sz w:val="24"/>
          <w:szCs w:val="24"/>
          <w:lang w:val="ro-RO"/>
        </w:rPr>
        <w:t>om</w:t>
      </w:r>
      <w:proofErr w:type="spellEnd"/>
      <w:r w:rsidR="001C6E37" w:rsidRPr="001B5294">
        <w:rPr>
          <w:rFonts w:asciiTheme="majorHAnsi" w:hAnsiTheme="majorHAnsi" w:cstheme="majorHAnsi"/>
          <w:sz w:val="24"/>
          <w:szCs w:val="24"/>
          <w:lang w:val="ro-RO"/>
        </w:rPr>
        <w:t>. Dobrușa, Șoldănești;</w:t>
      </w:r>
    </w:p>
    <w:p w:rsidR="001C6E37" w:rsidRPr="001B5294" w:rsidRDefault="003B4813" w:rsidP="001C6E37">
      <w:pPr>
        <w:pStyle w:val="ListParagraph"/>
        <w:numPr>
          <w:ilvl w:val="0"/>
          <w:numId w:val="24"/>
        </w:numPr>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o</w:t>
      </w:r>
      <w:r w:rsidR="001C6E37" w:rsidRPr="001B5294">
        <w:rPr>
          <w:rFonts w:asciiTheme="majorHAnsi" w:hAnsiTheme="majorHAnsi" w:cstheme="majorHAnsi"/>
          <w:sz w:val="24"/>
          <w:szCs w:val="24"/>
          <w:lang w:val="ro-RO"/>
        </w:rPr>
        <w:t>r. Nisporeni;</w:t>
      </w:r>
    </w:p>
    <w:p w:rsidR="001C6E37" w:rsidRPr="001B5294" w:rsidRDefault="003B4813" w:rsidP="001C6E37">
      <w:pPr>
        <w:pStyle w:val="ListParagraph"/>
        <w:numPr>
          <w:ilvl w:val="0"/>
          <w:numId w:val="24"/>
        </w:numPr>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s</w:t>
      </w:r>
      <w:r w:rsidR="001C6E37" w:rsidRPr="001B5294">
        <w:rPr>
          <w:rFonts w:asciiTheme="majorHAnsi" w:hAnsiTheme="majorHAnsi" w:cstheme="majorHAnsi"/>
          <w:sz w:val="24"/>
          <w:szCs w:val="24"/>
          <w:lang w:val="ro-RO"/>
        </w:rPr>
        <w:t>. Cinișeuți, Rezina;</w:t>
      </w:r>
    </w:p>
    <w:p w:rsidR="001C6E37" w:rsidRPr="001B5294" w:rsidRDefault="003B4813" w:rsidP="001C6E37">
      <w:pPr>
        <w:pStyle w:val="ListParagraph"/>
        <w:numPr>
          <w:ilvl w:val="0"/>
          <w:numId w:val="24"/>
        </w:numPr>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s</w:t>
      </w:r>
      <w:r w:rsidR="001C6E37" w:rsidRPr="001B5294">
        <w:rPr>
          <w:rFonts w:asciiTheme="majorHAnsi" w:hAnsiTheme="majorHAnsi" w:cstheme="majorHAnsi"/>
          <w:sz w:val="24"/>
          <w:szCs w:val="24"/>
          <w:lang w:val="ro-RO"/>
        </w:rPr>
        <w:t>. Carahasani, Ștefan Vodă;</w:t>
      </w:r>
    </w:p>
    <w:p w:rsidR="001C6E37" w:rsidRPr="001B5294" w:rsidRDefault="003B4813" w:rsidP="001C6E37">
      <w:pPr>
        <w:pStyle w:val="ListParagraph"/>
        <w:numPr>
          <w:ilvl w:val="0"/>
          <w:numId w:val="24"/>
        </w:numPr>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s.</w:t>
      </w:r>
      <w:r w:rsidR="001C6E37" w:rsidRPr="001B5294">
        <w:rPr>
          <w:rFonts w:asciiTheme="majorHAnsi" w:hAnsiTheme="majorHAnsi" w:cstheme="majorHAnsi"/>
          <w:sz w:val="24"/>
          <w:szCs w:val="24"/>
          <w:lang w:val="ro-RO"/>
        </w:rPr>
        <w:t xml:space="preserve"> </w:t>
      </w:r>
      <w:proofErr w:type="spellStart"/>
      <w:r w:rsidR="001C6E37" w:rsidRPr="001B5294">
        <w:rPr>
          <w:rFonts w:asciiTheme="majorHAnsi" w:hAnsiTheme="majorHAnsi" w:cstheme="majorHAnsi"/>
          <w:sz w:val="24"/>
          <w:szCs w:val="24"/>
          <w:lang w:val="ro-RO"/>
        </w:rPr>
        <w:t>Pîrlița</w:t>
      </w:r>
      <w:proofErr w:type="spellEnd"/>
      <w:r w:rsidR="001C6E37" w:rsidRPr="001B5294">
        <w:rPr>
          <w:rFonts w:asciiTheme="majorHAnsi" w:hAnsiTheme="majorHAnsi" w:cstheme="majorHAnsi"/>
          <w:sz w:val="24"/>
          <w:szCs w:val="24"/>
          <w:lang w:val="ro-RO"/>
        </w:rPr>
        <w:t xml:space="preserve">, </w:t>
      </w:r>
      <w:proofErr w:type="spellStart"/>
      <w:r w:rsidR="001C6E37" w:rsidRPr="001B5294">
        <w:rPr>
          <w:rFonts w:asciiTheme="majorHAnsi" w:hAnsiTheme="majorHAnsi" w:cstheme="majorHAnsi"/>
          <w:sz w:val="24"/>
          <w:szCs w:val="24"/>
          <w:lang w:val="ro-RO"/>
        </w:rPr>
        <w:t>Făleşti</w:t>
      </w:r>
      <w:proofErr w:type="spellEnd"/>
      <w:r w:rsidRPr="001B5294">
        <w:rPr>
          <w:rFonts w:asciiTheme="majorHAnsi" w:hAnsiTheme="majorHAnsi" w:cstheme="majorHAnsi"/>
          <w:sz w:val="24"/>
          <w:szCs w:val="24"/>
          <w:lang w:val="ro-RO"/>
        </w:rPr>
        <w:t>;</w:t>
      </w:r>
    </w:p>
    <w:p w:rsidR="001C6E37" w:rsidRPr="001B5294" w:rsidRDefault="003B4813" w:rsidP="001C6E37">
      <w:pPr>
        <w:pStyle w:val="ListParagraph"/>
        <w:numPr>
          <w:ilvl w:val="0"/>
          <w:numId w:val="24"/>
        </w:numPr>
        <w:jc w:val="both"/>
        <w:rPr>
          <w:rFonts w:asciiTheme="majorHAnsi" w:hAnsiTheme="majorHAnsi" w:cstheme="majorHAnsi"/>
          <w:sz w:val="24"/>
          <w:szCs w:val="24"/>
          <w:lang w:val="ro-RO"/>
        </w:rPr>
      </w:pPr>
      <w:proofErr w:type="spellStart"/>
      <w:r w:rsidRPr="001B5294">
        <w:rPr>
          <w:rFonts w:asciiTheme="majorHAnsi" w:hAnsiTheme="majorHAnsi" w:cstheme="majorHAnsi"/>
          <w:sz w:val="24"/>
          <w:szCs w:val="24"/>
          <w:lang w:val="ro-RO"/>
        </w:rPr>
        <w:t>com</w:t>
      </w:r>
      <w:proofErr w:type="spellEnd"/>
      <w:r w:rsidRPr="001B5294">
        <w:rPr>
          <w:rFonts w:asciiTheme="majorHAnsi" w:hAnsiTheme="majorHAnsi" w:cstheme="majorHAnsi"/>
          <w:sz w:val="24"/>
          <w:szCs w:val="24"/>
          <w:lang w:val="ro-RO"/>
        </w:rPr>
        <w:t>.</w:t>
      </w:r>
      <w:r w:rsidR="001C6E37" w:rsidRPr="001B5294">
        <w:rPr>
          <w:rFonts w:asciiTheme="majorHAnsi" w:hAnsiTheme="majorHAnsi" w:cstheme="majorHAnsi"/>
          <w:sz w:val="24"/>
          <w:szCs w:val="24"/>
          <w:lang w:val="ro-RO"/>
        </w:rPr>
        <w:t xml:space="preserve"> Danu, Glodeni</w:t>
      </w:r>
      <w:r w:rsidRPr="001B5294">
        <w:rPr>
          <w:rFonts w:asciiTheme="majorHAnsi" w:hAnsiTheme="majorHAnsi" w:cstheme="majorHAnsi"/>
          <w:sz w:val="24"/>
          <w:szCs w:val="24"/>
          <w:lang w:val="ro-RO"/>
        </w:rPr>
        <w:t>;</w:t>
      </w:r>
    </w:p>
    <w:p w:rsidR="001C6E37" w:rsidRPr="001B5294" w:rsidRDefault="003B4813" w:rsidP="001C6E37">
      <w:pPr>
        <w:pStyle w:val="ListParagraph"/>
        <w:numPr>
          <w:ilvl w:val="0"/>
          <w:numId w:val="24"/>
        </w:numPr>
        <w:jc w:val="both"/>
        <w:rPr>
          <w:rFonts w:asciiTheme="majorHAnsi" w:hAnsiTheme="majorHAnsi" w:cstheme="majorHAnsi"/>
          <w:sz w:val="24"/>
          <w:szCs w:val="24"/>
          <w:lang w:val="ro-RO"/>
        </w:rPr>
      </w:pPr>
      <w:proofErr w:type="spellStart"/>
      <w:r w:rsidRPr="001B5294">
        <w:rPr>
          <w:rFonts w:asciiTheme="majorHAnsi" w:hAnsiTheme="majorHAnsi" w:cstheme="majorHAnsi"/>
          <w:sz w:val="24"/>
          <w:szCs w:val="24"/>
          <w:lang w:val="ro-RO"/>
        </w:rPr>
        <w:t>com</w:t>
      </w:r>
      <w:proofErr w:type="spellEnd"/>
      <w:r w:rsidRPr="001B5294">
        <w:rPr>
          <w:rFonts w:asciiTheme="majorHAnsi" w:hAnsiTheme="majorHAnsi" w:cstheme="majorHAnsi"/>
          <w:sz w:val="24"/>
          <w:szCs w:val="24"/>
          <w:lang w:val="ro-RO"/>
        </w:rPr>
        <w:t>.</w:t>
      </w:r>
      <w:r w:rsidR="001C6E37" w:rsidRPr="001B5294">
        <w:rPr>
          <w:rFonts w:asciiTheme="majorHAnsi" w:hAnsiTheme="majorHAnsi" w:cstheme="majorHAnsi"/>
          <w:sz w:val="24"/>
          <w:szCs w:val="24"/>
          <w:lang w:val="ro-RO"/>
        </w:rPr>
        <w:t xml:space="preserve"> </w:t>
      </w:r>
      <w:proofErr w:type="spellStart"/>
      <w:r w:rsidR="001C6E37" w:rsidRPr="001B5294">
        <w:rPr>
          <w:rFonts w:asciiTheme="majorHAnsi" w:hAnsiTheme="majorHAnsi" w:cstheme="majorHAnsi"/>
          <w:sz w:val="24"/>
          <w:szCs w:val="24"/>
          <w:lang w:val="ro-RO"/>
        </w:rPr>
        <w:t>Gălăşeni</w:t>
      </w:r>
      <w:proofErr w:type="spellEnd"/>
      <w:r w:rsidR="001C6E37" w:rsidRPr="001B5294">
        <w:rPr>
          <w:rFonts w:asciiTheme="majorHAnsi" w:hAnsiTheme="majorHAnsi" w:cstheme="majorHAnsi"/>
          <w:sz w:val="24"/>
          <w:szCs w:val="24"/>
          <w:lang w:val="ro-RO"/>
        </w:rPr>
        <w:t xml:space="preserve">, </w:t>
      </w:r>
      <w:proofErr w:type="spellStart"/>
      <w:r w:rsidR="001C6E37" w:rsidRPr="001B5294">
        <w:rPr>
          <w:rFonts w:asciiTheme="majorHAnsi" w:hAnsiTheme="majorHAnsi" w:cstheme="majorHAnsi"/>
          <w:sz w:val="24"/>
          <w:szCs w:val="24"/>
          <w:lang w:val="ro-RO"/>
        </w:rPr>
        <w:t>Rîşcani</w:t>
      </w:r>
      <w:proofErr w:type="spellEnd"/>
      <w:r w:rsidRPr="001B5294">
        <w:rPr>
          <w:rFonts w:asciiTheme="majorHAnsi" w:hAnsiTheme="majorHAnsi" w:cstheme="majorHAnsi"/>
          <w:sz w:val="24"/>
          <w:szCs w:val="24"/>
          <w:lang w:val="ro-RO"/>
        </w:rPr>
        <w:t>;</w:t>
      </w:r>
    </w:p>
    <w:p w:rsidR="001C6E37" w:rsidRPr="001B5294" w:rsidRDefault="003B4813" w:rsidP="001C6E37">
      <w:pPr>
        <w:pStyle w:val="ListParagraph"/>
        <w:numPr>
          <w:ilvl w:val="0"/>
          <w:numId w:val="24"/>
        </w:numPr>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s.</w:t>
      </w:r>
      <w:r w:rsidR="001C6E37" w:rsidRPr="001B5294">
        <w:rPr>
          <w:rFonts w:asciiTheme="majorHAnsi" w:hAnsiTheme="majorHAnsi" w:cstheme="majorHAnsi"/>
          <w:sz w:val="24"/>
          <w:szCs w:val="24"/>
          <w:lang w:val="ro-RO"/>
        </w:rPr>
        <w:t xml:space="preserve"> </w:t>
      </w:r>
      <w:proofErr w:type="spellStart"/>
      <w:r w:rsidR="001C6E37" w:rsidRPr="001B5294">
        <w:rPr>
          <w:rFonts w:asciiTheme="majorHAnsi" w:hAnsiTheme="majorHAnsi" w:cstheme="majorHAnsi"/>
          <w:sz w:val="24"/>
          <w:szCs w:val="24"/>
          <w:lang w:val="ro-RO"/>
        </w:rPr>
        <w:t>Zastînca</w:t>
      </w:r>
      <w:proofErr w:type="spellEnd"/>
      <w:r w:rsidR="001C6E37" w:rsidRPr="001B5294">
        <w:rPr>
          <w:rFonts w:asciiTheme="majorHAnsi" w:hAnsiTheme="majorHAnsi" w:cstheme="majorHAnsi"/>
          <w:sz w:val="24"/>
          <w:szCs w:val="24"/>
          <w:lang w:val="ro-RO"/>
        </w:rPr>
        <w:t>, Soroca</w:t>
      </w:r>
      <w:r w:rsidRPr="001B5294">
        <w:rPr>
          <w:rFonts w:asciiTheme="majorHAnsi" w:hAnsiTheme="majorHAnsi" w:cstheme="majorHAnsi"/>
          <w:sz w:val="24"/>
          <w:szCs w:val="24"/>
          <w:lang w:val="ro-RO"/>
        </w:rPr>
        <w:t>;</w:t>
      </w:r>
    </w:p>
    <w:p w:rsidR="001C6E37" w:rsidRPr="001B5294" w:rsidRDefault="003B4813" w:rsidP="001C6E37">
      <w:pPr>
        <w:pStyle w:val="ListParagraph"/>
        <w:numPr>
          <w:ilvl w:val="0"/>
          <w:numId w:val="24"/>
        </w:numPr>
        <w:jc w:val="both"/>
        <w:rPr>
          <w:rFonts w:asciiTheme="majorHAnsi" w:hAnsiTheme="majorHAnsi" w:cstheme="majorHAnsi"/>
          <w:sz w:val="24"/>
          <w:szCs w:val="24"/>
          <w:lang w:val="ro-RO"/>
        </w:rPr>
      </w:pPr>
      <w:proofErr w:type="spellStart"/>
      <w:r w:rsidRPr="001B5294">
        <w:rPr>
          <w:rFonts w:asciiTheme="majorHAnsi" w:hAnsiTheme="majorHAnsi" w:cstheme="majorHAnsi"/>
          <w:sz w:val="24"/>
          <w:szCs w:val="24"/>
          <w:lang w:val="ro-RO"/>
        </w:rPr>
        <w:t>com</w:t>
      </w:r>
      <w:proofErr w:type="spellEnd"/>
      <w:r w:rsidRPr="001B5294">
        <w:rPr>
          <w:rFonts w:asciiTheme="majorHAnsi" w:hAnsiTheme="majorHAnsi" w:cstheme="majorHAnsi"/>
          <w:sz w:val="24"/>
          <w:szCs w:val="24"/>
          <w:lang w:val="ro-RO"/>
        </w:rPr>
        <w:t>.</w:t>
      </w:r>
      <w:r w:rsidR="00466F36" w:rsidRPr="001B5294">
        <w:rPr>
          <w:rFonts w:asciiTheme="majorHAnsi" w:hAnsiTheme="majorHAnsi" w:cstheme="majorHAnsi"/>
          <w:sz w:val="24"/>
          <w:szCs w:val="24"/>
          <w:lang w:val="ro-RO"/>
        </w:rPr>
        <w:t xml:space="preserve"> </w:t>
      </w:r>
      <w:proofErr w:type="spellStart"/>
      <w:r w:rsidR="00466F36" w:rsidRPr="001B5294">
        <w:rPr>
          <w:rFonts w:asciiTheme="majorHAnsi" w:hAnsiTheme="majorHAnsi" w:cstheme="majorHAnsi"/>
          <w:sz w:val="24"/>
          <w:szCs w:val="24"/>
          <w:lang w:val="ro-RO"/>
        </w:rPr>
        <w:t>Pîrlița</w:t>
      </w:r>
      <w:proofErr w:type="spellEnd"/>
      <w:r w:rsidR="00466F36" w:rsidRPr="001B5294">
        <w:rPr>
          <w:rFonts w:asciiTheme="majorHAnsi" w:hAnsiTheme="majorHAnsi" w:cstheme="majorHAnsi"/>
          <w:sz w:val="24"/>
          <w:szCs w:val="24"/>
          <w:lang w:val="ro-RO"/>
        </w:rPr>
        <w:t>, Ungheni</w:t>
      </w:r>
      <w:r w:rsidRPr="001B5294">
        <w:rPr>
          <w:rFonts w:asciiTheme="majorHAnsi" w:hAnsiTheme="majorHAnsi" w:cstheme="majorHAnsi"/>
          <w:sz w:val="24"/>
          <w:szCs w:val="24"/>
          <w:lang w:val="ro-RO"/>
        </w:rPr>
        <w:t>;</w:t>
      </w:r>
      <w:r w:rsidR="00466F36" w:rsidRPr="001B5294">
        <w:rPr>
          <w:rFonts w:asciiTheme="majorHAnsi" w:hAnsiTheme="majorHAnsi" w:cstheme="majorHAnsi"/>
          <w:sz w:val="24"/>
          <w:szCs w:val="24"/>
          <w:lang w:val="ro-RO"/>
        </w:rPr>
        <w:t xml:space="preserve"> </w:t>
      </w:r>
    </w:p>
    <w:p w:rsidR="001C6E37" w:rsidRPr="001B5294" w:rsidRDefault="003B4813" w:rsidP="001C6E37">
      <w:pPr>
        <w:pStyle w:val="ListParagraph"/>
        <w:numPr>
          <w:ilvl w:val="0"/>
          <w:numId w:val="24"/>
        </w:numPr>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s.</w:t>
      </w:r>
      <w:r w:rsidR="001C6E37" w:rsidRPr="001B5294">
        <w:rPr>
          <w:rFonts w:asciiTheme="majorHAnsi" w:hAnsiTheme="majorHAnsi" w:cstheme="majorHAnsi"/>
          <w:sz w:val="24"/>
          <w:szCs w:val="24"/>
          <w:lang w:val="ro-RO"/>
        </w:rPr>
        <w:t xml:space="preserve"> Tețcani, Briceni</w:t>
      </w:r>
      <w:r w:rsidRPr="001B5294">
        <w:rPr>
          <w:rFonts w:asciiTheme="majorHAnsi" w:hAnsiTheme="majorHAnsi" w:cstheme="majorHAnsi"/>
          <w:sz w:val="24"/>
          <w:szCs w:val="24"/>
          <w:lang w:val="ro-RO"/>
        </w:rPr>
        <w:t>;</w:t>
      </w:r>
    </w:p>
    <w:p w:rsidR="001C6E37" w:rsidRPr="001B5294" w:rsidRDefault="001C6E37" w:rsidP="001C6E37">
      <w:pPr>
        <w:pStyle w:val="ListParagraph"/>
        <w:numPr>
          <w:ilvl w:val="0"/>
          <w:numId w:val="24"/>
        </w:numPr>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mun. Orhei</w:t>
      </w:r>
      <w:r w:rsidR="003B4813" w:rsidRPr="001B5294">
        <w:rPr>
          <w:rFonts w:asciiTheme="majorHAnsi" w:hAnsiTheme="majorHAnsi" w:cstheme="majorHAnsi"/>
          <w:sz w:val="24"/>
          <w:szCs w:val="24"/>
          <w:lang w:val="ro-RO"/>
        </w:rPr>
        <w:t>;</w:t>
      </w:r>
    </w:p>
    <w:p w:rsidR="001C6E37" w:rsidRPr="001B5294" w:rsidRDefault="001C6E37" w:rsidP="001C6E37">
      <w:pPr>
        <w:pStyle w:val="ListParagraph"/>
        <w:numPr>
          <w:ilvl w:val="0"/>
          <w:numId w:val="24"/>
        </w:numPr>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or. Basarabeasca</w:t>
      </w:r>
      <w:r w:rsidR="003B4813" w:rsidRPr="001B5294">
        <w:rPr>
          <w:rFonts w:asciiTheme="majorHAnsi" w:hAnsiTheme="majorHAnsi" w:cstheme="majorHAnsi"/>
          <w:sz w:val="24"/>
          <w:szCs w:val="24"/>
          <w:lang w:val="ro-RO"/>
        </w:rPr>
        <w:t>;</w:t>
      </w:r>
    </w:p>
    <w:p w:rsidR="001C6E37" w:rsidRPr="001B5294" w:rsidRDefault="003B4813" w:rsidP="001C6E37">
      <w:pPr>
        <w:pStyle w:val="ListParagraph"/>
        <w:numPr>
          <w:ilvl w:val="0"/>
          <w:numId w:val="24"/>
        </w:numPr>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s.</w:t>
      </w:r>
      <w:r w:rsidR="001C6E37" w:rsidRPr="001B5294">
        <w:rPr>
          <w:rFonts w:asciiTheme="majorHAnsi" w:hAnsiTheme="majorHAnsi" w:cstheme="majorHAnsi"/>
          <w:sz w:val="24"/>
          <w:szCs w:val="24"/>
          <w:lang w:val="ro-RO"/>
        </w:rPr>
        <w:t xml:space="preserve"> </w:t>
      </w:r>
      <w:proofErr w:type="spellStart"/>
      <w:r w:rsidR="001C6E37" w:rsidRPr="001B5294">
        <w:rPr>
          <w:rFonts w:asciiTheme="majorHAnsi" w:hAnsiTheme="majorHAnsi" w:cstheme="majorHAnsi"/>
          <w:sz w:val="24"/>
          <w:szCs w:val="24"/>
          <w:lang w:val="ro-RO"/>
        </w:rPr>
        <w:t>Sadîc</w:t>
      </w:r>
      <w:proofErr w:type="spellEnd"/>
      <w:r w:rsidR="001C6E37" w:rsidRPr="001B5294">
        <w:rPr>
          <w:rFonts w:asciiTheme="majorHAnsi" w:hAnsiTheme="majorHAnsi" w:cstheme="majorHAnsi"/>
          <w:sz w:val="24"/>
          <w:szCs w:val="24"/>
          <w:lang w:val="ro-RO"/>
        </w:rPr>
        <w:t>, Cantemir</w:t>
      </w:r>
      <w:r w:rsidRPr="001B5294">
        <w:rPr>
          <w:rFonts w:asciiTheme="majorHAnsi" w:hAnsiTheme="majorHAnsi" w:cstheme="majorHAnsi"/>
          <w:sz w:val="24"/>
          <w:szCs w:val="24"/>
          <w:lang w:val="ro-RO"/>
        </w:rPr>
        <w:t>;</w:t>
      </w:r>
    </w:p>
    <w:p w:rsidR="001C6E37" w:rsidRPr="001B5294" w:rsidRDefault="003B4813" w:rsidP="001C6E37">
      <w:pPr>
        <w:pStyle w:val="ListParagraph"/>
        <w:numPr>
          <w:ilvl w:val="0"/>
          <w:numId w:val="24"/>
        </w:numPr>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s.</w:t>
      </w:r>
      <w:r w:rsidR="001C6E37" w:rsidRPr="001B5294">
        <w:rPr>
          <w:rFonts w:asciiTheme="majorHAnsi" w:hAnsiTheme="majorHAnsi" w:cstheme="majorHAnsi"/>
          <w:sz w:val="24"/>
          <w:szCs w:val="24"/>
          <w:lang w:val="ro-RO"/>
        </w:rPr>
        <w:t xml:space="preserve"> </w:t>
      </w:r>
      <w:proofErr w:type="spellStart"/>
      <w:r w:rsidR="001C6E37" w:rsidRPr="001B5294">
        <w:rPr>
          <w:rFonts w:asciiTheme="majorHAnsi" w:hAnsiTheme="majorHAnsi" w:cstheme="majorHAnsi"/>
          <w:sz w:val="24"/>
          <w:szCs w:val="24"/>
          <w:lang w:val="ro-RO"/>
        </w:rPr>
        <w:t>Musaitu</w:t>
      </w:r>
      <w:proofErr w:type="spellEnd"/>
      <w:r w:rsidR="001C6E37" w:rsidRPr="001B5294">
        <w:rPr>
          <w:rFonts w:asciiTheme="majorHAnsi" w:hAnsiTheme="majorHAnsi" w:cstheme="majorHAnsi"/>
          <w:sz w:val="24"/>
          <w:szCs w:val="24"/>
          <w:lang w:val="ro-RO"/>
        </w:rPr>
        <w:t>, Taraclia</w:t>
      </w:r>
      <w:r w:rsidRPr="001B5294">
        <w:rPr>
          <w:rFonts w:asciiTheme="majorHAnsi" w:hAnsiTheme="majorHAnsi" w:cstheme="majorHAnsi"/>
          <w:sz w:val="24"/>
          <w:szCs w:val="24"/>
          <w:lang w:val="ro-RO"/>
        </w:rPr>
        <w:t>;</w:t>
      </w:r>
    </w:p>
    <w:p w:rsidR="001C6E37" w:rsidRPr="001B5294" w:rsidRDefault="003B4813" w:rsidP="001C6E37">
      <w:pPr>
        <w:pStyle w:val="ListParagraph"/>
        <w:numPr>
          <w:ilvl w:val="0"/>
          <w:numId w:val="24"/>
        </w:numPr>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mun.</w:t>
      </w:r>
      <w:r w:rsidR="001C6E37" w:rsidRPr="001B5294">
        <w:rPr>
          <w:rFonts w:asciiTheme="majorHAnsi" w:hAnsiTheme="majorHAnsi" w:cstheme="majorHAnsi"/>
          <w:sz w:val="24"/>
          <w:szCs w:val="24"/>
          <w:lang w:val="ro-RO"/>
        </w:rPr>
        <w:t xml:space="preserve"> Cahul</w:t>
      </w:r>
      <w:r w:rsidRPr="001B5294">
        <w:rPr>
          <w:rFonts w:asciiTheme="majorHAnsi" w:hAnsiTheme="majorHAnsi" w:cstheme="majorHAnsi"/>
          <w:sz w:val="24"/>
          <w:szCs w:val="24"/>
          <w:lang w:val="ro-RO"/>
        </w:rPr>
        <w:t>;</w:t>
      </w:r>
    </w:p>
    <w:p w:rsidR="001C6E37" w:rsidRPr="001B5294" w:rsidRDefault="00E535E7" w:rsidP="001C6E37">
      <w:pPr>
        <w:pStyle w:val="ListParagraph"/>
        <w:numPr>
          <w:ilvl w:val="0"/>
          <w:numId w:val="24"/>
        </w:numPr>
        <w:spacing w:after="0" w:line="276" w:lineRule="auto"/>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mun</w:t>
      </w:r>
      <w:r w:rsidR="00466F36" w:rsidRPr="001B5294">
        <w:rPr>
          <w:rFonts w:asciiTheme="majorHAnsi" w:hAnsiTheme="majorHAnsi" w:cstheme="majorHAnsi"/>
          <w:sz w:val="24"/>
          <w:szCs w:val="24"/>
          <w:lang w:val="ro-RO"/>
        </w:rPr>
        <w:t xml:space="preserve">. </w:t>
      </w:r>
      <w:proofErr w:type="spellStart"/>
      <w:r w:rsidR="00466F36" w:rsidRPr="001B5294">
        <w:rPr>
          <w:rFonts w:asciiTheme="majorHAnsi" w:hAnsiTheme="majorHAnsi" w:cstheme="majorHAnsi"/>
          <w:sz w:val="24"/>
          <w:szCs w:val="24"/>
          <w:lang w:val="ro-RO"/>
        </w:rPr>
        <w:t>Hîncești</w:t>
      </w:r>
      <w:proofErr w:type="spellEnd"/>
      <w:r w:rsidR="003B4813" w:rsidRPr="001B5294">
        <w:rPr>
          <w:rFonts w:asciiTheme="majorHAnsi" w:hAnsiTheme="majorHAnsi" w:cstheme="majorHAnsi"/>
          <w:sz w:val="24"/>
          <w:szCs w:val="24"/>
          <w:lang w:val="ro-RO"/>
        </w:rPr>
        <w:t>;</w:t>
      </w:r>
    </w:p>
    <w:p w:rsidR="00466F36" w:rsidRPr="001B5294" w:rsidRDefault="00466F36" w:rsidP="001C6E37">
      <w:pPr>
        <w:pStyle w:val="ListParagraph"/>
        <w:numPr>
          <w:ilvl w:val="0"/>
          <w:numId w:val="24"/>
        </w:numPr>
        <w:spacing w:after="0" w:line="276" w:lineRule="auto"/>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s. Codreanca, Strășeni</w:t>
      </w:r>
      <w:r w:rsidR="003B4813" w:rsidRPr="001B5294">
        <w:rPr>
          <w:rFonts w:asciiTheme="majorHAnsi" w:hAnsiTheme="majorHAnsi" w:cstheme="majorHAnsi"/>
          <w:sz w:val="24"/>
          <w:szCs w:val="24"/>
          <w:lang w:val="ro-RO"/>
        </w:rPr>
        <w:t>;</w:t>
      </w:r>
    </w:p>
    <w:p w:rsidR="00466F36" w:rsidRPr="001B5294" w:rsidRDefault="00466F36" w:rsidP="001C6E37">
      <w:pPr>
        <w:pStyle w:val="ListParagraph"/>
        <w:numPr>
          <w:ilvl w:val="0"/>
          <w:numId w:val="24"/>
        </w:numPr>
        <w:spacing w:after="0" w:line="276" w:lineRule="auto"/>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s. Filipeni, Leova</w:t>
      </w:r>
      <w:r w:rsidR="003B4813" w:rsidRPr="001B5294">
        <w:rPr>
          <w:rFonts w:asciiTheme="majorHAnsi" w:hAnsiTheme="majorHAnsi" w:cstheme="majorHAnsi"/>
          <w:sz w:val="24"/>
          <w:szCs w:val="24"/>
          <w:lang w:val="ro-RO"/>
        </w:rPr>
        <w:t>;</w:t>
      </w:r>
    </w:p>
    <w:p w:rsidR="00466F36" w:rsidRPr="001B5294" w:rsidRDefault="00466F36" w:rsidP="001C6E37">
      <w:pPr>
        <w:pStyle w:val="ListParagraph"/>
        <w:numPr>
          <w:ilvl w:val="0"/>
          <w:numId w:val="24"/>
        </w:numPr>
        <w:spacing w:after="0" w:line="276" w:lineRule="auto"/>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 xml:space="preserve">s. Gura </w:t>
      </w:r>
      <w:proofErr w:type="spellStart"/>
      <w:r w:rsidRPr="001B5294">
        <w:rPr>
          <w:rFonts w:asciiTheme="majorHAnsi" w:hAnsiTheme="majorHAnsi" w:cstheme="majorHAnsi"/>
          <w:sz w:val="24"/>
          <w:szCs w:val="24"/>
          <w:lang w:val="ro-RO"/>
        </w:rPr>
        <w:t>Bîcului</w:t>
      </w:r>
      <w:proofErr w:type="spellEnd"/>
      <w:r w:rsidRPr="001B5294">
        <w:rPr>
          <w:rFonts w:asciiTheme="majorHAnsi" w:hAnsiTheme="majorHAnsi" w:cstheme="majorHAnsi"/>
          <w:sz w:val="24"/>
          <w:szCs w:val="24"/>
          <w:lang w:val="ro-RO"/>
        </w:rPr>
        <w:t>, Anenii Noi</w:t>
      </w:r>
      <w:r w:rsidR="003B4813" w:rsidRPr="001B5294">
        <w:rPr>
          <w:rFonts w:asciiTheme="majorHAnsi" w:hAnsiTheme="majorHAnsi" w:cstheme="majorHAnsi"/>
          <w:sz w:val="24"/>
          <w:szCs w:val="24"/>
          <w:lang w:val="ro-RO"/>
        </w:rPr>
        <w:t>;</w:t>
      </w:r>
    </w:p>
    <w:p w:rsidR="00466F36" w:rsidRPr="001B5294" w:rsidRDefault="00466F36" w:rsidP="001C6E37">
      <w:pPr>
        <w:pStyle w:val="ListParagraph"/>
        <w:numPr>
          <w:ilvl w:val="0"/>
          <w:numId w:val="24"/>
        </w:numPr>
        <w:spacing w:after="0" w:line="276" w:lineRule="auto"/>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 xml:space="preserve">s. </w:t>
      </w:r>
      <w:proofErr w:type="spellStart"/>
      <w:r w:rsidRPr="001B5294">
        <w:rPr>
          <w:rFonts w:asciiTheme="majorHAnsi" w:hAnsiTheme="majorHAnsi" w:cstheme="majorHAnsi"/>
          <w:sz w:val="24"/>
          <w:szCs w:val="24"/>
          <w:lang w:val="ro-RO"/>
        </w:rPr>
        <w:t>Hîrtop</w:t>
      </w:r>
      <w:proofErr w:type="spellEnd"/>
      <w:r w:rsidRPr="001B5294">
        <w:rPr>
          <w:rFonts w:asciiTheme="majorHAnsi" w:hAnsiTheme="majorHAnsi" w:cstheme="majorHAnsi"/>
          <w:sz w:val="24"/>
          <w:szCs w:val="24"/>
          <w:lang w:val="ro-RO"/>
        </w:rPr>
        <w:t>, Cimișlia</w:t>
      </w:r>
      <w:r w:rsidR="003B4813" w:rsidRPr="001B5294">
        <w:rPr>
          <w:rFonts w:asciiTheme="majorHAnsi" w:hAnsiTheme="majorHAnsi" w:cstheme="majorHAnsi"/>
          <w:sz w:val="24"/>
          <w:szCs w:val="24"/>
          <w:lang w:val="ro-RO"/>
        </w:rPr>
        <w:t>;</w:t>
      </w:r>
    </w:p>
    <w:p w:rsidR="00466F36" w:rsidRPr="001B5294" w:rsidRDefault="00466F36" w:rsidP="00466F36">
      <w:pPr>
        <w:pStyle w:val="ListParagraph"/>
        <w:numPr>
          <w:ilvl w:val="0"/>
          <w:numId w:val="24"/>
        </w:numPr>
        <w:spacing w:after="0" w:line="276" w:lineRule="auto"/>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s. Manta, Cahul</w:t>
      </w:r>
      <w:r w:rsidR="003B4813" w:rsidRPr="001B5294">
        <w:rPr>
          <w:rFonts w:asciiTheme="majorHAnsi" w:hAnsiTheme="majorHAnsi" w:cstheme="majorHAnsi"/>
          <w:sz w:val="24"/>
          <w:szCs w:val="24"/>
          <w:lang w:val="ro-RO"/>
        </w:rPr>
        <w:t>;</w:t>
      </w:r>
    </w:p>
    <w:p w:rsidR="00466F36" w:rsidRPr="001B5294" w:rsidRDefault="00466F36" w:rsidP="00466F36">
      <w:pPr>
        <w:pStyle w:val="ListParagraph"/>
        <w:numPr>
          <w:ilvl w:val="0"/>
          <w:numId w:val="24"/>
        </w:numPr>
        <w:spacing w:after="0" w:line="276" w:lineRule="auto"/>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s. Onițcani, Criuleni</w:t>
      </w:r>
      <w:r w:rsidR="003B4813" w:rsidRPr="001B5294">
        <w:rPr>
          <w:rFonts w:asciiTheme="majorHAnsi" w:hAnsiTheme="majorHAnsi" w:cstheme="majorHAnsi"/>
          <w:sz w:val="24"/>
          <w:szCs w:val="24"/>
          <w:lang w:val="ro-RO"/>
        </w:rPr>
        <w:t>;</w:t>
      </w:r>
    </w:p>
    <w:p w:rsidR="00466F36" w:rsidRPr="001B5294" w:rsidRDefault="00466F36" w:rsidP="00466F36">
      <w:pPr>
        <w:pStyle w:val="ListParagraph"/>
        <w:numPr>
          <w:ilvl w:val="0"/>
          <w:numId w:val="24"/>
        </w:numPr>
        <w:spacing w:after="0" w:line="276" w:lineRule="auto"/>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s. Săseni, Călărași</w:t>
      </w:r>
      <w:r w:rsidR="003B4813" w:rsidRPr="001B5294">
        <w:rPr>
          <w:rFonts w:asciiTheme="majorHAnsi" w:hAnsiTheme="majorHAnsi" w:cstheme="majorHAnsi"/>
          <w:sz w:val="24"/>
          <w:szCs w:val="24"/>
          <w:lang w:val="ro-RO"/>
        </w:rPr>
        <w:t>;</w:t>
      </w:r>
    </w:p>
    <w:p w:rsidR="00466F36" w:rsidRPr="001B5294" w:rsidRDefault="00466F36" w:rsidP="00466F36">
      <w:pPr>
        <w:pStyle w:val="ListParagraph"/>
        <w:numPr>
          <w:ilvl w:val="0"/>
          <w:numId w:val="24"/>
        </w:numPr>
        <w:spacing w:after="0" w:line="276" w:lineRule="auto"/>
        <w:jc w:val="both"/>
        <w:rPr>
          <w:rFonts w:asciiTheme="majorHAnsi" w:hAnsiTheme="majorHAnsi" w:cstheme="majorHAnsi"/>
          <w:sz w:val="24"/>
          <w:szCs w:val="24"/>
          <w:lang w:val="ro-RO"/>
        </w:rPr>
      </w:pPr>
      <w:r w:rsidRPr="001B5294">
        <w:rPr>
          <w:rFonts w:asciiTheme="majorHAnsi" w:hAnsiTheme="majorHAnsi" w:cstheme="majorHAnsi"/>
          <w:sz w:val="24"/>
          <w:szCs w:val="24"/>
          <w:lang w:val="ro-RO"/>
        </w:rPr>
        <w:t>s. Ț</w:t>
      </w:r>
      <w:r w:rsidR="00DA7663" w:rsidRPr="001B5294">
        <w:rPr>
          <w:rFonts w:asciiTheme="majorHAnsi" w:hAnsiTheme="majorHAnsi" w:cstheme="majorHAnsi"/>
          <w:sz w:val="24"/>
          <w:szCs w:val="24"/>
          <w:lang w:val="ro-RO"/>
        </w:rPr>
        <w:t>i</w:t>
      </w:r>
      <w:r w:rsidRPr="001B5294">
        <w:rPr>
          <w:rFonts w:asciiTheme="majorHAnsi" w:hAnsiTheme="majorHAnsi" w:cstheme="majorHAnsi"/>
          <w:sz w:val="24"/>
          <w:szCs w:val="24"/>
          <w:lang w:val="ro-RO"/>
        </w:rPr>
        <w:t>pala, Ialoveni</w:t>
      </w:r>
      <w:r w:rsidR="003B4813" w:rsidRPr="001B5294">
        <w:rPr>
          <w:rFonts w:asciiTheme="majorHAnsi" w:hAnsiTheme="majorHAnsi" w:cstheme="majorHAnsi"/>
          <w:sz w:val="24"/>
          <w:szCs w:val="24"/>
          <w:lang w:val="ro-RO"/>
        </w:rPr>
        <w:t>;</w:t>
      </w:r>
    </w:p>
    <w:p w:rsidR="00505BFC" w:rsidRPr="001B5294" w:rsidRDefault="00505BFC" w:rsidP="001B5294">
      <w:pPr>
        <w:rPr>
          <w:rFonts w:asciiTheme="majorHAnsi" w:hAnsiTheme="majorHAnsi"/>
          <w:b/>
          <w:sz w:val="24"/>
          <w:szCs w:val="24"/>
          <w:lang w:val="ro-RO"/>
        </w:rPr>
      </w:pPr>
    </w:p>
    <w:sectPr w:rsidR="00505BFC" w:rsidRPr="001B5294" w:rsidSect="005E1F14">
      <w:pgSz w:w="11906" w:h="16838" w:code="9"/>
      <w:pgMar w:top="851" w:right="851" w:bottom="851"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20B3" w:rsidRDefault="002D20B3" w:rsidP="000F2A41">
      <w:pPr>
        <w:spacing w:after="0" w:line="240" w:lineRule="auto"/>
      </w:pPr>
      <w:r>
        <w:separator/>
      </w:r>
    </w:p>
  </w:endnote>
  <w:endnote w:type="continuationSeparator" w:id="0">
    <w:p w:rsidR="002D20B3" w:rsidRDefault="002D20B3" w:rsidP="000F2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default"/>
    <w:sig w:usb0="00000000"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1847232"/>
      <w:docPartObj>
        <w:docPartGallery w:val="Page Numbers (Bottom of Page)"/>
        <w:docPartUnique/>
      </w:docPartObj>
    </w:sdtPr>
    <w:sdtEndPr/>
    <w:sdtContent>
      <w:p w:rsidR="00EA4F8C" w:rsidRDefault="00EA4F8C">
        <w:pPr>
          <w:pStyle w:val="Footer"/>
          <w:jc w:val="right"/>
        </w:pPr>
        <w:r>
          <w:fldChar w:fldCharType="begin"/>
        </w:r>
        <w:r>
          <w:instrText xml:space="preserve"> PAGE   \* MERGEFORMAT </w:instrText>
        </w:r>
        <w:r>
          <w:fldChar w:fldCharType="separate"/>
        </w:r>
        <w:r w:rsidR="00606C69">
          <w:rPr>
            <w:noProof/>
          </w:rPr>
          <w:t>46</w:t>
        </w:r>
        <w:r>
          <w:rPr>
            <w:noProof/>
          </w:rPr>
          <w:fldChar w:fldCharType="end"/>
        </w:r>
      </w:p>
    </w:sdtContent>
  </w:sdt>
  <w:p w:rsidR="00EA4F8C" w:rsidRDefault="00EA4F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20B3" w:rsidRDefault="002D20B3" w:rsidP="000F2A41">
      <w:pPr>
        <w:spacing w:after="0" w:line="240" w:lineRule="auto"/>
      </w:pPr>
      <w:r>
        <w:separator/>
      </w:r>
    </w:p>
  </w:footnote>
  <w:footnote w:type="continuationSeparator" w:id="0">
    <w:p w:rsidR="002D20B3" w:rsidRDefault="002D20B3" w:rsidP="000F2A41">
      <w:pPr>
        <w:spacing w:after="0" w:line="240" w:lineRule="auto"/>
      </w:pPr>
      <w:r>
        <w:continuationSeparator/>
      </w:r>
    </w:p>
  </w:footnote>
  <w:footnote w:id="1">
    <w:p w:rsidR="00EA4F8C" w:rsidRPr="001B5294" w:rsidRDefault="00EA4F8C" w:rsidP="00D14312">
      <w:pPr>
        <w:spacing w:after="0" w:line="240" w:lineRule="auto"/>
        <w:jc w:val="both"/>
        <w:rPr>
          <w:rFonts w:asciiTheme="majorHAnsi" w:hAnsiTheme="majorHAnsi"/>
          <w:sz w:val="16"/>
          <w:szCs w:val="16"/>
          <w:lang w:val="ro-MD"/>
        </w:rPr>
      </w:pPr>
      <w:r w:rsidRPr="001B5294">
        <w:rPr>
          <w:rStyle w:val="FootnoteReference"/>
          <w:rFonts w:asciiTheme="majorHAnsi" w:hAnsiTheme="majorHAnsi"/>
          <w:sz w:val="16"/>
          <w:szCs w:val="16"/>
          <w:lang w:val="ro-MD"/>
        </w:rPr>
        <w:footnoteRef/>
      </w:r>
      <w:r w:rsidRPr="001B5294">
        <w:rPr>
          <w:rFonts w:asciiTheme="majorHAnsi" w:hAnsiTheme="majorHAnsi"/>
          <w:sz w:val="16"/>
          <w:szCs w:val="16"/>
          <w:lang w:val="ro-MD"/>
        </w:rPr>
        <w:t xml:space="preserve"> </w:t>
      </w:r>
      <w:r w:rsidRPr="001B5294">
        <w:rPr>
          <w:rFonts w:asciiTheme="majorHAnsi" w:hAnsiTheme="majorHAnsi"/>
          <w:sz w:val="16"/>
          <w:szCs w:val="16"/>
          <w:lang w:val="ro-MD" w:eastAsia="ro-RO"/>
        </w:rPr>
        <w:t>Legea privind organizarea și funcționarea Curții de Conturi a Republicii Moldova nr.260 din 07.12.2017.</w:t>
      </w:r>
    </w:p>
  </w:footnote>
  <w:footnote w:id="2">
    <w:p w:rsidR="00EA4F8C" w:rsidRPr="001B5294" w:rsidRDefault="00EA4F8C" w:rsidP="00D14312">
      <w:pPr>
        <w:spacing w:after="0" w:line="240" w:lineRule="auto"/>
        <w:jc w:val="both"/>
        <w:rPr>
          <w:rFonts w:asciiTheme="majorHAnsi" w:hAnsiTheme="majorHAnsi"/>
          <w:sz w:val="16"/>
          <w:szCs w:val="16"/>
          <w:lang w:val="ro-MD"/>
        </w:rPr>
      </w:pPr>
      <w:r w:rsidRPr="001B5294">
        <w:rPr>
          <w:rStyle w:val="FootnoteReference"/>
          <w:rFonts w:asciiTheme="majorHAnsi" w:hAnsiTheme="majorHAnsi"/>
          <w:sz w:val="16"/>
          <w:szCs w:val="16"/>
          <w:lang w:val="ro-MD"/>
        </w:rPr>
        <w:footnoteRef/>
      </w:r>
      <w:r w:rsidRPr="001B5294">
        <w:rPr>
          <w:rFonts w:asciiTheme="majorHAnsi" w:hAnsiTheme="majorHAnsi"/>
          <w:sz w:val="16"/>
          <w:szCs w:val="16"/>
          <w:lang w:val="ro-MD"/>
        </w:rPr>
        <w:t>Hotărârea Curții de Conturi nr.62 din 10.12.2020 „Privind aprobarea Programului activității de audit a Curții de Conturi pe anul 2021”.</w:t>
      </w:r>
    </w:p>
  </w:footnote>
  <w:footnote w:id="3">
    <w:p w:rsidR="00EA4F8C" w:rsidRPr="001B5294" w:rsidRDefault="00EA4F8C" w:rsidP="00D14312">
      <w:pPr>
        <w:pStyle w:val="FootnoteText"/>
        <w:jc w:val="both"/>
        <w:rPr>
          <w:rFonts w:asciiTheme="majorHAnsi" w:hAnsiTheme="majorHAnsi"/>
          <w:sz w:val="16"/>
          <w:szCs w:val="16"/>
          <w:lang w:val="ro-MD"/>
        </w:rPr>
      </w:pPr>
      <w:r w:rsidRPr="001B5294">
        <w:rPr>
          <w:rStyle w:val="FootnoteReference"/>
          <w:rFonts w:asciiTheme="majorHAnsi" w:hAnsiTheme="majorHAnsi"/>
          <w:sz w:val="16"/>
          <w:szCs w:val="16"/>
          <w:lang w:val="ro-MD"/>
        </w:rPr>
        <w:footnoteRef/>
      </w:r>
      <w:r w:rsidRPr="001B5294">
        <w:rPr>
          <w:rFonts w:asciiTheme="majorHAnsi" w:hAnsiTheme="majorHAnsi"/>
          <w:sz w:val="16"/>
          <w:szCs w:val="16"/>
          <w:lang w:val="ro-MD"/>
        </w:rPr>
        <w:t xml:space="preserve"> </w:t>
      </w:r>
      <w:r w:rsidRPr="001B5294">
        <w:rPr>
          <w:rFonts w:asciiTheme="majorHAnsi" w:hAnsiTheme="majorHAnsi" w:cs="Calibri Light"/>
          <w:sz w:val="16"/>
          <w:szCs w:val="16"/>
          <w:lang w:val="ro-MD"/>
        </w:rPr>
        <w:t xml:space="preserve">Hotărârea Guvernului nr.52 din 29.04.2021 cu privire la aprobarea Cadastrului funciar conform situației la 1 ianuarie 2021 </w:t>
      </w:r>
    </w:p>
  </w:footnote>
  <w:footnote w:id="4">
    <w:p w:rsidR="00EA4F8C" w:rsidRPr="001B5294" w:rsidRDefault="00EA4F8C" w:rsidP="00D14312">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Legea privind administrarea și </w:t>
      </w:r>
      <w:proofErr w:type="spellStart"/>
      <w:r w:rsidRPr="001B5294">
        <w:rPr>
          <w:rFonts w:asciiTheme="majorHAnsi" w:hAnsiTheme="majorHAnsi" w:cstheme="majorHAnsi"/>
          <w:sz w:val="16"/>
          <w:szCs w:val="16"/>
          <w:lang w:val="ro-MD"/>
        </w:rPr>
        <w:t>deetatizarea</w:t>
      </w:r>
      <w:proofErr w:type="spellEnd"/>
      <w:r w:rsidRPr="001B5294">
        <w:rPr>
          <w:rFonts w:asciiTheme="majorHAnsi" w:hAnsiTheme="majorHAnsi" w:cstheme="majorHAnsi"/>
          <w:sz w:val="16"/>
          <w:szCs w:val="16"/>
          <w:lang w:val="ro-MD"/>
        </w:rPr>
        <w:t xml:space="preserve"> proprietății publice nr.121-XVI din 04.05.2007; Legea privind prețul normativ și modul de vânzare-cumpărare a pământului nr. 1308 din 25.07.1997; Codul funciar nr.828 din 25.12.1991;</w:t>
      </w:r>
      <w:r w:rsidRPr="001B5294">
        <w:rPr>
          <w:rFonts w:asciiTheme="majorHAnsi" w:eastAsiaTheme="minorHAnsi" w:hAnsiTheme="majorHAnsi" w:cstheme="majorHAnsi"/>
          <w:sz w:val="16"/>
          <w:szCs w:val="16"/>
          <w:lang w:val="ro-MD" w:eastAsia="en-US"/>
        </w:rPr>
        <w:t xml:space="preserve"> </w:t>
      </w:r>
      <w:r w:rsidRPr="001B5294">
        <w:rPr>
          <w:rFonts w:asciiTheme="majorHAnsi" w:hAnsiTheme="majorHAnsi" w:cstheme="majorHAnsi"/>
          <w:sz w:val="16"/>
          <w:szCs w:val="16"/>
          <w:lang w:val="ro-MD"/>
        </w:rPr>
        <w:t>Codul civil</w:t>
      </w:r>
      <w:r w:rsidRPr="001B5294" w:rsidDel="005C6178">
        <w:rPr>
          <w:rFonts w:asciiTheme="majorHAnsi" w:hAnsiTheme="majorHAnsi" w:cstheme="majorHAnsi"/>
          <w:sz w:val="16"/>
          <w:szCs w:val="16"/>
          <w:lang w:val="ro-MD"/>
        </w:rPr>
        <w:t xml:space="preserve"> </w:t>
      </w:r>
      <w:r w:rsidRPr="001B5294">
        <w:rPr>
          <w:rFonts w:asciiTheme="majorHAnsi" w:hAnsiTheme="majorHAnsi" w:cstheme="majorHAnsi"/>
          <w:sz w:val="16"/>
          <w:szCs w:val="16"/>
          <w:lang w:val="ro-MD"/>
        </w:rPr>
        <w:t>nr. 1107 din 06.06.2002.</w:t>
      </w:r>
    </w:p>
  </w:footnote>
  <w:footnote w:id="5">
    <w:p w:rsidR="00EA4F8C" w:rsidRPr="001B5294" w:rsidRDefault="00EA4F8C" w:rsidP="00D14312">
      <w:pPr>
        <w:pStyle w:val="FootnoteText"/>
        <w:jc w:val="both"/>
        <w:rPr>
          <w:rFonts w:asciiTheme="majorHAnsi" w:hAnsiTheme="majorHAnsi" w:cs="Calibri Light"/>
          <w:sz w:val="16"/>
          <w:szCs w:val="16"/>
          <w:lang w:val="ro-MD"/>
        </w:rPr>
      </w:pPr>
      <w:r w:rsidRPr="001B5294">
        <w:rPr>
          <w:rStyle w:val="FootnoteReference"/>
          <w:rFonts w:asciiTheme="majorHAnsi" w:hAnsiTheme="majorHAnsi"/>
          <w:sz w:val="16"/>
          <w:szCs w:val="16"/>
          <w:lang w:val="ro-MD"/>
        </w:rPr>
        <w:footnoteRef/>
      </w:r>
      <w:r w:rsidRPr="001B5294">
        <w:rPr>
          <w:rFonts w:asciiTheme="majorHAnsi" w:hAnsiTheme="majorHAnsi"/>
          <w:sz w:val="16"/>
          <w:szCs w:val="16"/>
          <w:lang w:val="ro-MD"/>
        </w:rPr>
        <w:t xml:space="preserve"> </w:t>
      </w:r>
      <w:r w:rsidRPr="001B5294">
        <w:rPr>
          <w:rFonts w:asciiTheme="majorHAnsi" w:hAnsiTheme="majorHAnsi" w:cs="Calibri Light"/>
          <w:sz w:val="16"/>
          <w:szCs w:val="16"/>
          <w:lang w:val="ro-MD"/>
        </w:rPr>
        <w:t>Hotărârea Guvernului nr.91 din 11.02.2019 pentru aprobarea Regulamentului cu privire la valorificarea terenurilor proprietate publică a statului.</w:t>
      </w:r>
    </w:p>
  </w:footnote>
  <w:footnote w:id="6">
    <w:p w:rsidR="00EA4F8C" w:rsidRPr="001B5294" w:rsidRDefault="00EA4F8C" w:rsidP="00D14312">
      <w:pPr>
        <w:pStyle w:val="FootnoteText"/>
        <w:jc w:val="both"/>
        <w:rPr>
          <w:rFonts w:asciiTheme="majorHAnsi" w:hAnsiTheme="majorHAnsi"/>
          <w:sz w:val="16"/>
          <w:szCs w:val="16"/>
          <w:lang w:val="ro-MD"/>
        </w:rPr>
      </w:pPr>
      <w:r w:rsidRPr="001B5294">
        <w:rPr>
          <w:rStyle w:val="FootnoteReference"/>
          <w:rFonts w:asciiTheme="majorHAnsi" w:hAnsiTheme="majorHAnsi"/>
          <w:sz w:val="16"/>
          <w:szCs w:val="16"/>
          <w:lang w:val="ro-MD"/>
        </w:rPr>
        <w:footnoteRef/>
      </w:r>
      <w:r w:rsidRPr="001B5294">
        <w:rPr>
          <w:rFonts w:asciiTheme="majorHAnsi" w:hAnsiTheme="majorHAnsi"/>
          <w:sz w:val="16"/>
          <w:szCs w:val="16"/>
          <w:lang w:val="ro-MD"/>
        </w:rPr>
        <w:t xml:space="preserve"> </w:t>
      </w:r>
      <w:r w:rsidRPr="001B5294">
        <w:rPr>
          <w:rFonts w:asciiTheme="majorHAnsi" w:hAnsiTheme="majorHAnsi" w:cs="Calibri Light"/>
          <w:sz w:val="16"/>
          <w:szCs w:val="16"/>
          <w:lang w:val="ro-MD"/>
        </w:rPr>
        <w:t>Hotărârea Guvernului nr. 977 din 16.08.2016 cu privire la aprobarea Regulamentului-tip de exploatare a lacurilor de acumulare/iazurilor.</w:t>
      </w:r>
    </w:p>
  </w:footnote>
  <w:footnote w:id="7">
    <w:p w:rsidR="00EA4F8C" w:rsidRPr="001B5294" w:rsidRDefault="00EA4F8C" w:rsidP="00677795">
      <w:pPr>
        <w:pStyle w:val="FootnoteText"/>
        <w:jc w:val="both"/>
        <w:rPr>
          <w:rFonts w:asciiTheme="majorHAnsi" w:hAnsiTheme="majorHAnsi"/>
          <w:sz w:val="16"/>
          <w:szCs w:val="16"/>
          <w:lang w:val="ro-MD"/>
        </w:rPr>
      </w:pPr>
      <w:r w:rsidRPr="001B5294">
        <w:rPr>
          <w:rStyle w:val="FootnoteReference"/>
          <w:rFonts w:asciiTheme="majorHAnsi" w:hAnsiTheme="majorHAnsi"/>
          <w:sz w:val="16"/>
          <w:szCs w:val="16"/>
          <w:lang w:val="ro-MD"/>
        </w:rPr>
        <w:footnoteRef/>
      </w:r>
      <w:r w:rsidRPr="001B5294">
        <w:rPr>
          <w:rFonts w:asciiTheme="majorHAnsi" w:hAnsiTheme="majorHAnsi"/>
          <w:sz w:val="16"/>
          <w:szCs w:val="16"/>
          <w:lang w:val="ro-MD"/>
        </w:rPr>
        <w:t xml:space="preserve"> Directiva 2000/60/CE a Parlamentului European și a Consiliului din 23 octombrie 2000 de stabilire a unui cadru de politică comunitară în domeniul apei.</w:t>
      </w:r>
    </w:p>
  </w:footnote>
  <w:footnote w:id="8">
    <w:p w:rsidR="00EA4F8C" w:rsidRPr="001B5294" w:rsidRDefault="00EA4F8C" w:rsidP="00780EEE">
      <w:pPr>
        <w:pStyle w:val="FootnoteText"/>
        <w:jc w:val="both"/>
        <w:rPr>
          <w:rFonts w:asciiTheme="majorHAnsi" w:hAnsiTheme="majorHAnsi"/>
          <w:sz w:val="16"/>
          <w:szCs w:val="16"/>
          <w:lang w:val="ro-MD"/>
        </w:rPr>
      </w:pPr>
      <w:r w:rsidRPr="001B5294">
        <w:rPr>
          <w:rStyle w:val="FootnoteReference"/>
          <w:rFonts w:asciiTheme="majorHAnsi" w:hAnsiTheme="majorHAnsi"/>
          <w:sz w:val="16"/>
          <w:szCs w:val="16"/>
          <w:lang w:val="ro-MD"/>
        </w:rPr>
        <w:footnoteRef/>
      </w:r>
      <w:r w:rsidRPr="001B5294">
        <w:rPr>
          <w:rFonts w:asciiTheme="majorHAnsi" w:hAnsiTheme="majorHAnsi"/>
          <w:sz w:val="16"/>
          <w:szCs w:val="16"/>
          <w:lang w:val="ro-MD"/>
        </w:rPr>
        <w:t xml:space="preserve"> Legea apelor nr. 272 din 23.12.2011.</w:t>
      </w:r>
    </w:p>
  </w:footnote>
  <w:footnote w:id="9">
    <w:p w:rsidR="00EA4F8C" w:rsidRPr="001B5294" w:rsidRDefault="00EA4F8C" w:rsidP="00780EEE">
      <w:pPr>
        <w:pStyle w:val="FootnoteText"/>
        <w:jc w:val="both"/>
        <w:rPr>
          <w:rFonts w:asciiTheme="majorHAnsi" w:hAnsiTheme="majorHAnsi"/>
          <w:sz w:val="16"/>
          <w:szCs w:val="16"/>
          <w:lang w:val="ro-MD"/>
        </w:rPr>
      </w:pPr>
      <w:r w:rsidRPr="001B5294">
        <w:rPr>
          <w:rStyle w:val="FootnoteReference"/>
          <w:rFonts w:asciiTheme="majorHAnsi" w:hAnsiTheme="majorHAnsi"/>
          <w:sz w:val="16"/>
          <w:szCs w:val="16"/>
          <w:lang w:val="ro-MD"/>
        </w:rPr>
        <w:footnoteRef/>
      </w:r>
      <w:r w:rsidRPr="001B5294">
        <w:rPr>
          <w:rFonts w:asciiTheme="majorHAnsi" w:hAnsiTheme="majorHAnsi"/>
          <w:sz w:val="16"/>
          <w:szCs w:val="16"/>
          <w:lang w:val="ro-MD"/>
        </w:rPr>
        <w:t xml:space="preserve"> Art.4 alin.  (7) din Legea apelor nr. 272 din 23.12.2011.</w:t>
      </w:r>
    </w:p>
  </w:footnote>
  <w:footnote w:id="10">
    <w:p w:rsidR="00EA4F8C" w:rsidRPr="001B5294" w:rsidRDefault="00EA4F8C" w:rsidP="00780EEE">
      <w:pPr>
        <w:pStyle w:val="FootnoteText"/>
        <w:jc w:val="both"/>
        <w:rPr>
          <w:rFonts w:asciiTheme="majorHAnsi" w:hAnsiTheme="majorHAnsi"/>
          <w:sz w:val="16"/>
          <w:szCs w:val="16"/>
          <w:lang w:val="ro-MD"/>
        </w:rPr>
      </w:pPr>
      <w:r w:rsidRPr="001B5294">
        <w:rPr>
          <w:rStyle w:val="FootnoteReference"/>
          <w:rFonts w:asciiTheme="majorHAnsi" w:hAnsiTheme="majorHAnsi"/>
          <w:sz w:val="16"/>
          <w:szCs w:val="16"/>
          <w:lang w:val="ro-MD"/>
        </w:rPr>
        <w:footnoteRef/>
      </w:r>
      <w:r w:rsidRPr="001B5294">
        <w:rPr>
          <w:rFonts w:asciiTheme="majorHAnsi" w:hAnsiTheme="majorHAnsi"/>
          <w:sz w:val="16"/>
          <w:szCs w:val="16"/>
          <w:lang w:val="ro-MD"/>
        </w:rPr>
        <w:t xml:space="preserve"> Legea apelor nr. 272 din 23.12.2011.</w:t>
      </w:r>
    </w:p>
  </w:footnote>
  <w:footnote w:id="11">
    <w:p w:rsidR="00EA4F8C" w:rsidRPr="001B5294" w:rsidRDefault="00EA4F8C" w:rsidP="00780EEE">
      <w:pPr>
        <w:pStyle w:val="FootnoteText"/>
        <w:jc w:val="both"/>
        <w:rPr>
          <w:rFonts w:asciiTheme="majorHAnsi" w:hAnsiTheme="majorHAnsi"/>
          <w:bCs/>
          <w:sz w:val="16"/>
          <w:szCs w:val="16"/>
          <w:lang w:val="ro-MD"/>
        </w:rPr>
      </w:pPr>
      <w:r w:rsidRPr="001B5294">
        <w:rPr>
          <w:rStyle w:val="FootnoteReference"/>
          <w:rFonts w:asciiTheme="majorHAnsi" w:hAnsiTheme="majorHAnsi"/>
          <w:sz w:val="16"/>
          <w:szCs w:val="16"/>
          <w:lang w:val="ro-MD"/>
        </w:rPr>
        <w:footnoteRef/>
      </w:r>
      <w:r w:rsidRPr="001B5294">
        <w:rPr>
          <w:rFonts w:asciiTheme="majorHAnsi" w:hAnsiTheme="majorHAnsi"/>
          <w:sz w:val="16"/>
          <w:szCs w:val="16"/>
          <w:lang w:val="ro-MD"/>
        </w:rPr>
        <w:t xml:space="preserve"> Hotărârea Guvernului nr.</w:t>
      </w:r>
      <w:r w:rsidRPr="001B5294">
        <w:rPr>
          <w:rFonts w:asciiTheme="majorHAnsi" w:hAnsiTheme="majorHAnsi"/>
          <w:bCs/>
          <w:sz w:val="16"/>
          <w:szCs w:val="16"/>
          <w:lang w:val="ro-MD"/>
        </w:rPr>
        <w:t xml:space="preserve"> 882 din 22.10.2014 pentru aprobarea Regulamentului privind organizarea și funcționarea Agenției „Apele Moldovei”, structurii și efectivului-limită ale acesteia.</w:t>
      </w:r>
    </w:p>
  </w:footnote>
  <w:footnote w:id="12">
    <w:p w:rsidR="00EA4F8C" w:rsidRPr="001B5294" w:rsidRDefault="00EA4F8C" w:rsidP="00780EEE">
      <w:pPr>
        <w:pStyle w:val="FootnoteText"/>
        <w:jc w:val="both"/>
        <w:rPr>
          <w:rFonts w:asciiTheme="majorHAnsi" w:hAnsiTheme="majorHAnsi"/>
          <w:sz w:val="16"/>
          <w:szCs w:val="16"/>
          <w:lang w:val="ro-MD"/>
        </w:rPr>
      </w:pPr>
      <w:r w:rsidRPr="001B5294">
        <w:rPr>
          <w:rStyle w:val="FootnoteReference"/>
          <w:rFonts w:asciiTheme="majorHAnsi" w:hAnsiTheme="majorHAnsi"/>
          <w:sz w:val="16"/>
          <w:szCs w:val="16"/>
          <w:lang w:val="ro-MD"/>
        </w:rPr>
        <w:footnoteRef/>
      </w:r>
      <w:r w:rsidRPr="001B5294">
        <w:rPr>
          <w:rFonts w:asciiTheme="majorHAnsi" w:hAnsiTheme="majorHAnsi"/>
          <w:sz w:val="16"/>
          <w:szCs w:val="16"/>
          <w:lang w:val="ro-MD"/>
        </w:rPr>
        <w:t xml:space="preserve"> Hotărârea Guvernului nr,902 din 06.11.2017 cu privire la organizarea și funcționarea Agenției Proprietății Publice.</w:t>
      </w:r>
    </w:p>
  </w:footnote>
  <w:footnote w:id="13">
    <w:p w:rsidR="00EA4F8C" w:rsidRPr="001B5294" w:rsidRDefault="00EA4F8C" w:rsidP="00780EEE">
      <w:pPr>
        <w:pStyle w:val="FootnoteText"/>
        <w:jc w:val="both"/>
        <w:rPr>
          <w:rFonts w:asciiTheme="majorHAnsi" w:hAnsiTheme="majorHAnsi" w:cs="Calibri Light"/>
          <w:sz w:val="16"/>
          <w:szCs w:val="16"/>
          <w:lang w:val="ro-MD"/>
        </w:rPr>
      </w:pPr>
      <w:r w:rsidRPr="001B5294">
        <w:rPr>
          <w:rStyle w:val="FootnoteReference"/>
          <w:rFonts w:asciiTheme="majorHAnsi" w:hAnsiTheme="majorHAnsi" w:cs="Calibri Light"/>
          <w:sz w:val="16"/>
          <w:szCs w:val="16"/>
          <w:lang w:val="ro-MD"/>
        </w:rPr>
        <w:footnoteRef/>
      </w:r>
      <w:r w:rsidRPr="001B5294">
        <w:rPr>
          <w:rFonts w:asciiTheme="majorHAnsi" w:hAnsiTheme="majorHAnsi" w:cs="Calibri Light"/>
          <w:sz w:val="16"/>
          <w:szCs w:val="16"/>
          <w:lang w:val="ro-MD"/>
        </w:rPr>
        <w:t xml:space="preserve"> 1) administrarea terenurilor și bunurilor proprietate publică a statului; 2) delimitarea, consolidarea și evidența proprietății publice; 3) monitorizarea eficienței și a modului de utilizare a proprietății publice; 4) realizarea parteneriatelor public-private și a concesiunilor; 5) administrarea corporativă a întreprinderilor de stat și a societăților comerciale cu capital public; 6) </w:t>
      </w:r>
      <w:proofErr w:type="spellStart"/>
      <w:r w:rsidRPr="001B5294">
        <w:rPr>
          <w:rFonts w:asciiTheme="majorHAnsi" w:hAnsiTheme="majorHAnsi" w:cs="Calibri Light"/>
          <w:sz w:val="16"/>
          <w:szCs w:val="16"/>
          <w:lang w:val="ro-MD"/>
        </w:rPr>
        <w:t>deetatizarea</w:t>
      </w:r>
      <w:proofErr w:type="spellEnd"/>
      <w:r w:rsidRPr="001B5294">
        <w:rPr>
          <w:rFonts w:asciiTheme="majorHAnsi" w:hAnsiTheme="majorHAnsi" w:cs="Calibri Light"/>
          <w:sz w:val="16"/>
          <w:szCs w:val="16"/>
          <w:lang w:val="ro-MD"/>
        </w:rPr>
        <w:t xml:space="preserve"> bunurilor proprietate publică a statului și monitorizarea postprivatizare; 7) asigurarea drepturilor și intereselor patrimoniale ale statului.</w:t>
      </w:r>
    </w:p>
  </w:footnote>
  <w:footnote w:id="14">
    <w:p w:rsidR="00EA4F8C" w:rsidRPr="001B5294" w:rsidRDefault="00EA4F8C" w:rsidP="00780EEE">
      <w:pPr>
        <w:pStyle w:val="FootnoteText"/>
        <w:jc w:val="both"/>
        <w:rPr>
          <w:rFonts w:asciiTheme="majorHAnsi" w:hAnsiTheme="majorHAnsi"/>
          <w:sz w:val="16"/>
          <w:szCs w:val="16"/>
          <w:lang w:val="ro-MD"/>
        </w:rPr>
      </w:pPr>
      <w:r w:rsidRPr="001B5294">
        <w:rPr>
          <w:rStyle w:val="FootnoteReference"/>
          <w:rFonts w:asciiTheme="majorHAnsi" w:hAnsiTheme="majorHAnsi"/>
          <w:sz w:val="16"/>
          <w:szCs w:val="16"/>
          <w:lang w:val="ro-MD"/>
        </w:rPr>
        <w:footnoteRef/>
      </w:r>
      <w:r w:rsidRPr="001B5294">
        <w:rPr>
          <w:rFonts w:asciiTheme="majorHAnsi" w:hAnsiTheme="majorHAnsi"/>
          <w:sz w:val="16"/>
          <w:szCs w:val="16"/>
          <w:lang w:val="ro-MD"/>
        </w:rPr>
        <w:t xml:space="preserve"> De domeniul public al statului țin: corpurile de apă de suprafață, situate pe teritoriul a 2 sau mai multe raioane ori pe teritoriul unui singur raion, terenurile fondului apelor proprietate publică a statului, construcțiile hidrotehnice proprietate publică a statului.</w:t>
      </w:r>
    </w:p>
  </w:footnote>
  <w:footnote w:id="15">
    <w:p w:rsidR="00EA4F8C" w:rsidRPr="001B5294" w:rsidRDefault="00EA4F8C" w:rsidP="00780EEE">
      <w:pPr>
        <w:pStyle w:val="FootnoteText"/>
        <w:jc w:val="both"/>
        <w:rPr>
          <w:rFonts w:asciiTheme="majorHAnsi" w:hAnsiTheme="majorHAnsi"/>
          <w:sz w:val="16"/>
          <w:szCs w:val="16"/>
          <w:lang w:val="ro-MD"/>
        </w:rPr>
      </w:pPr>
      <w:r w:rsidRPr="001B5294">
        <w:rPr>
          <w:rStyle w:val="FootnoteReference"/>
          <w:rFonts w:asciiTheme="majorHAnsi" w:hAnsiTheme="majorHAnsi"/>
          <w:sz w:val="16"/>
          <w:szCs w:val="16"/>
          <w:lang w:val="ro-MD"/>
        </w:rPr>
        <w:footnoteRef/>
      </w:r>
      <w:r w:rsidRPr="001B5294">
        <w:rPr>
          <w:rFonts w:asciiTheme="majorHAnsi" w:hAnsiTheme="majorHAnsi"/>
          <w:sz w:val="16"/>
          <w:szCs w:val="16"/>
          <w:lang w:val="ro-MD"/>
        </w:rPr>
        <w:t xml:space="preserve"> Hotărârea Guvernului nr. 806 din 01.08.2018 cu privire la modificarea unor hotărâri ale Guvernului.</w:t>
      </w:r>
    </w:p>
  </w:footnote>
  <w:footnote w:id="16">
    <w:p w:rsidR="00EA4F8C" w:rsidRPr="001B5294" w:rsidRDefault="00EA4F8C" w:rsidP="00780EEE">
      <w:pPr>
        <w:pStyle w:val="FootnoteText"/>
        <w:jc w:val="both"/>
        <w:rPr>
          <w:rFonts w:asciiTheme="majorHAnsi" w:hAnsiTheme="majorHAnsi"/>
          <w:sz w:val="16"/>
          <w:szCs w:val="16"/>
          <w:lang w:val="ro-MD"/>
        </w:rPr>
      </w:pPr>
      <w:r w:rsidRPr="001B5294">
        <w:rPr>
          <w:rStyle w:val="FootnoteReference"/>
          <w:rFonts w:asciiTheme="majorHAnsi" w:hAnsiTheme="majorHAnsi"/>
          <w:sz w:val="16"/>
          <w:szCs w:val="16"/>
          <w:lang w:val="ro-MD"/>
        </w:rPr>
        <w:footnoteRef/>
      </w:r>
      <w:r w:rsidRPr="001B5294">
        <w:rPr>
          <w:rFonts w:asciiTheme="majorHAnsi" w:hAnsiTheme="majorHAnsi"/>
          <w:sz w:val="16"/>
          <w:szCs w:val="16"/>
          <w:lang w:val="ro-MD"/>
        </w:rPr>
        <w:t xml:space="preserve"> Art.13 din Legea privind administrarea și </w:t>
      </w:r>
      <w:proofErr w:type="spellStart"/>
      <w:r w:rsidRPr="001B5294">
        <w:rPr>
          <w:rFonts w:asciiTheme="majorHAnsi" w:hAnsiTheme="majorHAnsi"/>
          <w:sz w:val="16"/>
          <w:szCs w:val="16"/>
          <w:lang w:val="ro-MD"/>
        </w:rPr>
        <w:t>deetatizarea</w:t>
      </w:r>
      <w:proofErr w:type="spellEnd"/>
      <w:r w:rsidRPr="001B5294">
        <w:rPr>
          <w:rFonts w:asciiTheme="majorHAnsi" w:hAnsiTheme="majorHAnsi"/>
          <w:sz w:val="16"/>
          <w:szCs w:val="16"/>
          <w:lang w:val="ro-MD"/>
        </w:rPr>
        <w:t xml:space="preserve"> proprietății publice nr.121-XVI din 04 mai 2007.</w:t>
      </w:r>
    </w:p>
  </w:footnote>
  <w:footnote w:id="17">
    <w:p w:rsidR="00EA4F8C" w:rsidRPr="001B5294" w:rsidRDefault="00EA4F8C" w:rsidP="00780EEE">
      <w:pPr>
        <w:pStyle w:val="FootnoteText"/>
        <w:rPr>
          <w:rFonts w:asciiTheme="majorHAnsi" w:hAnsiTheme="majorHAnsi"/>
          <w:sz w:val="16"/>
          <w:szCs w:val="16"/>
          <w:lang w:val="ro-MD"/>
        </w:rPr>
      </w:pPr>
      <w:r w:rsidRPr="001B5294">
        <w:rPr>
          <w:rStyle w:val="FootnoteReference"/>
          <w:rFonts w:asciiTheme="majorHAnsi" w:hAnsiTheme="majorHAnsi"/>
          <w:sz w:val="16"/>
          <w:szCs w:val="16"/>
          <w:lang w:val="ro-MD"/>
        </w:rPr>
        <w:footnoteRef/>
      </w:r>
      <w:r w:rsidRPr="001B5294">
        <w:rPr>
          <w:rFonts w:asciiTheme="majorHAnsi" w:hAnsiTheme="majorHAnsi"/>
          <w:sz w:val="16"/>
          <w:szCs w:val="16"/>
          <w:lang w:val="ro-MD"/>
        </w:rPr>
        <w:t xml:space="preserve"> </w:t>
      </w:r>
      <w:proofErr w:type="spellStart"/>
      <w:r w:rsidRPr="001B5294">
        <w:rPr>
          <w:rFonts w:asciiTheme="majorHAnsi" w:hAnsiTheme="majorHAnsi"/>
          <w:sz w:val="16"/>
          <w:szCs w:val="16"/>
          <w:lang w:val="ro-MD"/>
        </w:rPr>
        <w:t>Codui</w:t>
      </w:r>
      <w:proofErr w:type="spellEnd"/>
      <w:r w:rsidRPr="001B5294">
        <w:rPr>
          <w:rFonts w:asciiTheme="majorHAnsi" w:hAnsiTheme="majorHAnsi"/>
          <w:sz w:val="16"/>
          <w:szCs w:val="16"/>
          <w:lang w:val="ro-MD"/>
        </w:rPr>
        <w:t xml:space="preserve"> funciar nr. 828-XII din 25.12.1991.</w:t>
      </w:r>
    </w:p>
  </w:footnote>
  <w:footnote w:id="18">
    <w:p w:rsidR="00EA4F8C" w:rsidRPr="001B5294" w:rsidRDefault="00EA4F8C" w:rsidP="00780EEE">
      <w:pPr>
        <w:pStyle w:val="FootnoteText"/>
        <w:rPr>
          <w:rFonts w:asciiTheme="majorHAnsi" w:hAnsiTheme="majorHAnsi"/>
          <w:sz w:val="16"/>
          <w:szCs w:val="16"/>
          <w:lang w:val="ro-MD"/>
        </w:rPr>
      </w:pPr>
      <w:r w:rsidRPr="001B5294">
        <w:rPr>
          <w:rStyle w:val="FootnoteReference"/>
          <w:rFonts w:asciiTheme="majorHAnsi" w:hAnsiTheme="majorHAnsi"/>
          <w:sz w:val="16"/>
          <w:szCs w:val="16"/>
          <w:lang w:val="ro-MD"/>
        </w:rPr>
        <w:footnoteRef/>
      </w:r>
      <w:r w:rsidRPr="001B5294">
        <w:rPr>
          <w:rFonts w:asciiTheme="majorHAnsi" w:hAnsiTheme="majorHAnsi"/>
          <w:sz w:val="16"/>
          <w:szCs w:val="16"/>
          <w:lang w:val="ro-MD"/>
        </w:rPr>
        <w:t xml:space="preserve"> Hotărârea Guvernului nr. 548 din 13.06.2018 cu privire la organizarea și funcționarea Inspectoratului pentru Protecția Mediului.</w:t>
      </w:r>
    </w:p>
  </w:footnote>
  <w:footnote w:id="19">
    <w:p w:rsidR="00EA4F8C" w:rsidRPr="001B5294" w:rsidRDefault="00EA4F8C" w:rsidP="00780EEE">
      <w:pPr>
        <w:pStyle w:val="NormalWeb"/>
        <w:spacing w:after="0"/>
        <w:jc w:val="both"/>
        <w:rPr>
          <w:rFonts w:asciiTheme="majorHAnsi" w:hAnsiTheme="majorHAnsi" w:cs="Calibri Light"/>
          <w:sz w:val="16"/>
          <w:szCs w:val="16"/>
          <w:lang w:val="ro-MD"/>
        </w:rPr>
      </w:pPr>
      <w:r w:rsidRPr="001B5294">
        <w:rPr>
          <w:rStyle w:val="FootnoteReference"/>
          <w:rFonts w:asciiTheme="majorHAnsi" w:hAnsiTheme="majorHAnsi" w:cs="Calibri Light"/>
          <w:sz w:val="16"/>
          <w:szCs w:val="16"/>
          <w:lang w:val="ro-MD"/>
        </w:rPr>
        <w:footnoteRef/>
      </w:r>
      <w:r w:rsidRPr="001B5294">
        <w:rPr>
          <w:rFonts w:asciiTheme="majorHAnsi" w:hAnsiTheme="majorHAnsi" w:cs="Calibri Light"/>
          <w:sz w:val="16"/>
          <w:szCs w:val="16"/>
          <w:lang w:val="ro-MD"/>
        </w:rPr>
        <w:t xml:space="preserve"> 1) realizarea politicii de mediu; 2) protecția aerului atmosferic; 3) protecția resurselor acvatice; 4) protecția florei, faunei și ariilor naturale protejate;  5) protecția solului și subsolului; 6) gestionarea deșeurilor și a substanțelor chimice; 7) utilizarea rațională a resurselor naturale; 8) activități planificate.</w:t>
      </w:r>
    </w:p>
  </w:footnote>
  <w:footnote w:id="20">
    <w:p w:rsidR="00EA4F8C" w:rsidRPr="001B5294" w:rsidRDefault="00EA4F8C" w:rsidP="00780EEE">
      <w:pPr>
        <w:pStyle w:val="FootnoteText"/>
        <w:rPr>
          <w:rFonts w:asciiTheme="majorHAnsi" w:hAnsiTheme="majorHAnsi" w:cs="Calibri Light"/>
          <w:sz w:val="16"/>
          <w:szCs w:val="16"/>
          <w:lang w:val="ro-MD"/>
        </w:rPr>
      </w:pPr>
      <w:r w:rsidRPr="001B5294">
        <w:rPr>
          <w:rStyle w:val="FootnoteReference"/>
          <w:rFonts w:asciiTheme="majorHAnsi" w:hAnsiTheme="majorHAnsi" w:cs="Calibri Light"/>
          <w:sz w:val="16"/>
          <w:szCs w:val="16"/>
          <w:lang w:val="ro-MD"/>
        </w:rPr>
        <w:footnoteRef/>
      </w:r>
      <w:r w:rsidRPr="001B5294">
        <w:rPr>
          <w:rFonts w:asciiTheme="majorHAnsi" w:hAnsiTheme="majorHAnsi" w:cs="Calibri Light"/>
          <w:sz w:val="16"/>
          <w:szCs w:val="16"/>
          <w:lang w:val="ro-MD"/>
        </w:rPr>
        <w:t xml:space="preserve"> Hotărârea Guvernului nr. 549 din 13.06.2018 cu privire la constituirea, organizarea și funcționarea Agenției de Mediu.</w:t>
      </w:r>
    </w:p>
  </w:footnote>
  <w:footnote w:id="21">
    <w:p w:rsidR="00EA4F8C" w:rsidRPr="001B5294" w:rsidRDefault="00EA4F8C" w:rsidP="00780EEE">
      <w:pPr>
        <w:pStyle w:val="FootnoteText"/>
        <w:rPr>
          <w:rFonts w:asciiTheme="majorHAnsi" w:hAnsiTheme="majorHAnsi" w:cs="Calibri Light"/>
          <w:sz w:val="16"/>
          <w:szCs w:val="16"/>
          <w:lang w:val="ro-MD"/>
        </w:rPr>
      </w:pPr>
      <w:r w:rsidRPr="001B5294">
        <w:rPr>
          <w:rStyle w:val="FootnoteReference"/>
          <w:rFonts w:asciiTheme="majorHAnsi" w:hAnsiTheme="majorHAnsi" w:cs="Calibri Light"/>
          <w:sz w:val="16"/>
          <w:szCs w:val="16"/>
          <w:lang w:val="ro-MD"/>
        </w:rPr>
        <w:footnoteRef/>
      </w:r>
      <w:r w:rsidRPr="001B5294">
        <w:rPr>
          <w:rFonts w:asciiTheme="majorHAnsi" w:hAnsiTheme="majorHAnsi" w:cs="Calibri Light"/>
          <w:sz w:val="16"/>
          <w:szCs w:val="16"/>
          <w:lang w:val="ro-MD"/>
        </w:rPr>
        <w:t xml:space="preserve"> Hotărârea Guvernului nr. 63 din 11.02.2019 pentru aprobarea Regulamentului privind modul de delimitare a bunurilor imobile proprietate publică.</w:t>
      </w:r>
    </w:p>
  </w:footnote>
  <w:footnote w:id="22">
    <w:p w:rsidR="00EA4F8C" w:rsidRPr="001B5294" w:rsidRDefault="00EA4F8C" w:rsidP="00D2084F">
      <w:pPr>
        <w:pStyle w:val="FootnoteText"/>
        <w:jc w:val="both"/>
        <w:rPr>
          <w:rFonts w:asciiTheme="majorHAnsi" w:hAnsiTheme="majorHAnsi" w:cs="Calibri Light"/>
          <w:sz w:val="16"/>
          <w:szCs w:val="16"/>
          <w:lang w:val="ro-MD"/>
        </w:rPr>
      </w:pPr>
      <w:r w:rsidRPr="001B5294">
        <w:rPr>
          <w:rStyle w:val="FootnoteReference"/>
          <w:rFonts w:asciiTheme="majorHAnsi" w:hAnsiTheme="majorHAnsi" w:cs="Calibri Light"/>
          <w:sz w:val="16"/>
          <w:szCs w:val="16"/>
          <w:lang w:val="ro-MD"/>
        </w:rPr>
        <w:footnoteRef/>
      </w:r>
      <w:r w:rsidRPr="001B5294">
        <w:rPr>
          <w:rFonts w:asciiTheme="majorHAnsi" w:hAnsiTheme="majorHAnsi" w:cs="Calibri Light"/>
          <w:sz w:val="16"/>
          <w:szCs w:val="16"/>
          <w:lang w:val="ro-MD"/>
        </w:rPr>
        <w:t xml:space="preserve"> Anexa nr.2 din Hotărârea Guvernului nr. 51 din 16.01.2007 cu privire la unele măsuri de ameliorare a activității ramurii piscicole și de reglementare a modului de utilizare a iazurilor.</w:t>
      </w:r>
    </w:p>
  </w:footnote>
  <w:footnote w:id="23">
    <w:p w:rsidR="00EA4F8C" w:rsidRPr="001B5294" w:rsidRDefault="00EA4F8C" w:rsidP="00D2084F">
      <w:pPr>
        <w:pStyle w:val="FootnoteText"/>
        <w:jc w:val="both"/>
        <w:rPr>
          <w:rFonts w:asciiTheme="majorHAnsi" w:hAnsiTheme="majorHAnsi" w:cs="Calibri Light"/>
          <w:sz w:val="16"/>
          <w:szCs w:val="16"/>
          <w:lang w:val="ro-MD"/>
        </w:rPr>
      </w:pPr>
      <w:r w:rsidRPr="001B5294">
        <w:rPr>
          <w:rStyle w:val="FootnoteReference"/>
          <w:rFonts w:asciiTheme="majorHAnsi" w:hAnsiTheme="majorHAnsi" w:cs="Calibri Light"/>
          <w:sz w:val="16"/>
          <w:szCs w:val="16"/>
          <w:lang w:val="ro-MD"/>
        </w:rPr>
        <w:footnoteRef/>
      </w:r>
      <w:r w:rsidRPr="001B5294">
        <w:rPr>
          <w:rFonts w:asciiTheme="majorHAnsi" w:hAnsiTheme="majorHAnsi" w:cs="Calibri Light"/>
          <w:sz w:val="16"/>
          <w:szCs w:val="16"/>
          <w:lang w:val="ro-MD"/>
        </w:rPr>
        <w:t xml:space="preserve"> Legea nr. 1532-XII din 22.06.1993 Codul apelor (abrogată la 26.10.2013).</w:t>
      </w:r>
    </w:p>
  </w:footnote>
  <w:footnote w:id="24">
    <w:p w:rsidR="00EA4F8C" w:rsidRPr="001B5294" w:rsidRDefault="00EA4F8C" w:rsidP="00D2084F">
      <w:pPr>
        <w:pStyle w:val="FootnoteText"/>
        <w:jc w:val="both"/>
        <w:rPr>
          <w:rFonts w:asciiTheme="majorHAnsi" w:hAnsiTheme="majorHAnsi" w:cs="Calibri Light"/>
          <w:sz w:val="16"/>
          <w:szCs w:val="16"/>
          <w:lang w:val="ro-MD"/>
        </w:rPr>
      </w:pPr>
      <w:r w:rsidRPr="001B5294">
        <w:rPr>
          <w:rStyle w:val="FootnoteReference"/>
          <w:rFonts w:asciiTheme="majorHAnsi" w:hAnsiTheme="majorHAnsi" w:cs="Calibri Light"/>
          <w:sz w:val="16"/>
          <w:szCs w:val="16"/>
          <w:lang w:val="ro-MD"/>
        </w:rPr>
        <w:footnoteRef/>
      </w:r>
      <w:r w:rsidRPr="001B5294">
        <w:rPr>
          <w:rFonts w:asciiTheme="majorHAnsi" w:hAnsiTheme="majorHAnsi" w:cs="Calibri Light"/>
          <w:sz w:val="16"/>
          <w:szCs w:val="16"/>
          <w:lang w:val="ro-MD"/>
        </w:rPr>
        <w:t xml:space="preserve"> Hotărârea Guvernului nr.410 din 25.05.2010 cu privire la transmiterea unor obiective acvatice și a unei întreprinderi de stat din gestiunea Agenției ,,</w:t>
      </w:r>
      <w:proofErr w:type="spellStart"/>
      <w:r w:rsidRPr="001B5294">
        <w:rPr>
          <w:rFonts w:asciiTheme="majorHAnsi" w:hAnsiTheme="majorHAnsi" w:cs="Calibri Light"/>
          <w:sz w:val="16"/>
          <w:szCs w:val="16"/>
          <w:lang w:val="ro-MD"/>
        </w:rPr>
        <w:t>Moldsilva</w:t>
      </w:r>
      <w:proofErr w:type="spellEnd"/>
      <w:r w:rsidRPr="001B5294">
        <w:rPr>
          <w:rFonts w:asciiTheme="majorHAnsi" w:hAnsiTheme="majorHAnsi" w:cs="Calibri Light"/>
          <w:sz w:val="16"/>
          <w:szCs w:val="16"/>
          <w:lang w:val="ro-MD"/>
        </w:rPr>
        <w:t>”.</w:t>
      </w:r>
    </w:p>
  </w:footnote>
  <w:footnote w:id="25">
    <w:p w:rsidR="00EA4F8C" w:rsidRPr="001B5294" w:rsidRDefault="00EA4F8C" w:rsidP="00D2084F">
      <w:pPr>
        <w:pStyle w:val="FootnoteText"/>
        <w:jc w:val="both"/>
        <w:rPr>
          <w:rFonts w:asciiTheme="majorHAnsi" w:hAnsiTheme="majorHAnsi" w:cs="Calibri Light"/>
          <w:sz w:val="16"/>
          <w:szCs w:val="16"/>
          <w:lang w:val="ro-MD"/>
        </w:rPr>
      </w:pPr>
      <w:r w:rsidRPr="001B5294">
        <w:rPr>
          <w:rStyle w:val="FootnoteReference"/>
          <w:rFonts w:asciiTheme="majorHAnsi" w:hAnsiTheme="majorHAnsi" w:cs="Calibri Light"/>
          <w:sz w:val="16"/>
          <w:szCs w:val="16"/>
          <w:lang w:val="ro-MD"/>
        </w:rPr>
        <w:footnoteRef/>
      </w:r>
      <w:r w:rsidRPr="001B5294">
        <w:rPr>
          <w:rFonts w:asciiTheme="majorHAnsi" w:hAnsiTheme="majorHAnsi" w:cs="Calibri Light"/>
          <w:sz w:val="16"/>
          <w:szCs w:val="16"/>
          <w:lang w:val="ro-MD"/>
        </w:rPr>
        <w:t xml:space="preserve"> Hotărârea Guvernului nr.91 din 11.02.2019 pentru aprobarea Regulamentului cu privire la valorificarea terenurilor proprietate publică a statului.</w:t>
      </w:r>
    </w:p>
  </w:footnote>
  <w:footnote w:id="26">
    <w:p w:rsidR="00EA4F8C" w:rsidRPr="001B5294" w:rsidRDefault="00EA4F8C">
      <w:pPr>
        <w:pStyle w:val="FootnoteText"/>
        <w:rPr>
          <w:rFonts w:asciiTheme="majorHAnsi" w:hAnsiTheme="majorHAnsi"/>
          <w:sz w:val="16"/>
          <w:szCs w:val="16"/>
          <w:lang w:val="ro-MD"/>
        </w:rPr>
      </w:pPr>
      <w:r w:rsidRPr="001B5294">
        <w:rPr>
          <w:rStyle w:val="FootnoteReference"/>
          <w:rFonts w:asciiTheme="majorHAnsi" w:hAnsiTheme="majorHAnsi"/>
          <w:sz w:val="16"/>
          <w:szCs w:val="16"/>
          <w:lang w:val="ro-MD"/>
        </w:rPr>
        <w:footnoteRef/>
      </w:r>
      <w:r w:rsidRPr="001B5294">
        <w:rPr>
          <w:rFonts w:asciiTheme="majorHAnsi" w:hAnsiTheme="majorHAnsi"/>
          <w:sz w:val="16"/>
          <w:szCs w:val="16"/>
          <w:lang w:val="ro-MD"/>
        </w:rPr>
        <w:t xml:space="preserve"> </w:t>
      </w:r>
      <w:r w:rsidRPr="001B5294">
        <w:rPr>
          <w:rFonts w:asciiTheme="majorHAnsi" w:hAnsiTheme="majorHAnsi"/>
          <w:bCs/>
          <w:sz w:val="16"/>
          <w:szCs w:val="16"/>
          <w:lang w:val="ro-MD"/>
        </w:rPr>
        <w:t>Legea cu privire la arenda în agricultură nr. 198-XV  din 15.05.2003</w:t>
      </w:r>
      <w:r>
        <w:rPr>
          <w:rFonts w:asciiTheme="majorHAnsi" w:hAnsiTheme="majorHAnsi"/>
          <w:bCs/>
          <w:sz w:val="16"/>
          <w:szCs w:val="16"/>
          <w:lang w:val="ro-MD"/>
        </w:rPr>
        <w:t>.</w:t>
      </w:r>
    </w:p>
  </w:footnote>
  <w:footnote w:id="27">
    <w:p w:rsidR="00EA4F8C" w:rsidRPr="001B5294" w:rsidRDefault="00EA4F8C" w:rsidP="00D2084F">
      <w:pPr>
        <w:pStyle w:val="FootnoteText"/>
        <w:jc w:val="both"/>
        <w:rPr>
          <w:rFonts w:asciiTheme="majorHAnsi" w:hAnsiTheme="majorHAnsi" w:cs="Calibri Light"/>
          <w:sz w:val="16"/>
          <w:szCs w:val="16"/>
          <w:lang w:val="ro-MD"/>
        </w:rPr>
      </w:pPr>
      <w:r w:rsidRPr="001B5294">
        <w:rPr>
          <w:rStyle w:val="FootnoteReference"/>
          <w:rFonts w:asciiTheme="majorHAnsi" w:hAnsiTheme="majorHAnsi" w:cs="Calibri Light"/>
          <w:sz w:val="16"/>
          <w:szCs w:val="16"/>
          <w:lang w:val="ro-MD"/>
        </w:rPr>
        <w:footnoteRef/>
      </w:r>
      <w:r w:rsidRPr="001B5294">
        <w:rPr>
          <w:rFonts w:asciiTheme="majorHAnsi" w:hAnsiTheme="majorHAnsi" w:cs="Calibri Light"/>
          <w:sz w:val="16"/>
          <w:szCs w:val="16"/>
          <w:lang w:val="ro-MD"/>
        </w:rPr>
        <w:t xml:space="preserve"> Hotărârea Guvernului nr.483 din </w:t>
      </w:r>
      <w:r w:rsidRPr="001B5294">
        <w:rPr>
          <w:rFonts w:asciiTheme="majorHAnsi" w:hAnsiTheme="majorHAnsi" w:cs="Calibri Light"/>
          <w:bCs/>
          <w:sz w:val="16"/>
          <w:szCs w:val="16"/>
          <w:lang w:val="ro-MD"/>
        </w:rPr>
        <w:t xml:space="preserve">29.03.2008 </w:t>
      </w:r>
      <w:r w:rsidRPr="001B5294">
        <w:rPr>
          <w:rFonts w:asciiTheme="majorHAnsi" w:hAnsiTheme="majorHAnsi" w:cs="Calibri Light"/>
          <w:sz w:val="16"/>
          <w:szCs w:val="16"/>
          <w:lang w:val="ro-MD"/>
        </w:rPr>
        <w:t>pentru aprobarea Regulamentului cu privire la modul de dare în locațiune a activelor neutilizate.</w:t>
      </w:r>
    </w:p>
  </w:footnote>
  <w:footnote w:id="28">
    <w:p w:rsidR="00EA4F8C" w:rsidRPr="001B5294" w:rsidRDefault="00EA4F8C" w:rsidP="00D2084F">
      <w:pPr>
        <w:pStyle w:val="FootnoteText"/>
        <w:jc w:val="both"/>
        <w:rPr>
          <w:rFonts w:asciiTheme="majorHAnsi" w:hAnsiTheme="majorHAnsi" w:cs="Calibri Light"/>
          <w:sz w:val="16"/>
          <w:szCs w:val="16"/>
          <w:lang w:val="ro-MD"/>
        </w:rPr>
      </w:pPr>
      <w:r w:rsidRPr="001B5294">
        <w:rPr>
          <w:rStyle w:val="FootnoteReference"/>
          <w:rFonts w:asciiTheme="majorHAnsi" w:hAnsiTheme="majorHAnsi" w:cs="Calibri Light"/>
          <w:sz w:val="16"/>
          <w:szCs w:val="16"/>
          <w:lang w:val="ro-MD"/>
        </w:rPr>
        <w:footnoteRef/>
      </w:r>
      <w:r w:rsidRPr="001B5294">
        <w:rPr>
          <w:rFonts w:asciiTheme="majorHAnsi" w:hAnsiTheme="majorHAnsi" w:cs="Calibri Light"/>
          <w:sz w:val="16"/>
          <w:szCs w:val="16"/>
          <w:lang w:val="ro-MD"/>
        </w:rPr>
        <w:t xml:space="preserve"> Hotărârea Guvernului nr. 445 din 01.07.2020 cu privire la modificarea și abrogarea unor hotărâri ale Guvernului.</w:t>
      </w:r>
    </w:p>
  </w:footnote>
  <w:footnote w:id="29">
    <w:p w:rsidR="00056445" w:rsidRPr="00056445" w:rsidRDefault="00056445">
      <w:pPr>
        <w:pStyle w:val="FootnoteText"/>
        <w:rPr>
          <w:rFonts w:asciiTheme="majorHAnsi" w:hAnsiTheme="majorHAnsi" w:cstheme="majorHAnsi"/>
          <w:lang w:val="ro-MD"/>
        </w:rPr>
      </w:pPr>
      <w:r w:rsidRPr="00056445">
        <w:rPr>
          <w:rStyle w:val="FootnoteReference"/>
          <w:rFonts w:asciiTheme="majorHAnsi" w:hAnsiTheme="majorHAnsi" w:cstheme="majorHAnsi"/>
          <w:sz w:val="16"/>
        </w:rPr>
        <w:footnoteRef/>
      </w:r>
      <w:r w:rsidRPr="00DF7855">
        <w:rPr>
          <w:rFonts w:asciiTheme="majorHAnsi" w:hAnsiTheme="majorHAnsi" w:cstheme="majorHAnsi"/>
          <w:sz w:val="16"/>
          <w:lang w:val="en-US"/>
        </w:rPr>
        <w:t xml:space="preserve"> Hotărârea Guvernului nr.91 din 11.02.2019 pentru aprobarea Regulamentului cu privire la valorificarea terenurilor proprietate publică a statului.</w:t>
      </w:r>
    </w:p>
  </w:footnote>
  <w:footnote w:id="30">
    <w:p w:rsidR="00EA4F8C" w:rsidRPr="001B5294" w:rsidRDefault="00EA4F8C" w:rsidP="00D2084F">
      <w:pPr>
        <w:pStyle w:val="FootnoteText"/>
        <w:jc w:val="both"/>
        <w:rPr>
          <w:rFonts w:asciiTheme="majorHAnsi" w:hAnsiTheme="majorHAnsi" w:cs="Calibri Light"/>
          <w:sz w:val="16"/>
          <w:szCs w:val="16"/>
          <w:lang w:val="ro-MD"/>
        </w:rPr>
      </w:pPr>
      <w:r w:rsidRPr="00056445">
        <w:rPr>
          <w:rStyle w:val="FootnoteReference"/>
          <w:rFonts w:asciiTheme="majorHAnsi" w:hAnsiTheme="majorHAnsi" w:cs="Calibri Light"/>
          <w:sz w:val="16"/>
          <w:szCs w:val="16"/>
          <w:lang w:val="ro-MD"/>
        </w:rPr>
        <w:footnoteRef/>
      </w:r>
      <w:r w:rsidRPr="001B5294">
        <w:rPr>
          <w:rFonts w:asciiTheme="majorHAnsi" w:hAnsiTheme="majorHAnsi" w:cs="Calibri Light"/>
          <w:sz w:val="16"/>
          <w:szCs w:val="16"/>
          <w:lang w:val="ro-MD"/>
        </w:rPr>
        <w:t xml:space="preserve"> Art.28 alin.(7) din Legea privind fondul piscicol, pescuitul și piscicultura nr. 149-XVI din 08.06.2006.</w:t>
      </w:r>
    </w:p>
  </w:footnote>
  <w:footnote w:id="31">
    <w:p w:rsidR="00EA4F8C" w:rsidRPr="001B5294" w:rsidRDefault="00EA4F8C" w:rsidP="00D2084F">
      <w:pPr>
        <w:pStyle w:val="FootnoteText"/>
        <w:jc w:val="both"/>
        <w:rPr>
          <w:rFonts w:asciiTheme="majorHAnsi" w:hAnsiTheme="majorHAnsi" w:cs="Calibri Light"/>
          <w:sz w:val="16"/>
          <w:szCs w:val="16"/>
          <w:lang w:val="ro-MD"/>
        </w:rPr>
      </w:pPr>
      <w:r w:rsidRPr="001B5294">
        <w:rPr>
          <w:rStyle w:val="FootnoteReference"/>
          <w:rFonts w:asciiTheme="majorHAnsi" w:hAnsiTheme="majorHAnsi" w:cs="Calibri Light"/>
          <w:sz w:val="16"/>
          <w:szCs w:val="16"/>
          <w:lang w:val="ro-MD"/>
        </w:rPr>
        <w:footnoteRef/>
      </w:r>
      <w:r w:rsidRPr="001B5294">
        <w:rPr>
          <w:rFonts w:asciiTheme="majorHAnsi" w:hAnsiTheme="majorHAnsi" w:cs="Calibri Light"/>
          <w:sz w:val="16"/>
          <w:szCs w:val="16"/>
          <w:lang w:val="ro-MD"/>
        </w:rPr>
        <w:t xml:space="preserve"> Art. 50 din Legea apelor nr. 272 din 23.12.2011.</w:t>
      </w:r>
    </w:p>
  </w:footnote>
  <w:footnote w:id="32">
    <w:p w:rsidR="00EA4F8C" w:rsidRPr="001B5294" w:rsidRDefault="00EA4F8C" w:rsidP="00D2084F">
      <w:pPr>
        <w:pStyle w:val="BodyText"/>
        <w:spacing w:after="0" w:line="276" w:lineRule="auto"/>
        <w:jc w:val="both"/>
        <w:rPr>
          <w:rFonts w:asciiTheme="majorHAnsi" w:hAnsiTheme="majorHAnsi" w:cs="Calibri Light"/>
          <w:sz w:val="16"/>
          <w:szCs w:val="16"/>
          <w:lang w:val="ro-MD"/>
        </w:rPr>
      </w:pPr>
      <w:r w:rsidRPr="001B5294">
        <w:rPr>
          <w:rStyle w:val="FootnoteReference"/>
          <w:rFonts w:asciiTheme="majorHAnsi" w:hAnsiTheme="majorHAnsi" w:cs="Calibri Light"/>
          <w:sz w:val="16"/>
          <w:szCs w:val="16"/>
          <w:lang w:val="ro-MD"/>
        </w:rPr>
        <w:footnoteRef/>
      </w:r>
      <w:r w:rsidRPr="001B5294">
        <w:rPr>
          <w:rFonts w:asciiTheme="majorHAnsi" w:hAnsiTheme="majorHAnsi" w:cs="Calibri Light"/>
          <w:sz w:val="16"/>
          <w:szCs w:val="16"/>
          <w:lang w:val="ro-MD"/>
        </w:rPr>
        <w:t xml:space="preserve"> Hotărârea Guvernului nr. 977 din 16.08.2016 cu privire la aprobarea Regulamentului-tip de exploatare a lacurilor de acumulare/iazurilor.</w:t>
      </w:r>
    </w:p>
  </w:footnote>
  <w:footnote w:id="33">
    <w:p w:rsidR="00EA4F8C" w:rsidRPr="001B5294" w:rsidRDefault="00EA4F8C" w:rsidP="000F2A41">
      <w:pPr>
        <w:spacing w:after="0" w:line="240" w:lineRule="auto"/>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w:t>
      </w:r>
      <w:r w:rsidRPr="001B5294">
        <w:rPr>
          <w:rFonts w:asciiTheme="majorHAnsi" w:hAnsiTheme="majorHAnsi" w:cstheme="majorHAnsi"/>
          <w:sz w:val="16"/>
          <w:szCs w:val="16"/>
          <w:lang w:val="ro-MD" w:eastAsia="ro-RO"/>
        </w:rPr>
        <w:t>Legea privind organizarea și funcționarea Curții de Conturi a Republicii Moldova nr.260 din 07.12.2017.</w:t>
      </w:r>
    </w:p>
  </w:footnote>
  <w:footnote w:id="34">
    <w:p w:rsidR="00EA4F8C" w:rsidRPr="001B5294" w:rsidRDefault="00EA4F8C">
      <w:pPr>
        <w:pStyle w:val="FootnoteText"/>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Hotărârea Curții de Conturi nr.2 din 24.01.2020 „Cu privire la Cadrul Declarațiilor Profesionale INTOSAI”.</w:t>
      </w:r>
    </w:p>
  </w:footnote>
  <w:footnote w:id="35">
    <w:p w:rsidR="00EA4F8C" w:rsidRPr="001B5294" w:rsidRDefault="00EA4F8C" w:rsidP="00255A88">
      <w:pPr>
        <w:pStyle w:val="FootnoteText"/>
        <w:jc w:val="both"/>
        <w:rPr>
          <w:rFonts w:asciiTheme="majorHAnsi" w:hAnsiTheme="majorHAnsi"/>
          <w:sz w:val="16"/>
          <w:szCs w:val="16"/>
          <w:lang w:val="ro-MD"/>
        </w:rPr>
      </w:pPr>
      <w:r w:rsidRPr="001B5294">
        <w:rPr>
          <w:rStyle w:val="FootnoteReference"/>
          <w:rFonts w:asciiTheme="majorHAnsi" w:hAnsiTheme="majorHAnsi" w:cstheme="majorHAnsi"/>
          <w:sz w:val="16"/>
          <w:szCs w:val="16"/>
          <w:lang w:val="ro-MD"/>
        </w:rPr>
        <w:footnoteRef/>
      </w:r>
      <w:r w:rsidRPr="001B5294">
        <w:rPr>
          <w:rStyle w:val="FootnoteReference"/>
          <w:rFonts w:asciiTheme="majorHAnsi" w:hAnsiTheme="majorHAnsi" w:cstheme="majorHAnsi"/>
          <w:sz w:val="16"/>
          <w:szCs w:val="16"/>
          <w:lang w:val="ro-MD"/>
        </w:rPr>
        <w:t xml:space="preserve"> </w:t>
      </w:r>
      <w:r w:rsidRPr="001B5294">
        <w:rPr>
          <w:rFonts w:asciiTheme="majorHAnsi" w:hAnsiTheme="majorHAnsi" w:cstheme="majorHAnsi"/>
          <w:sz w:val="16"/>
          <w:szCs w:val="16"/>
          <w:lang w:val="ro-MD"/>
        </w:rPr>
        <w:t xml:space="preserve"> Colectarea probelor de audit la distanță a fost condiționată de restricțiile impuse </w:t>
      </w:r>
      <w:r w:rsidRPr="001B5294">
        <w:rPr>
          <w:rFonts w:asciiTheme="majorHAnsi" w:hAnsiTheme="majorHAnsi" w:cs="Calibri Light"/>
          <w:color w:val="000000" w:themeColor="text1"/>
          <w:sz w:val="16"/>
          <w:szCs w:val="16"/>
          <w:lang w:val="ro-MD" w:eastAsia="ro-RO"/>
        </w:rPr>
        <w:t>în legătură cu instituirea stării de urgență în sănătate publică pe întreg teritoriul Republicii Moldova</w:t>
      </w:r>
      <w:r w:rsidRPr="001B5294">
        <w:rPr>
          <w:rFonts w:asciiTheme="majorHAnsi" w:hAnsiTheme="majorHAnsi" w:cstheme="majorHAnsi"/>
          <w:sz w:val="16"/>
          <w:szCs w:val="16"/>
          <w:lang w:val="ro-MD"/>
        </w:rPr>
        <w:t>.</w:t>
      </w:r>
    </w:p>
  </w:footnote>
  <w:footnote w:id="36">
    <w:p w:rsidR="00EA4F8C" w:rsidRPr="001B5294" w:rsidRDefault="00EA4F8C" w:rsidP="00DA29A2">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Art. 14 din Legea apelor nr. 272 din 23.12.2011.</w:t>
      </w:r>
    </w:p>
  </w:footnote>
  <w:footnote w:id="37">
    <w:p w:rsidR="00EA4F8C" w:rsidRPr="001B5294" w:rsidRDefault="00EA4F8C" w:rsidP="00DA29A2">
      <w:pPr>
        <w:pStyle w:val="FootnoteText"/>
        <w:jc w:val="both"/>
        <w:rPr>
          <w:rFonts w:asciiTheme="majorHAnsi" w:hAnsiTheme="majorHAnsi" w:cstheme="majorHAnsi"/>
          <w:bCs/>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Hotărârea Guvernului nr.</w:t>
      </w:r>
      <w:r w:rsidRPr="001B5294">
        <w:rPr>
          <w:rFonts w:asciiTheme="majorHAnsi" w:hAnsiTheme="majorHAnsi" w:cstheme="majorHAnsi"/>
          <w:bCs/>
          <w:sz w:val="16"/>
          <w:szCs w:val="16"/>
          <w:lang w:val="ro-MD"/>
        </w:rPr>
        <w:t xml:space="preserve"> 882 din 22.10.2014 pentru aprobarea Regulamentului privind organizarea și funcționarea Agenției „Apele Moldovei”, structurii și efectivului-limită ale acesteia.</w:t>
      </w:r>
    </w:p>
  </w:footnote>
  <w:footnote w:id="38">
    <w:p w:rsidR="00EA4F8C" w:rsidRPr="001B5294" w:rsidRDefault="00EA4F8C" w:rsidP="00DA29A2">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Hotărârea Guvernului nr. 491 din 23.10.2019 cu privire la aprobarea Conceptului Sistemului informațional automatizat „Cadastrul de stat al apelor”.</w:t>
      </w:r>
    </w:p>
  </w:footnote>
  <w:footnote w:id="39">
    <w:p w:rsidR="00EA4F8C" w:rsidRPr="001B5294" w:rsidRDefault="00EA4F8C" w:rsidP="00DA29A2">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VEC SRL.</w:t>
      </w:r>
    </w:p>
  </w:footnote>
  <w:footnote w:id="40">
    <w:p w:rsidR="00EA4F8C" w:rsidRPr="001B5294" w:rsidRDefault="00EA4F8C" w:rsidP="00322F48">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Contract for consulting </w:t>
      </w:r>
      <w:proofErr w:type="spellStart"/>
      <w:r w:rsidRPr="001B5294">
        <w:rPr>
          <w:rFonts w:asciiTheme="majorHAnsi" w:hAnsiTheme="majorHAnsi" w:cstheme="majorHAnsi"/>
          <w:sz w:val="16"/>
          <w:szCs w:val="16"/>
          <w:lang w:val="ro-MD"/>
        </w:rPr>
        <w:t>services</w:t>
      </w:r>
      <w:proofErr w:type="spellEnd"/>
      <w:r w:rsidRPr="001B5294">
        <w:rPr>
          <w:rFonts w:asciiTheme="majorHAnsi" w:hAnsiTheme="majorHAnsi" w:cstheme="majorHAnsi"/>
          <w:sz w:val="16"/>
          <w:szCs w:val="16"/>
          <w:lang w:val="ro-MD"/>
        </w:rPr>
        <w:t xml:space="preserve"> </w:t>
      </w:r>
      <w:proofErr w:type="spellStart"/>
      <w:r w:rsidRPr="001B5294">
        <w:rPr>
          <w:rFonts w:asciiTheme="majorHAnsi" w:hAnsiTheme="majorHAnsi" w:cstheme="majorHAnsi"/>
          <w:sz w:val="16"/>
          <w:szCs w:val="16"/>
          <w:lang w:val="ro-MD"/>
        </w:rPr>
        <w:t>small</w:t>
      </w:r>
      <w:proofErr w:type="spellEnd"/>
      <w:r w:rsidRPr="001B5294">
        <w:rPr>
          <w:rFonts w:asciiTheme="majorHAnsi" w:hAnsiTheme="majorHAnsi" w:cstheme="majorHAnsi"/>
          <w:sz w:val="16"/>
          <w:szCs w:val="16"/>
          <w:lang w:val="ro-MD"/>
        </w:rPr>
        <w:t xml:space="preserve"> </w:t>
      </w:r>
      <w:proofErr w:type="spellStart"/>
      <w:r w:rsidRPr="001B5294">
        <w:rPr>
          <w:rFonts w:asciiTheme="majorHAnsi" w:hAnsiTheme="majorHAnsi" w:cstheme="majorHAnsi"/>
          <w:sz w:val="16"/>
          <w:szCs w:val="16"/>
          <w:lang w:val="ro-MD"/>
        </w:rPr>
        <w:t>assignments</w:t>
      </w:r>
      <w:proofErr w:type="spellEnd"/>
      <w:r w:rsidRPr="001B5294">
        <w:rPr>
          <w:rFonts w:asciiTheme="majorHAnsi" w:hAnsiTheme="majorHAnsi" w:cstheme="majorHAnsi"/>
          <w:sz w:val="16"/>
          <w:szCs w:val="16"/>
          <w:lang w:val="ro-MD"/>
        </w:rPr>
        <w:t xml:space="preserve"> </w:t>
      </w:r>
      <w:proofErr w:type="spellStart"/>
      <w:r w:rsidRPr="001B5294">
        <w:rPr>
          <w:rFonts w:asciiTheme="majorHAnsi" w:hAnsiTheme="majorHAnsi" w:cstheme="majorHAnsi"/>
          <w:sz w:val="16"/>
          <w:szCs w:val="16"/>
          <w:lang w:val="ro-MD"/>
        </w:rPr>
        <w:t>lump-sum</w:t>
      </w:r>
      <w:proofErr w:type="spellEnd"/>
      <w:r w:rsidRPr="001B5294">
        <w:rPr>
          <w:rFonts w:asciiTheme="majorHAnsi" w:hAnsiTheme="majorHAnsi" w:cstheme="majorHAnsi"/>
          <w:sz w:val="16"/>
          <w:szCs w:val="16"/>
          <w:lang w:val="ro-MD"/>
        </w:rPr>
        <w:t xml:space="preserve"> </w:t>
      </w:r>
      <w:proofErr w:type="spellStart"/>
      <w:r w:rsidRPr="001B5294">
        <w:rPr>
          <w:rFonts w:asciiTheme="majorHAnsi" w:hAnsiTheme="majorHAnsi" w:cstheme="majorHAnsi"/>
          <w:sz w:val="16"/>
          <w:szCs w:val="16"/>
          <w:lang w:val="ro-MD"/>
        </w:rPr>
        <w:t>payments</w:t>
      </w:r>
      <w:proofErr w:type="spellEnd"/>
      <w:r w:rsidRPr="001B5294">
        <w:rPr>
          <w:rFonts w:asciiTheme="majorHAnsi" w:hAnsiTheme="majorHAnsi" w:cstheme="majorHAnsi"/>
          <w:sz w:val="16"/>
          <w:szCs w:val="16"/>
          <w:lang w:val="ro-MD"/>
        </w:rPr>
        <w:t>, Contract IFSP/CS-19/C-3/C.3/1.10., Componenta 3 din cadrul Proiectului „Consolidarea cadrului instituțional în sectorul alimentării cu apă și sanitație din Republica Moldova”.</w:t>
      </w:r>
    </w:p>
  </w:footnote>
  <w:footnote w:id="41">
    <w:p w:rsidR="00EA4F8C" w:rsidRPr="001B5294" w:rsidRDefault="00EA4F8C" w:rsidP="009172CB">
      <w:pPr>
        <w:pStyle w:val="NormalWeb"/>
        <w:spacing w:after="0" w:line="240" w:lineRule="auto"/>
        <w:jc w:val="both"/>
        <w:rPr>
          <w:rFonts w:asciiTheme="majorHAnsi" w:eastAsia="Times New Roman"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w:t>
      </w:r>
      <w:r w:rsidRPr="001B5294">
        <w:rPr>
          <w:rFonts w:asciiTheme="majorHAnsi" w:eastAsia="Times New Roman" w:hAnsiTheme="majorHAnsi" w:cstheme="majorHAnsi"/>
          <w:sz w:val="16"/>
          <w:szCs w:val="16"/>
          <w:lang w:val="ro-MD"/>
        </w:rPr>
        <w:t xml:space="preserve">1) rețeaua hidrografică; 2) corpurile de apă; 3) construcțiile hidrotehnice; 4) zonele și fâșiile de protecție; 5) zonele protejate conform Directivei nr.2000/60/CE din 23 octombrie 2000 privind stabilirea unui cadru de politică comunicară în domeniul resurselor de apă; 6) captările și deversările de apă; 7) bilanțul apei; </w:t>
      </w:r>
      <w:r w:rsidRPr="001B5294">
        <w:rPr>
          <w:rFonts w:asciiTheme="majorHAnsi" w:hAnsiTheme="majorHAnsi" w:cstheme="majorHAnsi"/>
          <w:sz w:val="16"/>
          <w:szCs w:val="16"/>
          <w:lang w:val="ro-MD"/>
        </w:rPr>
        <w:t>8) managementul bazinului.</w:t>
      </w:r>
    </w:p>
  </w:footnote>
  <w:footnote w:id="42">
    <w:p w:rsidR="00EA4F8C" w:rsidRPr="001B5294" w:rsidRDefault="00EA4F8C" w:rsidP="00ED1EAD">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Ministerul Mediului, Agenția de Mediu, Serviciul Hidrometeorologic de Stat, Agenția Națională pentru Sănătate Publică, Agenția pentru Geologie și Resurse Minerale, Agenția „Apele Moldovei”.</w:t>
      </w:r>
    </w:p>
  </w:footnote>
  <w:footnote w:id="43">
    <w:p w:rsidR="00EA4F8C" w:rsidRPr="001B5294" w:rsidRDefault="00EA4F8C" w:rsidP="00776975">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Procesul-verbal al ședinței de lucru privind Sistemul informațional automatizat „Cadastrul de stat al apelor” din 09.09.2021.</w:t>
      </w:r>
    </w:p>
  </w:footnote>
  <w:footnote w:id="44">
    <w:p w:rsidR="00EA4F8C" w:rsidRPr="001B5294" w:rsidRDefault="00EA4F8C" w:rsidP="00776975">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Hotărârea Guvernului nr.24 din 11.01.1995 pentru aprobarea Regulamentului cu privire la conținutul documentației cadastrului funciar.</w:t>
      </w:r>
    </w:p>
  </w:footnote>
  <w:footnote w:id="45">
    <w:p w:rsidR="00EA4F8C" w:rsidRPr="001B5294" w:rsidRDefault="00EA4F8C" w:rsidP="009172CB">
      <w:pPr>
        <w:spacing w:after="0" w:line="240" w:lineRule="auto"/>
        <w:jc w:val="both"/>
        <w:rPr>
          <w:rFonts w:asciiTheme="majorHAnsi" w:eastAsia="Times New Roman"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w:t>
      </w:r>
      <w:r w:rsidRPr="001B5294">
        <w:rPr>
          <w:rFonts w:asciiTheme="majorHAnsi" w:eastAsia="Times New Roman" w:hAnsiTheme="majorHAnsi" w:cstheme="majorHAnsi"/>
          <w:sz w:val="16"/>
          <w:szCs w:val="16"/>
          <w:lang w:val="ro-MD"/>
        </w:rPr>
        <w:t xml:space="preserve">Legea privind fondul ariilor naturale protejate de stat </w:t>
      </w:r>
      <w:r w:rsidRPr="001B5294">
        <w:rPr>
          <w:rFonts w:asciiTheme="majorHAnsi" w:hAnsiTheme="majorHAnsi" w:cstheme="majorHAnsi"/>
          <w:sz w:val="16"/>
          <w:szCs w:val="16"/>
          <w:lang w:val="ro-MD"/>
        </w:rPr>
        <w:t>nr. 1538-XIII din 25.02.1998</w:t>
      </w:r>
      <w:r w:rsidRPr="001B5294">
        <w:rPr>
          <w:rFonts w:asciiTheme="majorHAnsi" w:eastAsia="Times New Roman" w:hAnsiTheme="majorHAnsi" w:cstheme="majorHAnsi"/>
          <w:sz w:val="16"/>
          <w:szCs w:val="16"/>
          <w:lang w:val="ro-MD"/>
        </w:rPr>
        <w:t>.</w:t>
      </w:r>
    </w:p>
  </w:footnote>
  <w:footnote w:id="46">
    <w:p w:rsidR="00EA4F8C" w:rsidRPr="001B5294" w:rsidRDefault="00EA4F8C" w:rsidP="006B1829">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Art.4 din Legea cadastrului bunurilor imobile nr. 1543-XIII din 25.02.1998.</w:t>
      </w:r>
    </w:p>
  </w:footnote>
  <w:footnote w:id="47">
    <w:p w:rsidR="00EA4F8C" w:rsidRPr="001B5294" w:rsidRDefault="00EA4F8C" w:rsidP="0040222D">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Art. 9 din Legea nr.29 din 05.04.2018 privind delimitarea proprietății publice - corpurile de apă de suprafață, situate pe teritoriul a 2 sau mai multe raioane, țin de domeniul public al statului.</w:t>
      </w:r>
    </w:p>
  </w:footnote>
  <w:footnote w:id="48">
    <w:p w:rsidR="00EA4F8C" w:rsidRPr="001B5294" w:rsidRDefault="00EA4F8C" w:rsidP="002D699F">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Lacul amplasat pe teritoriul or. Vulcănești și </w:t>
      </w:r>
      <w:proofErr w:type="spellStart"/>
      <w:r w:rsidRPr="001B5294">
        <w:rPr>
          <w:rFonts w:asciiTheme="majorHAnsi" w:hAnsiTheme="majorHAnsi" w:cstheme="majorHAnsi"/>
          <w:sz w:val="16"/>
          <w:szCs w:val="16"/>
          <w:lang w:val="ro-MD"/>
        </w:rPr>
        <w:t>com</w:t>
      </w:r>
      <w:proofErr w:type="spellEnd"/>
      <w:r w:rsidRPr="001B5294">
        <w:rPr>
          <w:rFonts w:asciiTheme="majorHAnsi" w:hAnsiTheme="majorHAnsi" w:cstheme="majorHAnsi"/>
          <w:sz w:val="16"/>
          <w:szCs w:val="16"/>
          <w:lang w:val="ro-MD"/>
        </w:rPr>
        <w:t>. Găvănoasa, raionul Cahul.</w:t>
      </w:r>
    </w:p>
  </w:footnote>
  <w:footnote w:id="49">
    <w:p w:rsidR="00EA4F8C" w:rsidRPr="001B5294" w:rsidRDefault="00EA4F8C" w:rsidP="009C641B">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Hotărârea Guvernului 959 din 04.08.2003 cu privire la delimitarea terenurilor proprietate publică în unele unități administrativ-teritoriale ale Republicii Moldova.</w:t>
      </w:r>
    </w:p>
  </w:footnote>
  <w:footnote w:id="50">
    <w:p w:rsidR="00EA4F8C" w:rsidRPr="001B5294" w:rsidRDefault="00EA4F8C" w:rsidP="005625CB">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30 de cazuri înregistrate la nivel de APC și 8 cazuri înregistrate la nivel de APL (vezi Anexa nr.</w:t>
      </w:r>
      <w:r>
        <w:rPr>
          <w:rFonts w:asciiTheme="majorHAnsi" w:hAnsiTheme="majorHAnsi" w:cstheme="majorHAnsi"/>
          <w:sz w:val="16"/>
          <w:szCs w:val="16"/>
          <w:lang w:val="ro-MD"/>
        </w:rPr>
        <w:t xml:space="preserve"> 10</w:t>
      </w:r>
      <w:r w:rsidRPr="001B5294">
        <w:rPr>
          <w:rFonts w:asciiTheme="majorHAnsi" w:hAnsiTheme="majorHAnsi" w:cstheme="majorHAnsi"/>
          <w:sz w:val="16"/>
          <w:szCs w:val="16"/>
          <w:lang w:val="ro-MD"/>
        </w:rPr>
        <w:t xml:space="preserve"> la prezentul Raport de audit).</w:t>
      </w:r>
    </w:p>
  </w:footnote>
  <w:footnote w:id="51">
    <w:p w:rsidR="00EA4F8C" w:rsidRPr="001B5294" w:rsidRDefault="00EA4F8C" w:rsidP="00C918CE">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w:t>
      </w:r>
      <w:proofErr w:type="spellStart"/>
      <w:r w:rsidRPr="001B5294">
        <w:rPr>
          <w:rFonts w:asciiTheme="majorHAnsi" w:hAnsiTheme="majorHAnsi" w:cstheme="majorHAnsi"/>
          <w:sz w:val="16"/>
          <w:szCs w:val="16"/>
          <w:lang w:val="ro-MD"/>
        </w:rPr>
        <w:t>СНиП</w:t>
      </w:r>
      <w:proofErr w:type="spellEnd"/>
      <w:r w:rsidRPr="001B5294">
        <w:rPr>
          <w:rFonts w:asciiTheme="majorHAnsi" w:hAnsiTheme="majorHAnsi" w:cstheme="majorHAnsi"/>
          <w:sz w:val="16"/>
          <w:szCs w:val="16"/>
          <w:lang w:val="ro-MD"/>
        </w:rPr>
        <w:t xml:space="preserve"> 2.06.03-85 </w:t>
      </w:r>
      <w:proofErr w:type="spellStart"/>
      <w:r w:rsidRPr="001B5294">
        <w:rPr>
          <w:rFonts w:asciiTheme="majorHAnsi" w:hAnsiTheme="majorHAnsi" w:cstheme="majorHAnsi"/>
          <w:sz w:val="16"/>
          <w:szCs w:val="16"/>
          <w:lang w:val="ro-MD"/>
        </w:rPr>
        <w:t>Проектирование</w:t>
      </w:r>
      <w:proofErr w:type="spellEnd"/>
      <w:r w:rsidRPr="001B5294">
        <w:rPr>
          <w:rFonts w:asciiTheme="majorHAnsi" w:hAnsiTheme="majorHAnsi" w:cstheme="majorHAnsi"/>
          <w:sz w:val="16"/>
          <w:szCs w:val="16"/>
          <w:lang w:val="ro-MD"/>
        </w:rPr>
        <w:t xml:space="preserve"> </w:t>
      </w:r>
      <w:proofErr w:type="spellStart"/>
      <w:r w:rsidRPr="001B5294">
        <w:rPr>
          <w:rFonts w:asciiTheme="majorHAnsi" w:hAnsiTheme="majorHAnsi" w:cstheme="majorHAnsi"/>
          <w:sz w:val="16"/>
          <w:szCs w:val="16"/>
          <w:lang w:val="ro-MD"/>
        </w:rPr>
        <w:t>польдерных</w:t>
      </w:r>
      <w:proofErr w:type="spellEnd"/>
      <w:r w:rsidRPr="001B5294">
        <w:rPr>
          <w:rFonts w:asciiTheme="majorHAnsi" w:hAnsiTheme="majorHAnsi" w:cstheme="majorHAnsi"/>
          <w:sz w:val="16"/>
          <w:szCs w:val="16"/>
          <w:lang w:val="ro-MD"/>
        </w:rPr>
        <w:t xml:space="preserve"> </w:t>
      </w:r>
      <w:proofErr w:type="spellStart"/>
      <w:r w:rsidRPr="001B5294">
        <w:rPr>
          <w:rFonts w:asciiTheme="majorHAnsi" w:hAnsiTheme="majorHAnsi" w:cstheme="majorHAnsi"/>
          <w:sz w:val="16"/>
          <w:szCs w:val="16"/>
          <w:lang w:val="ro-MD"/>
        </w:rPr>
        <w:t>систем</w:t>
      </w:r>
      <w:proofErr w:type="spellEnd"/>
      <w:r w:rsidRPr="001B5294">
        <w:rPr>
          <w:rFonts w:asciiTheme="majorHAnsi" w:hAnsiTheme="majorHAnsi" w:cstheme="majorHAnsi"/>
          <w:sz w:val="16"/>
          <w:szCs w:val="16"/>
          <w:lang w:val="ro-MD"/>
        </w:rPr>
        <w:t xml:space="preserve">, </w:t>
      </w:r>
      <w:proofErr w:type="spellStart"/>
      <w:r w:rsidRPr="001B5294">
        <w:rPr>
          <w:rFonts w:asciiTheme="majorHAnsi" w:hAnsiTheme="majorHAnsi" w:cstheme="majorHAnsi"/>
          <w:sz w:val="16"/>
          <w:szCs w:val="16"/>
          <w:lang w:val="ro-MD"/>
        </w:rPr>
        <w:t>СNиП</w:t>
      </w:r>
      <w:proofErr w:type="spellEnd"/>
      <w:r w:rsidRPr="001B5294">
        <w:rPr>
          <w:rFonts w:asciiTheme="majorHAnsi" w:hAnsiTheme="majorHAnsi" w:cstheme="majorHAnsi"/>
          <w:sz w:val="16"/>
          <w:szCs w:val="16"/>
          <w:lang w:val="ro-MD"/>
        </w:rPr>
        <w:t xml:space="preserve"> 2.06.05-84, </w:t>
      </w:r>
      <w:proofErr w:type="spellStart"/>
      <w:r w:rsidRPr="001B5294">
        <w:rPr>
          <w:rFonts w:asciiTheme="majorHAnsi" w:hAnsiTheme="majorHAnsi" w:cstheme="majorHAnsi"/>
          <w:sz w:val="16"/>
          <w:szCs w:val="16"/>
          <w:lang w:val="ro-MD"/>
        </w:rPr>
        <w:t>Земляные</w:t>
      </w:r>
      <w:proofErr w:type="spellEnd"/>
      <w:r w:rsidRPr="001B5294">
        <w:rPr>
          <w:rFonts w:asciiTheme="majorHAnsi" w:hAnsiTheme="majorHAnsi" w:cstheme="majorHAnsi"/>
          <w:sz w:val="16"/>
          <w:szCs w:val="16"/>
          <w:lang w:val="ro-MD"/>
        </w:rPr>
        <w:t xml:space="preserve"> </w:t>
      </w:r>
      <w:proofErr w:type="spellStart"/>
      <w:r w:rsidRPr="001B5294">
        <w:rPr>
          <w:rFonts w:asciiTheme="majorHAnsi" w:hAnsiTheme="majorHAnsi" w:cstheme="majorHAnsi"/>
          <w:sz w:val="16"/>
          <w:szCs w:val="16"/>
          <w:lang w:val="ro-MD"/>
        </w:rPr>
        <w:t>плотины</w:t>
      </w:r>
      <w:proofErr w:type="spellEnd"/>
      <w:r w:rsidRPr="001B5294">
        <w:rPr>
          <w:rFonts w:asciiTheme="majorHAnsi" w:hAnsiTheme="majorHAnsi" w:cstheme="majorHAnsi"/>
          <w:sz w:val="16"/>
          <w:szCs w:val="16"/>
          <w:lang w:val="ro-MD"/>
        </w:rPr>
        <w:t>.</w:t>
      </w:r>
    </w:p>
  </w:footnote>
  <w:footnote w:id="52">
    <w:p w:rsidR="00EA4F8C" w:rsidRPr="001B5294" w:rsidRDefault="00EA4F8C" w:rsidP="00C918CE">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Art. 11 alin. (1) din Legea nr. 121 din 04.05.2007 privind administrarea și </w:t>
      </w:r>
      <w:proofErr w:type="spellStart"/>
      <w:r w:rsidRPr="001B5294">
        <w:rPr>
          <w:rFonts w:asciiTheme="majorHAnsi" w:hAnsiTheme="majorHAnsi" w:cstheme="majorHAnsi"/>
          <w:sz w:val="16"/>
          <w:szCs w:val="16"/>
          <w:lang w:val="ro-MD"/>
        </w:rPr>
        <w:t>deetatizarea</w:t>
      </w:r>
      <w:proofErr w:type="spellEnd"/>
      <w:r w:rsidRPr="001B5294">
        <w:rPr>
          <w:rFonts w:asciiTheme="majorHAnsi" w:hAnsiTheme="majorHAnsi" w:cstheme="majorHAnsi"/>
          <w:sz w:val="16"/>
          <w:szCs w:val="16"/>
          <w:lang w:val="ro-MD"/>
        </w:rPr>
        <w:t xml:space="preserve"> proprietății publice.</w:t>
      </w:r>
    </w:p>
  </w:footnote>
  <w:footnote w:id="53">
    <w:p w:rsidR="00EA4F8C" w:rsidRPr="001B5294" w:rsidRDefault="00EA4F8C" w:rsidP="00C918CE">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5 cazuri - din gestiunea administrației publice locale: </w:t>
      </w:r>
      <w:r w:rsidRPr="001B5294">
        <w:rPr>
          <w:rFonts w:asciiTheme="majorHAnsi" w:hAnsiTheme="majorHAnsi" w:cstheme="majorHAnsi"/>
          <w:color w:val="000000"/>
          <w:sz w:val="16"/>
          <w:szCs w:val="16"/>
          <w:lang w:val="ro-MD"/>
        </w:rPr>
        <w:t xml:space="preserve">2 lacuri din </w:t>
      </w:r>
      <w:r w:rsidRPr="001B5294">
        <w:rPr>
          <w:rFonts w:asciiTheme="majorHAnsi" w:hAnsiTheme="majorHAnsi" w:cstheme="majorHAnsi"/>
          <w:sz w:val="16"/>
          <w:szCs w:val="16"/>
          <w:lang w:val="ro-MD"/>
        </w:rPr>
        <w:t xml:space="preserve">s. Pelinia, r-nul Drochia; 1 lac din orașul Ocnița; 1 lac din </w:t>
      </w:r>
      <w:proofErr w:type="spellStart"/>
      <w:r w:rsidRPr="001B5294">
        <w:rPr>
          <w:rFonts w:asciiTheme="majorHAnsi" w:hAnsiTheme="majorHAnsi" w:cstheme="majorHAnsi"/>
          <w:sz w:val="16"/>
          <w:szCs w:val="16"/>
          <w:lang w:val="ro-MD"/>
        </w:rPr>
        <w:t>s.Hîrtop</w:t>
      </w:r>
      <w:proofErr w:type="spellEnd"/>
      <w:r w:rsidRPr="001B5294">
        <w:rPr>
          <w:rFonts w:asciiTheme="majorHAnsi" w:hAnsiTheme="majorHAnsi" w:cstheme="majorHAnsi"/>
          <w:sz w:val="16"/>
          <w:szCs w:val="16"/>
          <w:lang w:val="ro-MD"/>
        </w:rPr>
        <w:t xml:space="preserve">, Cimișlia; 3 lacuri din </w:t>
      </w:r>
      <w:proofErr w:type="spellStart"/>
      <w:r w:rsidRPr="001B5294">
        <w:rPr>
          <w:rFonts w:asciiTheme="majorHAnsi" w:hAnsiTheme="majorHAnsi" w:cstheme="majorHAnsi"/>
          <w:sz w:val="16"/>
          <w:szCs w:val="16"/>
          <w:lang w:val="ro-MD"/>
        </w:rPr>
        <w:t>or.Hîncești</w:t>
      </w:r>
      <w:proofErr w:type="spellEnd"/>
      <w:r w:rsidRPr="001B5294">
        <w:rPr>
          <w:rFonts w:asciiTheme="majorHAnsi" w:hAnsiTheme="majorHAnsi" w:cstheme="majorHAnsi"/>
          <w:sz w:val="16"/>
          <w:szCs w:val="16"/>
          <w:lang w:val="ro-MD"/>
        </w:rPr>
        <w:t xml:space="preserve">; 1 lac din  </w:t>
      </w:r>
      <w:proofErr w:type="spellStart"/>
      <w:r w:rsidRPr="001B5294">
        <w:rPr>
          <w:rFonts w:asciiTheme="majorHAnsi" w:hAnsiTheme="majorHAnsi" w:cstheme="majorHAnsi"/>
          <w:sz w:val="16"/>
          <w:szCs w:val="16"/>
          <w:lang w:val="ro-MD"/>
        </w:rPr>
        <w:t>s.Țîpala</w:t>
      </w:r>
      <w:proofErr w:type="spellEnd"/>
      <w:r w:rsidRPr="001B5294">
        <w:rPr>
          <w:rFonts w:asciiTheme="majorHAnsi" w:hAnsiTheme="majorHAnsi" w:cstheme="majorHAnsi"/>
          <w:sz w:val="16"/>
          <w:szCs w:val="16"/>
          <w:lang w:val="ro-MD"/>
        </w:rPr>
        <w:t>, Ialoveni.</w:t>
      </w:r>
    </w:p>
  </w:footnote>
  <w:footnote w:id="54">
    <w:p w:rsidR="00EA4F8C" w:rsidRPr="001B5294" w:rsidRDefault="00EA4F8C" w:rsidP="00C918CE">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Legea apelor nr. 272 din 23.12.2011.</w:t>
      </w:r>
    </w:p>
  </w:footnote>
  <w:footnote w:id="55">
    <w:p w:rsidR="00EA4F8C" w:rsidRPr="001B5294" w:rsidRDefault="00EA4F8C" w:rsidP="00C918CE">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Art. 13 alin. (1), </w:t>
      </w:r>
      <w:proofErr w:type="spellStart"/>
      <w:r w:rsidRPr="001B5294">
        <w:rPr>
          <w:rFonts w:asciiTheme="majorHAnsi" w:hAnsiTheme="majorHAnsi" w:cstheme="majorHAnsi"/>
          <w:sz w:val="16"/>
          <w:szCs w:val="16"/>
          <w:lang w:val="ro-MD"/>
        </w:rPr>
        <w:t>lit.f</w:t>
      </w:r>
      <w:proofErr w:type="spellEnd"/>
      <w:r w:rsidRPr="001B5294">
        <w:rPr>
          <w:rFonts w:asciiTheme="majorHAnsi" w:hAnsiTheme="majorHAnsi" w:cstheme="majorHAnsi"/>
          <w:sz w:val="16"/>
          <w:szCs w:val="16"/>
          <w:lang w:val="ro-MD"/>
        </w:rPr>
        <w:t xml:space="preserve">) din Legea nr. 121 din 04.05.2007 privind administrarea și </w:t>
      </w:r>
      <w:proofErr w:type="spellStart"/>
      <w:r w:rsidRPr="001B5294">
        <w:rPr>
          <w:rFonts w:asciiTheme="majorHAnsi" w:hAnsiTheme="majorHAnsi" w:cstheme="majorHAnsi"/>
          <w:sz w:val="16"/>
          <w:szCs w:val="16"/>
          <w:lang w:val="ro-MD"/>
        </w:rPr>
        <w:t>deetatizarea</w:t>
      </w:r>
      <w:proofErr w:type="spellEnd"/>
      <w:r w:rsidRPr="001B5294">
        <w:rPr>
          <w:rFonts w:asciiTheme="majorHAnsi" w:hAnsiTheme="majorHAnsi" w:cstheme="majorHAnsi"/>
          <w:sz w:val="16"/>
          <w:szCs w:val="16"/>
          <w:lang w:val="ro-MD"/>
        </w:rPr>
        <w:t xml:space="preserve"> proprietății publice.</w:t>
      </w:r>
    </w:p>
  </w:footnote>
  <w:footnote w:id="56">
    <w:p w:rsidR="00EA4F8C" w:rsidRPr="001B5294" w:rsidRDefault="00EA4F8C" w:rsidP="0018772E">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Decizia nr.4/3 din 06.06.2018 a Consiliului sătesc Pelinia, raionul Drochia „Cu privire la aprobarea planului geometric al terenului proprietate privată a administrației publice locale formarea bunului imobil separat – bazin acvatic”.</w:t>
      </w:r>
    </w:p>
  </w:footnote>
  <w:footnote w:id="57">
    <w:p w:rsidR="00EA4F8C" w:rsidRPr="001B5294" w:rsidRDefault="00EA4F8C" w:rsidP="00C4588F">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Art. 11 alin. (2), lit. b) din Legea nr. 29 din 05.04.2018 privind delimitarea proprietății publice.</w:t>
      </w:r>
    </w:p>
  </w:footnote>
  <w:footnote w:id="58">
    <w:p w:rsidR="00EA4F8C" w:rsidRPr="001B5294" w:rsidRDefault="00EA4F8C" w:rsidP="00C4588F">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Teritoriul aferent obiectivului acvatic cu dimensiuni stabilite, destinat pentru protecția apelor de suprafață împotriva poluării, epuizării și înnămolirii.</w:t>
      </w:r>
    </w:p>
  </w:footnote>
  <w:footnote w:id="59">
    <w:p w:rsidR="00EA4F8C" w:rsidRPr="001B5294" w:rsidRDefault="00EA4F8C" w:rsidP="009D610B">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Legea cadastrului bunurilor imobile nr.1543 XIII din 25.02.1998, înregistrat la 14.12.1999.</w:t>
      </w:r>
    </w:p>
  </w:footnote>
  <w:footnote w:id="60">
    <w:p w:rsidR="00EA4F8C" w:rsidRPr="001B5294" w:rsidRDefault="00EA4F8C" w:rsidP="009D610B">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Decizia Consiliului local (mun. Orhei) din 22.06.2012. Hotărârea judecătoriei nr.2-1862/2011 din 15.12.2011.</w:t>
      </w:r>
    </w:p>
  </w:footnote>
  <w:footnote w:id="61">
    <w:p w:rsidR="00EA4F8C" w:rsidRPr="001B5294" w:rsidRDefault="00EA4F8C" w:rsidP="00331BB1">
      <w:pPr>
        <w:pStyle w:val="tt"/>
        <w:jc w:val="both"/>
        <w:rPr>
          <w:rFonts w:asciiTheme="majorHAnsi" w:hAnsiTheme="majorHAnsi" w:cstheme="majorHAnsi"/>
          <w:b w:val="0"/>
          <w:sz w:val="16"/>
          <w:szCs w:val="16"/>
          <w:lang w:val="ro-MD"/>
        </w:rPr>
      </w:pPr>
      <w:r w:rsidRPr="001B5294">
        <w:rPr>
          <w:rStyle w:val="FootnoteReference"/>
          <w:rFonts w:asciiTheme="majorHAnsi" w:hAnsiTheme="majorHAnsi" w:cstheme="majorHAnsi"/>
          <w:b w:val="0"/>
          <w:sz w:val="16"/>
          <w:szCs w:val="16"/>
          <w:lang w:val="ro-MD"/>
        </w:rPr>
        <w:footnoteRef/>
      </w:r>
      <w:r w:rsidRPr="001B5294">
        <w:rPr>
          <w:rFonts w:asciiTheme="majorHAnsi" w:hAnsiTheme="majorHAnsi" w:cstheme="majorHAnsi"/>
          <w:b w:val="0"/>
          <w:sz w:val="16"/>
          <w:szCs w:val="16"/>
          <w:lang w:val="ro-MD"/>
        </w:rPr>
        <w:t xml:space="preserve"> Legea nr. 440-XIII din 27.04.1995 cu privire la zonele și fâșiile de protecție a apelor râurilor și bazinelor de apă.</w:t>
      </w:r>
    </w:p>
  </w:footnote>
  <w:footnote w:id="62">
    <w:p w:rsidR="00EA4F8C" w:rsidRPr="001B5294" w:rsidRDefault="00EA4F8C" w:rsidP="00F35A11">
      <w:pPr>
        <w:pStyle w:val="FootnoteText"/>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Decizia Consiliului orășenesc </w:t>
      </w:r>
      <w:proofErr w:type="spellStart"/>
      <w:r w:rsidRPr="001B5294">
        <w:rPr>
          <w:rFonts w:asciiTheme="majorHAnsi" w:hAnsiTheme="majorHAnsi" w:cstheme="majorHAnsi"/>
          <w:sz w:val="16"/>
          <w:szCs w:val="16"/>
          <w:lang w:val="ro-MD"/>
        </w:rPr>
        <w:t>Hîncești</w:t>
      </w:r>
      <w:proofErr w:type="spellEnd"/>
      <w:r w:rsidRPr="001B5294">
        <w:rPr>
          <w:rFonts w:asciiTheme="majorHAnsi" w:hAnsiTheme="majorHAnsi" w:cstheme="majorHAnsi"/>
          <w:sz w:val="16"/>
          <w:szCs w:val="16"/>
          <w:lang w:val="ro-MD"/>
        </w:rPr>
        <w:t xml:space="preserve"> nr.07/01 din 25.02.2013.</w:t>
      </w:r>
    </w:p>
  </w:footnote>
  <w:footnote w:id="63">
    <w:p w:rsidR="00EA4F8C" w:rsidRPr="001B5294" w:rsidRDefault="00EA4F8C" w:rsidP="00C44213">
      <w:pPr>
        <w:pStyle w:val="FootnoteText"/>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Art.13, lit. f) din Legea privind administrarea și </w:t>
      </w:r>
      <w:proofErr w:type="spellStart"/>
      <w:r w:rsidRPr="001B5294">
        <w:rPr>
          <w:rFonts w:asciiTheme="majorHAnsi" w:hAnsiTheme="majorHAnsi" w:cstheme="majorHAnsi"/>
          <w:sz w:val="16"/>
          <w:szCs w:val="16"/>
          <w:lang w:val="ro-MD"/>
        </w:rPr>
        <w:t>deetatizarea</w:t>
      </w:r>
      <w:proofErr w:type="spellEnd"/>
      <w:r w:rsidRPr="001B5294">
        <w:rPr>
          <w:rFonts w:asciiTheme="majorHAnsi" w:hAnsiTheme="majorHAnsi" w:cstheme="majorHAnsi"/>
          <w:sz w:val="16"/>
          <w:szCs w:val="16"/>
          <w:lang w:val="ro-MD"/>
        </w:rPr>
        <w:t xml:space="preserve"> proprietății publice nr.121-XVI din 04.05.2007.</w:t>
      </w:r>
    </w:p>
  </w:footnote>
  <w:footnote w:id="64">
    <w:p w:rsidR="00EA4F8C" w:rsidRPr="001B5294" w:rsidRDefault="00EA4F8C" w:rsidP="009D610B">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Art.4 din Legea apelor nr. 272 din 23.12.2011.</w:t>
      </w:r>
    </w:p>
  </w:footnote>
  <w:footnote w:id="65">
    <w:p w:rsidR="00EA4F8C" w:rsidRPr="001B5294" w:rsidRDefault="00EA4F8C" w:rsidP="009D610B">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Primăria </w:t>
      </w:r>
      <w:proofErr w:type="spellStart"/>
      <w:r w:rsidRPr="001B5294">
        <w:rPr>
          <w:rFonts w:asciiTheme="majorHAnsi" w:hAnsiTheme="majorHAnsi" w:cstheme="majorHAnsi"/>
          <w:sz w:val="16"/>
          <w:szCs w:val="16"/>
          <w:lang w:val="ro-MD"/>
        </w:rPr>
        <w:t>com.Sadîc</w:t>
      </w:r>
      <w:proofErr w:type="spellEnd"/>
      <w:r w:rsidRPr="001B5294">
        <w:rPr>
          <w:rFonts w:asciiTheme="majorHAnsi" w:hAnsiTheme="majorHAnsi" w:cstheme="majorHAnsi"/>
          <w:sz w:val="16"/>
          <w:szCs w:val="16"/>
          <w:lang w:val="ro-MD"/>
        </w:rPr>
        <w:t xml:space="preserve">, r-nul Cantemir, și Primăria </w:t>
      </w:r>
      <w:proofErr w:type="spellStart"/>
      <w:r w:rsidRPr="001B5294">
        <w:rPr>
          <w:rFonts w:asciiTheme="majorHAnsi" w:hAnsiTheme="majorHAnsi" w:cstheme="majorHAnsi"/>
          <w:sz w:val="16"/>
          <w:szCs w:val="16"/>
          <w:lang w:val="ro-MD"/>
        </w:rPr>
        <w:t>s.Vișniovca</w:t>
      </w:r>
      <w:proofErr w:type="spellEnd"/>
      <w:r w:rsidRPr="001B5294">
        <w:rPr>
          <w:rFonts w:asciiTheme="majorHAnsi" w:hAnsiTheme="majorHAnsi" w:cstheme="majorHAnsi"/>
          <w:sz w:val="16"/>
          <w:szCs w:val="16"/>
          <w:lang w:val="ro-MD"/>
        </w:rPr>
        <w:t xml:space="preserve">, r-nul Cantemir; Primăria </w:t>
      </w:r>
      <w:proofErr w:type="spellStart"/>
      <w:r w:rsidRPr="001B5294">
        <w:rPr>
          <w:rFonts w:asciiTheme="majorHAnsi" w:hAnsiTheme="majorHAnsi" w:cstheme="majorHAnsi"/>
          <w:sz w:val="16"/>
          <w:szCs w:val="16"/>
          <w:lang w:val="ro-MD"/>
        </w:rPr>
        <w:t>com.Danu</w:t>
      </w:r>
      <w:proofErr w:type="spellEnd"/>
      <w:r w:rsidRPr="001B5294">
        <w:rPr>
          <w:rFonts w:asciiTheme="majorHAnsi" w:hAnsiTheme="majorHAnsi" w:cstheme="majorHAnsi"/>
          <w:sz w:val="16"/>
          <w:szCs w:val="16"/>
          <w:lang w:val="ro-MD"/>
        </w:rPr>
        <w:t xml:space="preserve">, r-nul Glodeni, și Primăria </w:t>
      </w:r>
      <w:proofErr w:type="spellStart"/>
      <w:r w:rsidRPr="001B5294">
        <w:rPr>
          <w:rFonts w:asciiTheme="majorHAnsi" w:hAnsiTheme="majorHAnsi" w:cstheme="majorHAnsi"/>
          <w:sz w:val="16"/>
          <w:szCs w:val="16"/>
          <w:lang w:val="ro-MD"/>
        </w:rPr>
        <w:t>Hîjdieni</w:t>
      </w:r>
      <w:proofErr w:type="spellEnd"/>
      <w:r w:rsidRPr="001B5294">
        <w:rPr>
          <w:rFonts w:asciiTheme="majorHAnsi" w:hAnsiTheme="majorHAnsi" w:cstheme="majorHAnsi"/>
          <w:sz w:val="16"/>
          <w:szCs w:val="16"/>
          <w:lang w:val="ro-MD"/>
        </w:rPr>
        <w:t>, r-nul Glodeni.</w:t>
      </w:r>
    </w:p>
  </w:footnote>
  <w:footnote w:id="66">
    <w:p w:rsidR="00EA4F8C" w:rsidRPr="001B5294" w:rsidRDefault="00EA4F8C" w:rsidP="00DF56B1">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Codul funciar nr. 828-XII din 25.12.1991.</w:t>
      </w:r>
    </w:p>
  </w:footnote>
  <w:footnote w:id="67">
    <w:p w:rsidR="00EA4F8C" w:rsidRPr="001B5294" w:rsidRDefault="00EA4F8C" w:rsidP="009D610B">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Art. 13 din Legea </w:t>
      </w:r>
      <w:r w:rsidRPr="001B5294">
        <w:rPr>
          <w:rFonts w:asciiTheme="majorHAnsi" w:hAnsiTheme="majorHAnsi" w:cstheme="majorHAnsi"/>
          <w:bCs/>
          <w:sz w:val="16"/>
          <w:szCs w:val="16"/>
          <w:lang w:val="ro-MD"/>
        </w:rPr>
        <w:t xml:space="preserve">nr. 121-XVI din 04.05.2007 </w:t>
      </w:r>
      <w:r w:rsidRPr="001B5294">
        <w:rPr>
          <w:rFonts w:asciiTheme="majorHAnsi" w:hAnsiTheme="majorHAnsi" w:cstheme="majorHAnsi"/>
          <w:sz w:val="16"/>
          <w:szCs w:val="16"/>
          <w:lang w:val="ro-MD"/>
        </w:rPr>
        <w:t xml:space="preserve">privind administrarea și </w:t>
      </w:r>
      <w:proofErr w:type="spellStart"/>
      <w:r w:rsidRPr="001B5294">
        <w:rPr>
          <w:rFonts w:asciiTheme="majorHAnsi" w:hAnsiTheme="majorHAnsi" w:cstheme="majorHAnsi"/>
          <w:sz w:val="16"/>
          <w:szCs w:val="16"/>
          <w:lang w:val="ro-MD"/>
        </w:rPr>
        <w:t>deetatizarea</w:t>
      </w:r>
      <w:proofErr w:type="spellEnd"/>
      <w:r w:rsidRPr="001B5294">
        <w:rPr>
          <w:rFonts w:asciiTheme="majorHAnsi" w:hAnsiTheme="majorHAnsi" w:cstheme="majorHAnsi"/>
          <w:sz w:val="16"/>
          <w:szCs w:val="16"/>
          <w:lang w:val="ro-MD"/>
        </w:rPr>
        <w:t xml:space="preserve"> proprietății publice.</w:t>
      </w:r>
    </w:p>
  </w:footnote>
  <w:footnote w:id="68">
    <w:p w:rsidR="00EA4F8C" w:rsidRPr="001B5294" w:rsidRDefault="00EA4F8C" w:rsidP="009D610B">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Hotărârea Guvernului nr.959 din 04.08.2003 cu privire la delimitarea terenurilor proprietate publică în unele unități administrativ-teritoriale ale Republicii Moldova.</w:t>
      </w:r>
    </w:p>
  </w:footnote>
  <w:footnote w:id="69">
    <w:p w:rsidR="00EA4F8C" w:rsidRPr="001B7CD7" w:rsidRDefault="00EA4F8C" w:rsidP="00071F03">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Reorganizată în anul 1995 </w:t>
      </w:r>
      <w:r w:rsidRPr="001B7CD7">
        <w:rPr>
          <w:rFonts w:asciiTheme="majorHAnsi" w:hAnsiTheme="majorHAnsi" w:cstheme="majorHAnsi"/>
          <w:sz w:val="16"/>
          <w:szCs w:val="16"/>
          <w:lang w:val="ro-MD"/>
        </w:rPr>
        <w:t>din Întreprinderea de arendă a Asociației Piscicole Prut.</w:t>
      </w:r>
    </w:p>
  </w:footnote>
  <w:footnote w:id="70">
    <w:p w:rsidR="00EA4F8C" w:rsidRPr="001B7CD7" w:rsidRDefault="00EA4F8C">
      <w:pPr>
        <w:pStyle w:val="FootnoteText"/>
        <w:rPr>
          <w:rFonts w:asciiTheme="majorHAnsi" w:hAnsiTheme="majorHAnsi"/>
          <w:sz w:val="16"/>
          <w:szCs w:val="16"/>
          <w:lang w:val="ro-MD"/>
        </w:rPr>
      </w:pPr>
      <w:r w:rsidRPr="001B7CD7">
        <w:rPr>
          <w:rStyle w:val="FootnoteReference"/>
          <w:rFonts w:asciiTheme="majorHAnsi" w:hAnsiTheme="majorHAnsi"/>
          <w:sz w:val="16"/>
          <w:szCs w:val="16"/>
          <w:lang w:val="ro-MD"/>
        </w:rPr>
        <w:footnoteRef/>
      </w:r>
      <w:r w:rsidRPr="001B7CD7">
        <w:rPr>
          <w:rFonts w:asciiTheme="majorHAnsi" w:hAnsiTheme="majorHAnsi"/>
          <w:sz w:val="16"/>
          <w:szCs w:val="16"/>
          <w:lang w:val="ro-MD"/>
        </w:rPr>
        <w:t xml:space="preserve"> Calculul: 1171,32*65*621,05*0,02</w:t>
      </w:r>
    </w:p>
  </w:footnote>
  <w:footnote w:id="71">
    <w:p w:rsidR="00EA4F8C" w:rsidRPr="001B5294" w:rsidRDefault="00EA4F8C">
      <w:pPr>
        <w:pStyle w:val="FootnoteText"/>
        <w:rPr>
          <w:rFonts w:asciiTheme="majorHAnsi" w:hAnsiTheme="majorHAnsi"/>
          <w:sz w:val="16"/>
          <w:szCs w:val="16"/>
          <w:lang w:val="ro-MD"/>
        </w:rPr>
      </w:pPr>
      <w:r w:rsidRPr="001B7CD7">
        <w:rPr>
          <w:rStyle w:val="FootnoteReference"/>
          <w:rFonts w:asciiTheme="majorHAnsi" w:hAnsiTheme="majorHAnsi"/>
          <w:sz w:val="16"/>
          <w:szCs w:val="16"/>
          <w:lang w:val="ro-MD"/>
        </w:rPr>
        <w:footnoteRef/>
      </w:r>
      <w:r w:rsidRPr="001B7CD7">
        <w:rPr>
          <w:rFonts w:asciiTheme="majorHAnsi" w:hAnsiTheme="majorHAnsi"/>
          <w:sz w:val="16"/>
          <w:szCs w:val="16"/>
          <w:lang w:val="ro-MD"/>
        </w:rPr>
        <w:t xml:space="preserve"> Calculul: 1171,32*65*621,05*0,1</w:t>
      </w:r>
    </w:p>
  </w:footnote>
  <w:footnote w:id="72">
    <w:p w:rsidR="00EA4F8C" w:rsidRPr="001B5294" w:rsidRDefault="00EA4F8C" w:rsidP="00667286">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Art. 1293 alin. (1) și (4) din Codul civil nr. 1107 din 06.06.2002.</w:t>
      </w:r>
    </w:p>
  </w:footnote>
  <w:footnote w:id="73">
    <w:p w:rsidR="00EA4F8C" w:rsidRPr="001B5294" w:rsidRDefault="00EA4F8C" w:rsidP="00667286">
      <w:pPr>
        <w:pStyle w:val="FootnoteText"/>
        <w:jc w:val="both"/>
        <w:rPr>
          <w:rFonts w:asciiTheme="majorHAnsi" w:hAnsiTheme="majorHAnsi"/>
          <w:sz w:val="16"/>
          <w:szCs w:val="16"/>
          <w:lang w:val="ro-MD"/>
        </w:rPr>
      </w:pPr>
      <w:r w:rsidRPr="001B5294">
        <w:rPr>
          <w:rStyle w:val="FootnoteReference"/>
          <w:rFonts w:asciiTheme="majorHAnsi" w:hAnsiTheme="majorHAnsi"/>
          <w:sz w:val="16"/>
          <w:szCs w:val="16"/>
          <w:lang w:val="ro-MD"/>
        </w:rPr>
        <w:footnoteRef/>
      </w:r>
      <w:r w:rsidRPr="001B5294">
        <w:rPr>
          <w:rFonts w:asciiTheme="majorHAnsi" w:hAnsiTheme="majorHAnsi"/>
          <w:sz w:val="16"/>
          <w:szCs w:val="16"/>
          <w:lang w:val="ro-MD"/>
        </w:rPr>
        <w:t xml:space="preserve"> Registrul contractelor de arendă.</w:t>
      </w:r>
    </w:p>
  </w:footnote>
  <w:footnote w:id="74">
    <w:p w:rsidR="00EA4F8C" w:rsidRPr="001B5294" w:rsidRDefault="00EA4F8C" w:rsidP="00667286">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Primăriile- 2 cazuri - s. Pelinia, r-nul Drochia; 2 cazuri - orașul Sângerei; 1 caz - orașul Nisporeni; 1 caz - s. Carahasani, r-nul Ștefan Vodă.</w:t>
      </w:r>
    </w:p>
  </w:footnote>
  <w:footnote w:id="75">
    <w:p w:rsidR="00EA4F8C" w:rsidRPr="001B5294" w:rsidRDefault="00EA4F8C" w:rsidP="00667286">
      <w:pPr>
        <w:pStyle w:val="FootnoteText"/>
        <w:jc w:val="both"/>
        <w:rPr>
          <w:rFonts w:asciiTheme="majorHAnsi" w:hAnsiTheme="majorHAnsi"/>
          <w:sz w:val="16"/>
          <w:szCs w:val="16"/>
          <w:lang w:val="ro-MD"/>
        </w:rPr>
      </w:pPr>
      <w:r w:rsidRPr="001B5294">
        <w:rPr>
          <w:rStyle w:val="FootnoteReference"/>
          <w:rFonts w:asciiTheme="majorHAnsi" w:hAnsiTheme="majorHAnsi"/>
          <w:sz w:val="16"/>
          <w:szCs w:val="16"/>
          <w:lang w:val="ro-MD"/>
        </w:rPr>
        <w:footnoteRef/>
      </w:r>
      <w:r w:rsidRPr="001B5294">
        <w:rPr>
          <w:rFonts w:asciiTheme="majorHAnsi" w:hAnsiTheme="majorHAnsi"/>
          <w:sz w:val="16"/>
          <w:szCs w:val="16"/>
          <w:lang w:val="ro-MD"/>
        </w:rPr>
        <w:t xml:space="preserve"> 1 caz - </w:t>
      </w:r>
      <w:r w:rsidRPr="001B5294">
        <w:rPr>
          <w:rFonts w:asciiTheme="majorHAnsi" w:hAnsiTheme="majorHAnsi" w:cstheme="majorHAnsi"/>
          <w:sz w:val="16"/>
          <w:szCs w:val="16"/>
          <w:lang w:val="ro-MD"/>
        </w:rPr>
        <w:t xml:space="preserve">Primăria s. Tețcani, r-nul Briceni; </w:t>
      </w:r>
      <w:r w:rsidRPr="001B5294">
        <w:rPr>
          <w:rFonts w:asciiTheme="majorHAnsi" w:hAnsiTheme="majorHAnsi"/>
          <w:sz w:val="16"/>
          <w:szCs w:val="16"/>
          <w:lang w:val="ro-MD"/>
        </w:rPr>
        <w:t xml:space="preserve">4 cazuri - întreprindere silvică, și 1 caz - ÎS </w:t>
      </w:r>
      <w:r w:rsidRPr="001B5294">
        <w:rPr>
          <w:rFonts w:asciiTheme="majorHAnsi" w:hAnsiTheme="majorHAnsi" w:cstheme="majorHAnsi"/>
          <w:sz w:val="16"/>
          <w:szCs w:val="16"/>
          <w:lang w:val="ro-MD"/>
        </w:rPr>
        <w:t xml:space="preserve">Direcția </w:t>
      </w:r>
      <w:proofErr w:type="spellStart"/>
      <w:r w:rsidRPr="001B5294">
        <w:rPr>
          <w:rFonts w:asciiTheme="majorHAnsi" w:hAnsiTheme="majorHAnsi" w:cstheme="majorHAnsi"/>
          <w:sz w:val="16"/>
          <w:szCs w:val="16"/>
          <w:lang w:val="ro-MD"/>
        </w:rPr>
        <w:t>bazinieră</w:t>
      </w:r>
      <w:proofErr w:type="spellEnd"/>
      <w:r w:rsidRPr="001B5294">
        <w:rPr>
          <w:rFonts w:asciiTheme="majorHAnsi" w:hAnsiTheme="majorHAnsi" w:cstheme="majorHAnsi"/>
          <w:sz w:val="16"/>
          <w:szCs w:val="16"/>
          <w:lang w:val="ro-MD"/>
        </w:rPr>
        <w:t xml:space="preserve"> de gospodărire a apelor</w:t>
      </w:r>
      <w:r w:rsidRPr="001B5294">
        <w:rPr>
          <w:rFonts w:asciiTheme="majorHAnsi" w:hAnsiTheme="majorHAnsi"/>
          <w:sz w:val="16"/>
          <w:szCs w:val="16"/>
          <w:lang w:val="ro-MD"/>
        </w:rPr>
        <w:t>.</w:t>
      </w:r>
    </w:p>
  </w:footnote>
  <w:footnote w:id="76">
    <w:p w:rsidR="00EA4F8C" w:rsidRPr="001B5294" w:rsidRDefault="00EA4F8C" w:rsidP="00667286">
      <w:pPr>
        <w:pStyle w:val="FootnoteText"/>
        <w:jc w:val="both"/>
        <w:rPr>
          <w:rFonts w:asciiTheme="majorHAnsi" w:hAnsiTheme="majorHAnsi"/>
          <w:sz w:val="16"/>
          <w:szCs w:val="16"/>
          <w:lang w:val="ro-MD"/>
        </w:rPr>
      </w:pPr>
      <w:r w:rsidRPr="001B5294">
        <w:rPr>
          <w:rStyle w:val="FootnoteReference"/>
          <w:rFonts w:asciiTheme="majorHAnsi" w:hAnsiTheme="majorHAnsi"/>
          <w:sz w:val="16"/>
          <w:szCs w:val="16"/>
          <w:lang w:val="ro-MD"/>
        </w:rPr>
        <w:footnoteRef/>
      </w:r>
      <w:r w:rsidRPr="001B5294">
        <w:rPr>
          <w:rFonts w:asciiTheme="majorHAnsi" w:hAnsiTheme="majorHAnsi"/>
          <w:sz w:val="16"/>
          <w:szCs w:val="16"/>
          <w:lang w:val="ro-MD"/>
        </w:rPr>
        <w:t xml:space="preserve"> Hotărârea Guvernului nr. 228 din 24.04.2019 pentru aprobarea Regulamentului privind modul de ținere a registrelor contractelor de arendă.</w:t>
      </w:r>
    </w:p>
  </w:footnote>
  <w:footnote w:id="77">
    <w:p w:rsidR="00EA4F8C" w:rsidRPr="001B5294" w:rsidRDefault="00EA4F8C" w:rsidP="002A4E99">
      <w:pPr>
        <w:pStyle w:val="FootnoteText"/>
        <w:jc w:val="both"/>
        <w:rPr>
          <w:rFonts w:asciiTheme="majorHAnsi" w:hAnsi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Art. 1291 alin. (1) din Codul civil nr. 1107 din 06.06.2002.</w:t>
      </w:r>
    </w:p>
  </w:footnote>
  <w:footnote w:id="78">
    <w:p w:rsidR="00EA4F8C" w:rsidRPr="001B5294" w:rsidRDefault="00EA4F8C" w:rsidP="00074581">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Contractul de folosință separată, f/n din 27.01.2010, a bazinului acvatic cu nr. cadastral 7401213208, încheiat între Primăria orașului Sângerei și Societatea Vânătorilor și Pescarilor din Moldova (pe termen nelimitat); Contractul de arendă nr. 627 din 30.04.2001 a terenului agricol fondul apelor cu nr. cadastral 6001101.360, încheiat între Primăria orașului Nisporeni și SRL </w:t>
      </w:r>
      <w:proofErr w:type="spellStart"/>
      <w:r w:rsidRPr="001B5294">
        <w:rPr>
          <w:rFonts w:asciiTheme="majorHAnsi" w:hAnsiTheme="majorHAnsi" w:cstheme="majorHAnsi"/>
          <w:sz w:val="16"/>
          <w:szCs w:val="16"/>
          <w:lang w:val="ro-MD"/>
        </w:rPr>
        <w:t>Tinjelești</w:t>
      </w:r>
      <w:proofErr w:type="spellEnd"/>
      <w:r w:rsidRPr="001B5294">
        <w:rPr>
          <w:rFonts w:asciiTheme="majorHAnsi" w:hAnsiTheme="majorHAnsi" w:cstheme="majorHAnsi"/>
          <w:sz w:val="16"/>
          <w:szCs w:val="16"/>
          <w:lang w:val="ro-MD"/>
        </w:rPr>
        <w:t xml:space="preserve"> (49 de ani).</w:t>
      </w:r>
    </w:p>
  </w:footnote>
  <w:footnote w:id="79">
    <w:p w:rsidR="00EA4F8C" w:rsidRPr="001B5294" w:rsidRDefault="00EA4F8C" w:rsidP="00074581">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Art. 1308 din Codul civil nr. 1107 din 06.06.2002.</w:t>
      </w:r>
    </w:p>
  </w:footnote>
  <w:footnote w:id="80">
    <w:p w:rsidR="00EA4F8C" w:rsidRPr="001B5294" w:rsidRDefault="00EA4F8C" w:rsidP="00074581">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Art. 1288 din Codul civil nr. 1107 din 06.06.2002.</w:t>
      </w:r>
    </w:p>
  </w:footnote>
  <w:footnote w:id="81">
    <w:p w:rsidR="00EA4F8C" w:rsidRPr="001B5294" w:rsidRDefault="00EA4F8C" w:rsidP="00074581">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Fisher Max SRL.</w:t>
      </w:r>
    </w:p>
  </w:footnote>
  <w:footnote w:id="82">
    <w:p w:rsidR="00EA4F8C" w:rsidRPr="001B5294" w:rsidRDefault="00EA4F8C" w:rsidP="00074581">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Contractul de locațiune nr. 2-A din 08.04.2020, încheiat cu SRL Fisher Max de către ÎS Direcția Nodului Hidrotehnic Costești - Stânca .</w:t>
      </w:r>
    </w:p>
  </w:footnote>
  <w:footnote w:id="83">
    <w:p w:rsidR="00EA4F8C" w:rsidRPr="001B5294" w:rsidRDefault="00EA4F8C" w:rsidP="00846BFC">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Anexa nr.9 din Legea bugetului de stat pentru anul 2020 nr.172 din 19.12.2019; Hotărârea Guvernului nr. 483 din 29.03.2008 pentru aprobarea Regulamentului cu privire la modul de dare în locațiune a activelor neutilizate.</w:t>
      </w:r>
    </w:p>
  </w:footnote>
  <w:footnote w:id="84">
    <w:p w:rsidR="00EA4F8C" w:rsidRPr="001B5294" w:rsidRDefault="00EA4F8C" w:rsidP="00846BFC">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Proces-verbal de recepție finală și dare în exploatare a obiectului „Consolidarea malului stâng al lacului de acumulare al Nodului Hidrotehnic Costești – </w:t>
      </w:r>
      <w:proofErr w:type="spellStart"/>
      <w:r w:rsidRPr="001B5294">
        <w:rPr>
          <w:rFonts w:asciiTheme="majorHAnsi" w:hAnsiTheme="majorHAnsi" w:cstheme="majorHAnsi"/>
          <w:sz w:val="16"/>
          <w:szCs w:val="16"/>
          <w:lang w:val="ro-MD"/>
        </w:rPr>
        <w:t>Stînca</w:t>
      </w:r>
      <w:proofErr w:type="spellEnd"/>
      <w:r w:rsidRPr="001B5294">
        <w:rPr>
          <w:rFonts w:asciiTheme="majorHAnsi" w:hAnsiTheme="majorHAnsi" w:cstheme="majorHAnsi"/>
          <w:sz w:val="16"/>
          <w:szCs w:val="16"/>
          <w:lang w:val="ro-MD"/>
        </w:rPr>
        <w:t xml:space="preserve"> faza I și faza II la contract cu barajul principal” din data de 10.12.2014.</w:t>
      </w:r>
    </w:p>
  </w:footnote>
  <w:footnote w:id="85">
    <w:p w:rsidR="00EA4F8C" w:rsidRPr="001B5294" w:rsidRDefault="00EA4F8C" w:rsidP="00846BFC">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Pct. 5 din Hotărârea Guvernului nr. 483 din 29.03.2008 pentru aprobarea Regulamentului cu privire la modul de dare în locațiune a activelor neutilizate.</w:t>
      </w:r>
    </w:p>
  </w:footnote>
  <w:footnote w:id="86">
    <w:p w:rsidR="00EA4F8C" w:rsidRPr="001B5294" w:rsidRDefault="00EA4F8C" w:rsidP="00B955AD">
      <w:pPr>
        <w:pStyle w:val="FootnoteText"/>
        <w:tabs>
          <w:tab w:val="left" w:pos="6626"/>
        </w:tabs>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Art. 4 din Legea apelor nr. 272 din 23.12.2011.</w:t>
      </w:r>
      <w:r w:rsidRPr="001B5294">
        <w:rPr>
          <w:rFonts w:asciiTheme="majorHAnsi" w:hAnsiTheme="majorHAnsi" w:cstheme="majorHAnsi"/>
          <w:sz w:val="16"/>
          <w:szCs w:val="16"/>
          <w:lang w:val="ro-MD"/>
        </w:rPr>
        <w:tab/>
      </w:r>
    </w:p>
  </w:footnote>
  <w:footnote w:id="87">
    <w:p w:rsidR="00EA4F8C" w:rsidRPr="001B5294" w:rsidRDefault="00EA4F8C" w:rsidP="00B144A3">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Art. 10 alin. (2) , </w:t>
      </w:r>
      <w:proofErr w:type="spellStart"/>
      <w:r w:rsidRPr="001B5294">
        <w:rPr>
          <w:rFonts w:asciiTheme="majorHAnsi" w:hAnsiTheme="majorHAnsi" w:cstheme="majorHAnsi"/>
          <w:sz w:val="16"/>
          <w:szCs w:val="16"/>
          <w:lang w:val="ro-MD"/>
        </w:rPr>
        <w:t>lit.a</w:t>
      </w:r>
      <w:proofErr w:type="spellEnd"/>
      <w:r w:rsidRPr="001B5294">
        <w:rPr>
          <w:rFonts w:asciiTheme="majorHAnsi" w:hAnsiTheme="majorHAnsi" w:cstheme="majorHAnsi"/>
          <w:sz w:val="16"/>
          <w:szCs w:val="16"/>
          <w:lang w:val="ro-MD"/>
        </w:rPr>
        <w:t xml:space="preserve">) din Legea </w:t>
      </w:r>
      <w:r w:rsidRPr="001B5294">
        <w:rPr>
          <w:rFonts w:asciiTheme="majorHAnsi" w:hAnsiTheme="majorHAnsi" w:cstheme="majorHAnsi"/>
          <w:bCs/>
          <w:sz w:val="16"/>
          <w:szCs w:val="16"/>
          <w:lang w:val="ro-MD"/>
        </w:rPr>
        <w:t xml:space="preserve">nr. 121-XVI din 04.05.2007 </w:t>
      </w:r>
      <w:r w:rsidRPr="001B5294">
        <w:rPr>
          <w:rFonts w:asciiTheme="majorHAnsi" w:hAnsiTheme="majorHAnsi" w:cstheme="majorHAnsi"/>
          <w:sz w:val="16"/>
          <w:szCs w:val="16"/>
          <w:lang w:val="ro-MD"/>
        </w:rPr>
        <w:t xml:space="preserve">privind administrarea și </w:t>
      </w:r>
      <w:proofErr w:type="spellStart"/>
      <w:r w:rsidRPr="001B5294">
        <w:rPr>
          <w:rFonts w:asciiTheme="majorHAnsi" w:hAnsiTheme="majorHAnsi" w:cstheme="majorHAnsi"/>
          <w:sz w:val="16"/>
          <w:szCs w:val="16"/>
          <w:lang w:val="ro-MD"/>
        </w:rPr>
        <w:t>deetatizarea</w:t>
      </w:r>
      <w:proofErr w:type="spellEnd"/>
      <w:r w:rsidRPr="001B5294">
        <w:rPr>
          <w:rFonts w:asciiTheme="majorHAnsi" w:hAnsiTheme="majorHAnsi" w:cstheme="majorHAnsi"/>
          <w:sz w:val="16"/>
          <w:szCs w:val="16"/>
          <w:lang w:val="ro-MD"/>
        </w:rPr>
        <w:t xml:space="preserve"> proprietății publice.</w:t>
      </w:r>
    </w:p>
  </w:footnote>
  <w:footnote w:id="88">
    <w:p w:rsidR="00EA4F8C" w:rsidRPr="001B5294" w:rsidRDefault="00EA4F8C" w:rsidP="00B144A3">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Fondator fiind Ministerul Agriculturii și Industriei Alimentare.</w:t>
      </w:r>
    </w:p>
  </w:footnote>
  <w:footnote w:id="89">
    <w:p w:rsidR="00EA4F8C" w:rsidRPr="001B5294" w:rsidRDefault="00EA4F8C" w:rsidP="00B9211A">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Art. 10 alin. (4) din Legea </w:t>
      </w:r>
      <w:r w:rsidRPr="001B5294">
        <w:rPr>
          <w:rFonts w:asciiTheme="majorHAnsi" w:hAnsiTheme="majorHAnsi" w:cstheme="majorHAnsi"/>
          <w:bCs/>
          <w:sz w:val="16"/>
          <w:szCs w:val="16"/>
          <w:lang w:val="ro-MD"/>
        </w:rPr>
        <w:t xml:space="preserve">nr. 121-XVI din 04.05.2007 </w:t>
      </w:r>
      <w:r w:rsidRPr="001B5294">
        <w:rPr>
          <w:rFonts w:asciiTheme="majorHAnsi" w:hAnsiTheme="majorHAnsi" w:cstheme="majorHAnsi"/>
          <w:sz w:val="16"/>
          <w:szCs w:val="16"/>
          <w:lang w:val="ro-MD"/>
        </w:rPr>
        <w:t xml:space="preserve">privind administrarea și </w:t>
      </w:r>
      <w:proofErr w:type="spellStart"/>
      <w:r w:rsidRPr="001B5294">
        <w:rPr>
          <w:rFonts w:asciiTheme="majorHAnsi" w:hAnsiTheme="majorHAnsi" w:cstheme="majorHAnsi"/>
          <w:sz w:val="16"/>
          <w:szCs w:val="16"/>
          <w:lang w:val="ro-MD"/>
        </w:rPr>
        <w:t>deetatizarea</w:t>
      </w:r>
      <w:proofErr w:type="spellEnd"/>
      <w:r w:rsidRPr="001B5294">
        <w:rPr>
          <w:rFonts w:asciiTheme="majorHAnsi" w:hAnsiTheme="majorHAnsi" w:cstheme="majorHAnsi"/>
          <w:sz w:val="16"/>
          <w:szCs w:val="16"/>
          <w:lang w:val="ro-MD"/>
        </w:rPr>
        <w:t xml:space="preserve"> proprietății publice.</w:t>
      </w:r>
    </w:p>
  </w:footnote>
  <w:footnote w:id="90">
    <w:p w:rsidR="00EA4F8C" w:rsidRPr="001B5294" w:rsidRDefault="00EA4F8C" w:rsidP="00B9211A">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Art. 28 alin. (7) din Legea nr.149-XVI din 08.06.2006 privind fondul piscicol, pescuitul </w:t>
      </w:r>
      <w:proofErr w:type="spellStart"/>
      <w:r w:rsidRPr="001B5294">
        <w:rPr>
          <w:rFonts w:asciiTheme="majorHAnsi" w:hAnsiTheme="majorHAnsi" w:cstheme="majorHAnsi"/>
          <w:sz w:val="16"/>
          <w:szCs w:val="16"/>
          <w:lang w:val="ro-MD"/>
        </w:rPr>
        <w:t>şi</w:t>
      </w:r>
      <w:proofErr w:type="spellEnd"/>
      <w:r w:rsidRPr="001B5294">
        <w:rPr>
          <w:rFonts w:asciiTheme="majorHAnsi" w:hAnsiTheme="majorHAnsi" w:cstheme="majorHAnsi"/>
          <w:sz w:val="16"/>
          <w:szCs w:val="16"/>
          <w:lang w:val="ro-MD"/>
        </w:rPr>
        <w:t xml:space="preserve"> piscicultura.</w:t>
      </w:r>
    </w:p>
  </w:footnote>
  <w:footnote w:id="91">
    <w:p w:rsidR="00EA4F8C" w:rsidRPr="001B5294" w:rsidRDefault="00EA4F8C" w:rsidP="00B9211A">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Marin Valeriu, iazul din </w:t>
      </w:r>
      <w:proofErr w:type="spellStart"/>
      <w:r w:rsidRPr="001B5294">
        <w:rPr>
          <w:rFonts w:asciiTheme="majorHAnsi" w:hAnsiTheme="majorHAnsi" w:cstheme="majorHAnsi"/>
          <w:sz w:val="16"/>
          <w:szCs w:val="16"/>
          <w:lang w:val="ro-MD"/>
        </w:rPr>
        <w:t>com</w:t>
      </w:r>
      <w:proofErr w:type="spellEnd"/>
      <w:r w:rsidRPr="001B5294">
        <w:rPr>
          <w:rFonts w:asciiTheme="majorHAnsi" w:hAnsiTheme="majorHAnsi" w:cstheme="majorHAnsi"/>
          <w:sz w:val="16"/>
          <w:szCs w:val="16"/>
          <w:lang w:val="ro-MD"/>
        </w:rPr>
        <w:t xml:space="preserve">. </w:t>
      </w:r>
      <w:proofErr w:type="spellStart"/>
      <w:r w:rsidRPr="001B5294">
        <w:rPr>
          <w:rFonts w:asciiTheme="majorHAnsi" w:hAnsiTheme="majorHAnsi" w:cstheme="majorHAnsi"/>
          <w:sz w:val="16"/>
          <w:szCs w:val="16"/>
          <w:lang w:val="ro-MD"/>
        </w:rPr>
        <w:t>Sadîc</w:t>
      </w:r>
      <w:proofErr w:type="spellEnd"/>
      <w:r w:rsidRPr="001B5294">
        <w:rPr>
          <w:rFonts w:asciiTheme="majorHAnsi" w:hAnsiTheme="majorHAnsi" w:cstheme="majorHAnsi"/>
          <w:sz w:val="16"/>
          <w:szCs w:val="16"/>
          <w:lang w:val="ro-MD"/>
        </w:rPr>
        <w:t xml:space="preserve">, r-nul Cantemir, și s. Vișniovca, r-nul Cantemir; Piscicola Gura </w:t>
      </w:r>
      <w:proofErr w:type="spellStart"/>
      <w:r w:rsidRPr="001B5294">
        <w:rPr>
          <w:rFonts w:asciiTheme="majorHAnsi" w:hAnsiTheme="majorHAnsi" w:cstheme="majorHAnsi"/>
          <w:sz w:val="16"/>
          <w:szCs w:val="16"/>
          <w:lang w:val="ro-MD"/>
        </w:rPr>
        <w:t>Bîcului</w:t>
      </w:r>
      <w:proofErr w:type="spellEnd"/>
      <w:r w:rsidRPr="001B5294">
        <w:rPr>
          <w:rFonts w:asciiTheme="majorHAnsi" w:hAnsiTheme="majorHAnsi" w:cstheme="majorHAnsi"/>
          <w:sz w:val="16"/>
          <w:szCs w:val="16"/>
          <w:lang w:val="ro-MD"/>
        </w:rPr>
        <w:t xml:space="preserve"> SA.</w:t>
      </w:r>
    </w:p>
  </w:footnote>
  <w:footnote w:id="92">
    <w:p w:rsidR="00EA4F8C" w:rsidRPr="001B5294" w:rsidRDefault="00EA4F8C" w:rsidP="00BC08B1">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Decizia nr.13/3 din 14.11.2002 a Consiliului local </w:t>
      </w:r>
      <w:proofErr w:type="spellStart"/>
      <w:r w:rsidRPr="001B5294">
        <w:rPr>
          <w:rFonts w:asciiTheme="majorHAnsi" w:hAnsiTheme="majorHAnsi" w:cstheme="majorHAnsi"/>
          <w:sz w:val="16"/>
          <w:szCs w:val="16"/>
          <w:lang w:val="ro-MD"/>
        </w:rPr>
        <w:t>Sadîc</w:t>
      </w:r>
      <w:proofErr w:type="spellEnd"/>
      <w:r w:rsidRPr="001B5294">
        <w:rPr>
          <w:rFonts w:asciiTheme="majorHAnsi" w:hAnsiTheme="majorHAnsi" w:cstheme="majorHAnsi"/>
          <w:sz w:val="16"/>
          <w:szCs w:val="16"/>
          <w:lang w:val="ro-MD"/>
        </w:rPr>
        <w:t>, județul Cahul, calificată ca faptă de fals în acte publice de către Procuratura Anticorupție din 12.08.2021.</w:t>
      </w:r>
    </w:p>
  </w:footnote>
  <w:footnote w:id="93">
    <w:p w:rsidR="00EA4F8C" w:rsidRPr="001B5294" w:rsidRDefault="00EA4F8C" w:rsidP="00BC08B1">
      <w:pPr>
        <w:pStyle w:val="FootnoteText"/>
        <w:jc w:val="both"/>
        <w:rPr>
          <w:rFonts w:asciiTheme="majorHAnsi" w:hAnsiTheme="majorHAnsi"/>
          <w:sz w:val="16"/>
          <w:szCs w:val="16"/>
          <w:lang w:val="ro-MD"/>
        </w:rPr>
      </w:pPr>
      <w:r w:rsidRPr="001B5294">
        <w:rPr>
          <w:rStyle w:val="FootnoteReference"/>
          <w:rFonts w:asciiTheme="majorHAnsi" w:hAnsiTheme="majorHAnsi"/>
          <w:sz w:val="16"/>
          <w:szCs w:val="16"/>
          <w:lang w:val="ro-MD"/>
        </w:rPr>
        <w:footnoteRef/>
      </w:r>
      <w:r w:rsidRPr="001B5294">
        <w:rPr>
          <w:rFonts w:asciiTheme="majorHAnsi" w:hAnsiTheme="majorHAnsi"/>
          <w:sz w:val="16"/>
          <w:szCs w:val="16"/>
          <w:lang w:val="ro-MD"/>
        </w:rPr>
        <w:t xml:space="preserve"> Nota informativă a primarului nr.359 din 08.11.2021.</w:t>
      </w:r>
    </w:p>
  </w:footnote>
  <w:footnote w:id="94">
    <w:p w:rsidR="00EA4F8C" w:rsidRPr="001B5294" w:rsidRDefault="00EA4F8C" w:rsidP="00BC08B1">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Decizia din 22 februarie 2017 a Colegiului civil, comercial și de contencios administrativ lărgit al Curții Supreme de Justiție.</w:t>
      </w:r>
    </w:p>
  </w:footnote>
  <w:footnote w:id="95">
    <w:p w:rsidR="00EA4F8C" w:rsidRPr="001B5294" w:rsidRDefault="00EA4F8C" w:rsidP="00BC08B1">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Art. 1308 din Codul civil nr. 1107 din 06.06.2002.</w:t>
      </w:r>
    </w:p>
  </w:footnote>
  <w:footnote w:id="96">
    <w:p w:rsidR="00EA4F8C" w:rsidRPr="001B5294" w:rsidRDefault="00EA4F8C" w:rsidP="00984324">
      <w:pPr>
        <w:pStyle w:val="FootnoteText"/>
        <w:jc w:val="both"/>
        <w:rPr>
          <w:rFonts w:asciiTheme="majorHAnsi" w:hAnsiTheme="majorHAnsi"/>
          <w:sz w:val="16"/>
          <w:szCs w:val="16"/>
          <w:lang w:val="ro-MD"/>
        </w:rPr>
      </w:pPr>
      <w:r w:rsidRPr="001B5294">
        <w:rPr>
          <w:rStyle w:val="FootnoteReference"/>
          <w:rFonts w:asciiTheme="majorHAnsi" w:hAnsiTheme="majorHAnsi"/>
          <w:sz w:val="16"/>
          <w:szCs w:val="16"/>
          <w:lang w:val="ro-MD"/>
        </w:rPr>
        <w:footnoteRef/>
      </w:r>
      <w:r w:rsidRPr="001B5294">
        <w:rPr>
          <w:rFonts w:asciiTheme="majorHAnsi" w:hAnsiTheme="majorHAnsi"/>
          <w:sz w:val="16"/>
          <w:szCs w:val="16"/>
          <w:lang w:val="ro-MD"/>
        </w:rPr>
        <w:t xml:space="preserve"> Hotărârea Guvernului nr.91 din 11.02.2019 pentru aprobarea Regulamentului cu privire la valorificarea terenurilor proprietate publică a statului.</w:t>
      </w:r>
    </w:p>
  </w:footnote>
  <w:footnote w:id="97">
    <w:p w:rsidR="00EA4F8C" w:rsidRPr="001B5294" w:rsidRDefault="00EA4F8C" w:rsidP="00984324">
      <w:pPr>
        <w:pStyle w:val="FootnoteText"/>
        <w:jc w:val="both"/>
        <w:rPr>
          <w:rFonts w:asciiTheme="majorHAnsi" w:hAnsiTheme="majorHAnsi"/>
          <w:sz w:val="16"/>
          <w:szCs w:val="16"/>
          <w:lang w:val="ro-MD"/>
        </w:rPr>
      </w:pPr>
      <w:r w:rsidRPr="001B5294">
        <w:rPr>
          <w:rStyle w:val="FootnoteReference"/>
          <w:rFonts w:asciiTheme="majorHAnsi" w:hAnsiTheme="majorHAnsi"/>
          <w:sz w:val="16"/>
          <w:szCs w:val="16"/>
          <w:lang w:val="ro-MD"/>
        </w:rPr>
        <w:footnoteRef/>
      </w:r>
      <w:r w:rsidRPr="001B5294">
        <w:rPr>
          <w:rFonts w:asciiTheme="majorHAnsi" w:hAnsiTheme="majorHAnsi"/>
          <w:sz w:val="16"/>
          <w:szCs w:val="16"/>
          <w:lang w:val="ro-MD"/>
        </w:rPr>
        <w:t xml:space="preserve"> Scrisoarea nr.01/03-95 din 21.09.2021 a administratorului ÎS Direcția </w:t>
      </w:r>
      <w:proofErr w:type="spellStart"/>
      <w:r w:rsidRPr="001B5294">
        <w:rPr>
          <w:rFonts w:asciiTheme="majorHAnsi" w:hAnsiTheme="majorHAnsi"/>
          <w:sz w:val="16"/>
          <w:szCs w:val="16"/>
          <w:lang w:val="ro-MD"/>
        </w:rPr>
        <w:t>bazinieră</w:t>
      </w:r>
      <w:proofErr w:type="spellEnd"/>
      <w:r w:rsidRPr="001B5294">
        <w:rPr>
          <w:rFonts w:asciiTheme="majorHAnsi" w:hAnsiTheme="majorHAnsi"/>
          <w:sz w:val="16"/>
          <w:szCs w:val="16"/>
          <w:lang w:val="ro-MD"/>
        </w:rPr>
        <w:t xml:space="preserve"> de gospodărire a apelor.</w:t>
      </w:r>
    </w:p>
  </w:footnote>
  <w:footnote w:id="98">
    <w:p w:rsidR="00EA4F8C" w:rsidRPr="001B5294" w:rsidRDefault="00EA4F8C">
      <w:pPr>
        <w:pStyle w:val="FootnoteText"/>
        <w:rPr>
          <w:rFonts w:asciiTheme="majorHAnsi" w:hAnsiTheme="majorHAnsi"/>
          <w:sz w:val="16"/>
          <w:szCs w:val="16"/>
          <w:lang w:val="ro-MD"/>
        </w:rPr>
      </w:pPr>
      <w:r w:rsidRPr="001B5294">
        <w:rPr>
          <w:rStyle w:val="FootnoteReference"/>
          <w:rFonts w:asciiTheme="majorHAnsi" w:hAnsiTheme="majorHAnsi"/>
          <w:sz w:val="16"/>
          <w:szCs w:val="16"/>
          <w:lang w:val="ro-MD"/>
        </w:rPr>
        <w:footnoteRef/>
      </w:r>
      <w:r w:rsidRPr="001B5294">
        <w:rPr>
          <w:rFonts w:asciiTheme="majorHAnsi" w:hAnsiTheme="majorHAnsi"/>
          <w:sz w:val="16"/>
          <w:szCs w:val="16"/>
          <w:lang w:val="ro-MD"/>
        </w:rPr>
        <w:t xml:space="preserve"> Calculul: 3350,2*65*621,05*0,02</w:t>
      </w:r>
    </w:p>
  </w:footnote>
  <w:footnote w:id="99">
    <w:p w:rsidR="00EA4F8C" w:rsidRPr="001B5294" w:rsidRDefault="00EA4F8C">
      <w:pPr>
        <w:pStyle w:val="FootnoteText"/>
        <w:rPr>
          <w:rFonts w:asciiTheme="majorHAnsi" w:hAnsiTheme="majorHAnsi"/>
          <w:sz w:val="16"/>
          <w:szCs w:val="16"/>
          <w:lang w:val="ro-MD"/>
        </w:rPr>
      </w:pPr>
      <w:r w:rsidRPr="001B5294">
        <w:rPr>
          <w:rStyle w:val="FootnoteReference"/>
          <w:rFonts w:asciiTheme="majorHAnsi" w:hAnsiTheme="majorHAnsi"/>
          <w:sz w:val="16"/>
          <w:szCs w:val="16"/>
          <w:lang w:val="ro-MD"/>
        </w:rPr>
        <w:footnoteRef/>
      </w:r>
      <w:r w:rsidRPr="001B5294">
        <w:rPr>
          <w:rFonts w:asciiTheme="majorHAnsi" w:hAnsiTheme="majorHAnsi"/>
          <w:sz w:val="16"/>
          <w:szCs w:val="16"/>
          <w:lang w:val="ro-MD"/>
        </w:rPr>
        <w:t xml:space="preserve"> Calculul: 3350,2*65*621,05*0,1</w:t>
      </w:r>
    </w:p>
  </w:footnote>
  <w:footnote w:id="100">
    <w:p w:rsidR="00EA4F8C" w:rsidRPr="001B5294" w:rsidRDefault="00EA4F8C" w:rsidP="00984324">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Art. 50 din Legea apelor nr. 272 din 23.12.2011.</w:t>
      </w:r>
    </w:p>
  </w:footnote>
  <w:footnote w:id="101">
    <w:p w:rsidR="00EA4F8C" w:rsidRPr="001B5294" w:rsidRDefault="00EA4F8C" w:rsidP="00210312">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ÎS Direcția Nodului Hidrotehnic </w:t>
      </w:r>
      <w:proofErr w:type="spellStart"/>
      <w:r w:rsidRPr="001B5294">
        <w:rPr>
          <w:rFonts w:asciiTheme="majorHAnsi" w:hAnsiTheme="majorHAnsi" w:cstheme="majorHAnsi"/>
          <w:sz w:val="16"/>
          <w:szCs w:val="16"/>
          <w:lang w:val="ro-MD"/>
        </w:rPr>
        <w:t>Costeşti-Stînca</w:t>
      </w:r>
      <w:proofErr w:type="spellEnd"/>
      <w:r w:rsidRPr="001B5294">
        <w:rPr>
          <w:rFonts w:asciiTheme="majorHAnsi" w:hAnsiTheme="majorHAnsi" w:cstheme="majorHAnsi"/>
          <w:sz w:val="16"/>
          <w:szCs w:val="16"/>
          <w:lang w:val="ro-MD"/>
        </w:rPr>
        <w:t xml:space="preserve"> și ÎS Sistemul de Gospodărire a Apelor „Nistru-Centru”.</w:t>
      </w:r>
    </w:p>
  </w:footnote>
  <w:footnote w:id="102">
    <w:p w:rsidR="00EA4F8C" w:rsidRPr="001B5294" w:rsidRDefault="00EA4F8C" w:rsidP="00587A06">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Legea apelor nr. 272 din 23.12.2011.</w:t>
      </w:r>
    </w:p>
  </w:footnote>
  <w:footnote w:id="103">
    <w:p w:rsidR="00EA4F8C" w:rsidRPr="001B5294" w:rsidRDefault="00EA4F8C" w:rsidP="00C422EB">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Legea nr. 440-XIII din 27.04.95 cu privire la zonele și fâșiile de protecție a apelor râurilor și bazinelor de apă.</w:t>
      </w:r>
    </w:p>
  </w:footnote>
  <w:footnote w:id="104">
    <w:p w:rsidR="00EA4F8C" w:rsidRPr="001B5294" w:rsidRDefault="00EA4F8C" w:rsidP="00C422EB">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Hotărârea Guvernului nr. 977 din 16.08.2016 cu privire la aprobarea Regulamentului-tip de exploatare a lacurilor de acumulare/iazurilor.</w:t>
      </w:r>
    </w:p>
  </w:footnote>
  <w:footnote w:id="105">
    <w:p w:rsidR="00EA4F8C" w:rsidRPr="001B5294" w:rsidRDefault="00EA4F8C" w:rsidP="00C422EB">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Art. 23, alin. (1) din Legea apelor nr. 272 din 23.12.2011.</w:t>
      </w:r>
    </w:p>
  </w:footnote>
  <w:footnote w:id="106">
    <w:p w:rsidR="00EA4F8C" w:rsidRPr="001B5294" w:rsidRDefault="00EA4F8C" w:rsidP="0056259E">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Anexa nr. 1, pct. 61 din Legea nr. 160 din 22.07.2011 privind reglementarea prin autorizare a activității de întreprinzător.</w:t>
      </w:r>
    </w:p>
  </w:footnote>
  <w:footnote w:id="107">
    <w:p w:rsidR="00EA4F8C" w:rsidRPr="001B5294" w:rsidRDefault="00EA4F8C" w:rsidP="00E423F0">
      <w:pPr>
        <w:pStyle w:val="FootnoteText"/>
        <w:jc w:val="both"/>
        <w:rPr>
          <w:rFonts w:asciiTheme="majorHAnsi" w:hAnsiTheme="majorHAnsi" w:cstheme="majorHAnsi"/>
          <w:sz w:val="16"/>
          <w:szCs w:val="16"/>
          <w:lang w:val="ro-MD"/>
        </w:rPr>
      </w:pPr>
      <w:r w:rsidRPr="001B5294">
        <w:rPr>
          <w:rStyle w:val="FootnoteReference"/>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Art. 27 alin. (1) din Legea apelor nr. 272 din 23.12.2011.</w:t>
      </w:r>
    </w:p>
  </w:footnote>
  <w:footnote w:id="108">
    <w:p w:rsidR="00EA4F8C" w:rsidRPr="001B5294" w:rsidRDefault="00EA4F8C" w:rsidP="00285464">
      <w:pPr>
        <w:pStyle w:val="FootnoteText"/>
        <w:jc w:val="both"/>
        <w:rPr>
          <w:rFonts w:asciiTheme="majorHAnsi" w:hAnsiTheme="majorHAnsi"/>
          <w:sz w:val="16"/>
          <w:szCs w:val="16"/>
          <w:lang w:val="ro-MD"/>
        </w:rPr>
      </w:pPr>
      <w:r w:rsidRPr="001B5294">
        <w:rPr>
          <w:rStyle w:val="FootnoteReference"/>
          <w:rFonts w:asciiTheme="majorHAnsi" w:hAnsiTheme="majorHAnsi"/>
          <w:sz w:val="16"/>
          <w:szCs w:val="16"/>
          <w:lang w:val="ro-MD"/>
        </w:rPr>
        <w:footnoteRef/>
      </w:r>
      <w:r w:rsidRPr="001B5294">
        <w:rPr>
          <w:rFonts w:asciiTheme="majorHAnsi" w:hAnsiTheme="majorHAnsi"/>
          <w:sz w:val="16"/>
          <w:szCs w:val="16"/>
          <w:lang w:val="ro-MD"/>
        </w:rPr>
        <w:t xml:space="preserve"> Art.9 alin.(1) din Legea apelor nr.272/23.12.2011. </w:t>
      </w:r>
    </w:p>
  </w:footnote>
  <w:footnote w:id="109">
    <w:p w:rsidR="00EA4F8C" w:rsidRPr="001B5294" w:rsidRDefault="00EA4F8C" w:rsidP="00704961">
      <w:pPr>
        <w:pStyle w:val="FootnoteText"/>
        <w:jc w:val="both"/>
        <w:rPr>
          <w:rFonts w:asciiTheme="majorHAnsi" w:hAnsiTheme="majorHAnsi"/>
          <w:sz w:val="16"/>
          <w:szCs w:val="16"/>
          <w:lang w:val="ro-MD"/>
        </w:rPr>
      </w:pPr>
      <w:r w:rsidRPr="001B5294">
        <w:rPr>
          <w:rStyle w:val="FootnoteReference"/>
          <w:rFonts w:asciiTheme="majorHAnsi" w:hAnsiTheme="majorHAnsi"/>
          <w:sz w:val="16"/>
          <w:szCs w:val="16"/>
          <w:lang w:val="ro-MD"/>
        </w:rPr>
        <w:footnoteRef/>
      </w:r>
      <w:r w:rsidRPr="001B5294">
        <w:rPr>
          <w:rFonts w:asciiTheme="majorHAnsi" w:hAnsiTheme="majorHAnsi"/>
          <w:sz w:val="16"/>
          <w:szCs w:val="16"/>
          <w:lang w:val="ro-MD"/>
        </w:rPr>
        <w:t xml:space="preserve"> Art. 56 din Legea apelor nr. 272 din 23.12.2011. </w:t>
      </w:r>
    </w:p>
  </w:footnote>
  <w:footnote w:id="110">
    <w:p w:rsidR="00EA4F8C" w:rsidRPr="001B5294" w:rsidRDefault="00EA4F8C" w:rsidP="009B458F">
      <w:pPr>
        <w:pStyle w:val="FootnoteText"/>
        <w:jc w:val="both"/>
        <w:rPr>
          <w:rFonts w:asciiTheme="majorHAnsi" w:hAnsiTheme="majorHAnsi" w:cstheme="majorHAnsi"/>
          <w:sz w:val="16"/>
          <w:szCs w:val="16"/>
          <w:lang w:val="ro-MD"/>
        </w:rPr>
      </w:pPr>
      <w:r w:rsidRPr="001B5294">
        <w:rPr>
          <w:rFonts w:asciiTheme="majorHAnsi" w:hAnsiTheme="majorHAnsi" w:cstheme="majorHAnsi"/>
          <w:sz w:val="16"/>
          <w:szCs w:val="16"/>
          <w:lang w:val="ro-MD"/>
        </w:rPr>
        <w:footnoteRef/>
      </w:r>
      <w:r w:rsidRPr="001B5294">
        <w:rPr>
          <w:rFonts w:asciiTheme="majorHAnsi" w:hAnsiTheme="majorHAnsi" w:cstheme="majorHAnsi"/>
          <w:sz w:val="16"/>
          <w:szCs w:val="16"/>
          <w:lang w:val="ro-MD"/>
        </w:rPr>
        <w:t xml:space="preserve"> Propus spre testare prin Hotărârea Curții de Conturi nr. 55 din 20.09.2019 „Cu privire la aprobarea spre testare a proiectului Ghidului privind auditul conformității”.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6pt;height:11.6pt" o:bullet="t">
        <v:imagedata r:id="rId1" o:title="mso446F"/>
      </v:shape>
    </w:pict>
  </w:numPicBullet>
  <w:abstractNum w:abstractNumId="0" w15:restartNumberingAfterBreak="0">
    <w:nsid w:val="00032DA0"/>
    <w:multiLevelType w:val="hybridMultilevel"/>
    <w:tmpl w:val="250463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30BA5"/>
    <w:multiLevelType w:val="hybridMultilevel"/>
    <w:tmpl w:val="8278D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5B2B16"/>
    <w:multiLevelType w:val="hybridMultilevel"/>
    <w:tmpl w:val="F3BAB0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F5902"/>
    <w:multiLevelType w:val="hybridMultilevel"/>
    <w:tmpl w:val="F1583D5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0E185165"/>
    <w:multiLevelType w:val="hybridMultilevel"/>
    <w:tmpl w:val="B470E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AE0178"/>
    <w:multiLevelType w:val="hybridMultilevel"/>
    <w:tmpl w:val="8278D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1E0DAC"/>
    <w:multiLevelType w:val="hybridMultilevel"/>
    <w:tmpl w:val="8278D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0C3926"/>
    <w:multiLevelType w:val="hybridMultilevel"/>
    <w:tmpl w:val="2AAC84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73D3E4D"/>
    <w:multiLevelType w:val="hybridMultilevel"/>
    <w:tmpl w:val="D6947ADE"/>
    <w:lvl w:ilvl="0" w:tplc="332EB5C4">
      <w:start w:val="3"/>
      <w:numFmt w:val="bullet"/>
      <w:lvlText w:val=""/>
      <w:lvlJc w:val="left"/>
      <w:pPr>
        <w:ind w:left="720" w:hanging="360"/>
      </w:pPr>
      <w:rPr>
        <w:rFonts w:ascii="Symbol" w:eastAsiaTheme="minorHAnsi"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1414BF"/>
    <w:multiLevelType w:val="hybridMultilevel"/>
    <w:tmpl w:val="B470E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4174C3"/>
    <w:multiLevelType w:val="hybridMultilevel"/>
    <w:tmpl w:val="7DBE5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AB2DFC"/>
    <w:multiLevelType w:val="hybridMultilevel"/>
    <w:tmpl w:val="9AFE70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2309EB"/>
    <w:multiLevelType w:val="hybridMultilevel"/>
    <w:tmpl w:val="F4504ED6"/>
    <w:lvl w:ilvl="0" w:tplc="A0D46DE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A2F00A0"/>
    <w:multiLevelType w:val="hybridMultilevel"/>
    <w:tmpl w:val="80C23A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D2E7C21"/>
    <w:multiLevelType w:val="hybridMultilevel"/>
    <w:tmpl w:val="8278D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990AAA"/>
    <w:multiLevelType w:val="hybridMultilevel"/>
    <w:tmpl w:val="8278D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067C6F"/>
    <w:multiLevelType w:val="hybridMultilevel"/>
    <w:tmpl w:val="2E5284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A41F63"/>
    <w:multiLevelType w:val="hybridMultilevel"/>
    <w:tmpl w:val="A2D08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EF2774"/>
    <w:multiLevelType w:val="multilevel"/>
    <w:tmpl w:val="FA10CD90"/>
    <w:lvl w:ilvl="0">
      <w:start w:val="1"/>
      <w:numFmt w:val="decimal"/>
      <w:lvlText w:val="%1."/>
      <w:lvlJc w:val="left"/>
      <w:pPr>
        <w:ind w:left="720" w:hanging="360"/>
      </w:pPr>
      <w:rPr>
        <w:b/>
      </w:rPr>
    </w:lvl>
    <w:lvl w:ilvl="1">
      <w:start w:val="1"/>
      <w:numFmt w:val="decimal"/>
      <w:isLgl/>
      <w:lvlText w:val="%1.%2."/>
      <w:lvlJc w:val="left"/>
      <w:pPr>
        <w:ind w:left="720" w:hanging="720"/>
      </w:pPr>
      <w:rPr>
        <w:rFonts w:hint="default"/>
        <w:b/>
      </w:rPr>
    </w:lvl>
    <w:lvl w:ilvl="2">
      <w:start w:val="1"/>
      <w:numFmt w:val="decimal"/>
      <w:isLgl/>
      <w:lvlText w:val="%1.%2.%3."/>
      <w:lvlJc w:val="left"/>
      <w:pPr>
        <w:ind w:left="1570" w:hanging="720"/>
      </w:pPr>
      <w:rPr>
        <w:rFonts w:hint="default"/>
        <w:b w:val="0"/>
        <w:i/>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9" w15:restartNumberingAfterBreak="0">
    <w:nsid w:val="412E40A6"/>
    <w:multiLevelType w:val="hybridMultilevel"/>
    <w:tmpl w:val="D57A36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217BFC"/>
    <w:multiLevelType w:val="hybridMultilevel"/>
    <w:tmpl w:val="8278D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E104FC"/>
    <w:multiLevelType w:val="hybridMultilevel"/>
    <w:tmpl w:val="8278D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642252"/>
    <w:multiLevelType w:val="hybridMultilevel"/>
    <w:tmpl w:val="8278D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FE093F"/>
    <w:multiLevelType w:val="hybridMultilevel"/>
    <w:tmpl w:val="79900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914395"/>
    <w:multiLevelType w:val="hybridMultilevel"/>
    <w:tmpl w:val="8278D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B23057"/>
    <w:multiLevelType w:val="hybridMultilevel"/>
    <w:tmpl w:val="8278D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611792"/>
    <w:multiLevelType w:val="hybridMultilevel"/>
    <w:tmpl w:val="284E9DA0"/>
    <w:lvl w:ilvl="0" w:tplc="71B0F5F6">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DE60B9"/>
    <w:multiLevelType w:val="hybridMultilevel"/>
    <w:tmpl w:val="E6C24F78"/>
    <w:lvl w:ilvl="0" w:tplc="AAFE87EE">
      <w:start w:val="1"/>
      <w:numFmt w:val="bullet"/>
      <w:lvlText w:val=""/>
      <w:lvlJc w:val="left"/>
      <w:pPr>
        <w:ind w:left="720" w:hanging="360"/>
      </w:pPr>
      <w:rPr>
        <w:rFonts w:ascii="Symbol" w:hAnsi="Symbol" w:hint="default"/>
        <w:sz w:val="20"/>
        <w:szCs w:val="2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67894F43"/>
    <w:multiLevelType w:val="hybridMultilevel"/>
    <w:tmpl w:val="8278D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3C78B1"/>
    <w:multiLevelType w:val="hybridMultilevel"/>
    <w:tmpl w:val="C5A03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1D632C"/>
    <w:multiLevelType w:val="multilevel"/>
    <w:tmpl w:val="A8F2F190"/>
    <w:lvl w:ilvl="0">
      <w:start w:val="1"/>
      <w:numFmt w:val="decimal"/>
      <w:lvlText w:val="%1."/>
      <w:lvlJc w:val="left"/>
      <w:pPr>
        <w:ind w:left="720" w:hanging="360"/>
      </w:pPr>
    </w:lvl>
    <w:lvl w:ilvl="1">
      <w:start w:val="2"/>
      <w:numFmt w:val="decimal"/>
      <w:isLgl/>
      <w:lvlText w:val="%1.%2."/>
      <w:lvlJc w:val="left"/>
      <w:pPr>
        <w:ind w:left="737" w:hanging="377"/>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18F4ADA"/>
    <w:multiLevelType w:val="hybridMultilevel"/>
    <w:tmpl w:val="A736547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FF51BE"/>
    <w:multiLevelType w:val="multilevel"/>
    <w:tmpl w:val="CA909B72"/>
    <w:lvl w:ilvl="0">
      <w:start w:val="1"/>
      <w:numFmt w:val="decimal"/>
      <w:lvlText w:val="%1."/>
      <w:lvlJc w:val="left"/>
      <w:pPr>
        <w:ind w:left="720" w:hanging="360"/>
      </w:pPr>
      <w:rPr>
        <w:b/>
      </w:r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7CEA6E4A"/>
    <w:multiLevelType w:val="hybridMultilevel"/>
    <w:tmpl w:val="8278D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8E6993"/>
    <w:multiLevelType w:val="hybridMultilevel"/>
    <w:tmpl w:val="8C0667CE"/>
    <w:lvl w:ilvl="0" w:tplc="332EB5C4">
      <w:start w:val="3"/>
      <w:numFmt w:val="bullet"/>
      <w:lvlText w:val=""/>
      <w:lvlJc w:val="left"/>
      <w:pPr>
        <w:ind w:left="720" w:hanging="360"/>
      </w:pPr>
      <w:rPr>
        <w:rFonts w:ascii="Symbol" w:eastAsiaTheme="minorHAnsi"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0"/>
  </w:num>
  <w:num w:numId="3">
    <w:abstractNumId w:val="30"/>
  </w:num>
  <w:num w:numId="4">
    <w:abstractNumId w:val="11"/>
  </w:num>
  <w:num w:numId="5">
    <w:abstractNumId w:val="31"/>
  </w:num>
  <w:num w:numId="6">
    <w:abstractNumId w:val="26"/>
  </w:num>
  <w:num w:numId="7">
    <w:abstractNumId w:val="8"/>
  </w:num>
  <w:num w:numId="8">
    <w:abstractNumId w:val="34"/>
  </w:num>
  <w:num w:numId="9">
    <w:abstractNumId w:val="3"/>
  </w:num>
  <w:num w:numId="10">
    <w:abstractNumId w:val="16"/>
  </w:num>
  <w:num w:numId="11">
    <w:abstractNumId w:val="24"/>
  </w:num>
  <w:num w:numId="12">
    <w:abstractNumId w:val="15"/>
  </w:num>
  <w:num w:numId="13">
    <w:abstractNumId w:val="21"/>
  </w:num>
  <w:num w:numId="14">
    <w:abstractNumId w:val="25"/>
  </w:num>
  <w:num w:numId="15">
    <w:abstractNumId w:val="33"/>
  </w:num>
  <w:num w:numId="16">
    <w:abstractNumId w:val="1"/>
  </w:num>
  <w:num w:numId="17">
    <w:abstractNumId w:val="6"/>
  </w:num>
  <w:num w:numId="18">
    <w:abstractNumId w:val="20"/>
  </w:num>
  <w:num w:numId="19">
    <w:abstractNumId w:val="5"/>
  </w:num>
  <w:num w:numId="20">
    <w:abstractNumId w:val="28"/>
  </w:num>
  <w:num w:numId="21">
    <w:abstractNumId w:val="9"/>
  </w:num>
  <w:num w:numId="22">
    <w:abstractNumId w:val="27"/>
  </w:num>
  <w:num w:numId="23">
    <w:abstractNumId w:val="19"/>
  </w:num>
  <w:num w:numId="24">
    <w:abstractNumId w:val="4"/>
  </w:num>
  <w:num w:numId="25">
    <w:abstractNumId w:val="29"/>
  </w:num>
  <w:num w:numId="26">
    <w:abstractNumId w:val="7"/>
  </w:num>
  <w:num w:numId="27">
    <w:abstractNumId w:val="10"/>
  </w:num>
  <w:num w:numId="28">
    <w:abstractNumId w:val="17"/>
  </w:num>
  <w:num w:numId="29">
    <w:abstractNumId w:val="13"/>
  </w:num>
  <w:num w:numId="30">
    <w:abstractNumId w:val="18"/>
  </w:num>
  <w:num w:numId="31">
    <w:abstractNumId w:val="14"/>
  </w:num>
  <w:num w:numId="32">
    <w:abstractNumId w:val="22"/>
  </w:num>
  <w:num w:numId="33">
    <w:abstractNumId w:val="12"/>
  </w:num>
  <w:num w:numId="34">
    <w:abstractNumId w:val="23"/>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52C"/>
    <w:rsid w:val="00001EF0"/>
    <w:rsid w:val="0000477A"/>
    <w:rsid w:val="00005700"/>
    <w:rsid w:val="0000735C"/>
    <w:rsid w:val="00012941"/>
    <w:rsid w:val="000144D1"/>
    <w:rsid w:val="00014AB7"/>
    <w:rsid w:val="00015198"/>
    <w:rsid w:val="00022BE6"/>
    <w:rsid w:val="0003402E"/>
    <w:rsid w:val="0003638B"/>
    <w:rsid w:val="00036FE9"/>
    <w:rsid w:val="00037D52"/>
    <w:rsid w:val="000401AC"/>
    <w:rsid w:val="0004145F"/>
    <w:rsid w:val="00044133"/>
    <w:rsid w:val="00044AB8"/>
    <w:rsid w:val="00046529"/>
    <w:rsid w:val="000466D2"/>
    <w:rsid w:val="00054559"/>
    <w:rsid w:val="000546E5"/>
    <w:rsid w:val="00056445"/>
    <w:rsid w:val="0006221A"/>
    <w:rsid w:val="0006362C"/>
    <w:rsid w:val="00063D73"/>
    <w:rsid w:val="000645E7"/>
    <w:rsid w:val="000662B1"/>
    <w:rsid w:val="00067066"/>
    <w:rsid w:val="0006760B"/>
    <w:rsid w:val="00067E08"/>
    <w:rsid w:val="00071DE6"/>
    <w:rsid w:val="00071F03"/>
    <w:rsid w:val="00074581"/>
    <w:rsid w:val="000749E4"/>
    <w:rsid w:val="0008255B"/>
    <w:rsid w:val="00083A37"/>
    <w:rsid w:val="00090BAE"/>
    <w:rsid w:val="00091B59"/>
    <w:rsid w:val="00096710"/>
    <w:rsid w:val="000A0224"/>
    <w:rsid w:val="000A3FE7"/>
    <w:rsid w:val="000A44F2"/>
    <w:rsid w:val="000A56AE"/>
    <w:rsid w:val="000A5CED"/>
    <w:rsid w:val="000A5FC0"/>
    <w:rsid w:val="000A727E"/>
    <w:rsid w:val="000A7F93"/>
    <w:rsid w:val="000B2C20"/>
    <w:rsid w:val="000B3454"/>
    <w:rsid w:val="000B4321"/>
    <w:rsid w:val="000B5B00"/>
    <w:rsid w:val="000B7004"/>
    <w:rsid w:val="000C05E6"/>
    <w:rsid w:val="000C240F"/>
    <w:rsid w:val="000C4327"/>
    <w:rsid w:val="000C5997"/>
    <w:rsid w:val="000C70C3"/>
    <w:rsid w:val="000D1BA9"/>
    <w:rsid w:val="000D33C8"/>
    <w:rsid w:val="000D5A27"/>
    <w:rsid w:val="000D5B02"/>
    <w:rsid w:val="000E052E"/>
    <w:rsid w:val="000E18B4"/>
    <w:rsid w:val="000E2206"/>
    <w:rsid w:val="000E2B41"/>
    <w:rsid w:val="000E5594"/>
    <w:rsid w:val="000F2A41"/>
    <w:rsid w:val="000F3DA0"/>
    <w:rsid w:val="000F493D"/>
    <w:rsid w:val="000F55DA"/>
    <w:rsid w:val="000F5ECF"/>
    <w:rsid w:val="0010667A"/>
    <w:rsid w:val="00106991"/>
    <w:rsid w:val="0011218C"/>
    <w:rsid w:val="0012529E"/>
    <w:rsid w:val="00127C79"/>
    <w:rsid w:val="00130B11"/>
    <w:rsid w:val="0013291C"/>
    <w:rsid w:val="00142604"/>
    <w:rsid w:val="001436EF"/>
    <w:rsid w:val="0014410F"/>
    <w:rsid w:val="001455B6"/>
    <w:rsid w:val="00147624"/>
    <w:rsid w:val="00152D2E"/>
    <w:rsid w:val="00154404"/>
    <w:rsid w:val="0016249C"/>
    <w:rsid w:val="00163709"/>
    <w:rsid w:val="001667A6"/>
    <w:rsid w:val="00172336"/>
    <w:rsid w:val="00173728"/>
    <w:rsid w:val="0018210C"/>
    <w:rsid w:val="00182AFF"/>
    <w:rsid w:val="00186C06"/>
    <w:rsid w:val="0018772E"/>
    <w:rsid w:val="001877DA"/>
    <w:rsid w:val="00190C35"/>
    <w:rsid w:val="00191333"/>
    <w:rsid w:val="00192FF2"/>
    <w:rsid w:val="00193774"/>
    <w:rsid w:val="00196BA8"/>
    <w:rsid w:val="001A1A89"/>
    <w:rsid w:val="001A2031"/>
    <w:rsid w:val="001A255B"/>
    <w:rsid w:val="001A3C1A"/>
    <w:rsid w:val="001B0C08"/>
    <w:rsid w:val="001B24F8"/>
    <w:rsid w:val="001B3987"/>
    <w:rsid w:val="001B3A70"/>
    <w:rsid w:val="001B4B59"/>
    <w:rsid w:val="001B5294"/>
    <w:rsid w:val="001B7CD7"/>
    <w:rsid w:val="001C119F"/>
    <w:rsid w:val="001C2DB6"/>
    <w:rsid w:val="001C424A"/>
    <w:rsid w:val="001C5C13"/>
    <w:rsid w:val="001C64DF"/>
    <w:rsid w:val="001C6E37"/>
    <w:rsid w:val="001D05DB"/>
    <w:rsid w:val="001D2CBB"/>
    <w:rsid w:val="001D3845"/>
    <w:rsid w:val="001D3963"/>
    <w:rsid w:val="001D58FA"/>
    <w:rsid w:val="001D5D8B"/>
    <w:rsid w:val="001D76B1"/>
    <w:rsid w:val="001E4E9F"/>
    <w:rsid w:val="001E56E2"/>
    <w:rsid w:val="001E75B2"/>
    <w:rsid w:val="001F1162"/>
    <w:rsid w:val="001F4746"/>
    <w:rsid w:val="001F4D93"/>
    <w:rsid w:val="001F58D8"/>
    <w:rsid w:val="002005CC"/>
    <w:rsid w:val="002030DD"/>
    <w:rsid w:val="00203C32"/>
    <w:rsid w:val="002051DB"/>
    <w:rsid w:val="00205492"/>
    <w:rsid w:val="0020691C"/>
    <w:rsid w:val="0020704E"/>
    <w:rsid w:val="002079F6"/>
    <w:rsid w:val="00207F58"/>
    <w:rsid w:val="00210312"/>
    <w:rsid w:val="00210455"/>
    <w:rsid w:val="00211E39"/>
    <w:rsid w:val="00213C75"/>
    <w:rsid w:val="00216F20"/>
    <w:rsid w:val="00226774"/>
    <w:rsid w:val="00227F2E"/>
    <w:rsid w:val="0023117E"/>
    <w:rsid w:val="00232EC7"/>
    <w:rsid w:val="002342B6"/>
    <w:rsid w:val="00234CE6"/>
    <w:rsid w:val="0024129F"/>
    <w:rsid w:val="00241BFF"/>
    <w:rsid w:val="00242A44"/>
    <w:rsid w:val="002448E3"/>
    <w:rsid w:val="002504A6"/>
    <w:rsid w:val="002529EF"/>
    <w:rsid w:val="00255A88"/>
    <w:rsid w:val="00256909"/>
    <w:rsid w:val="00256C1D"/>
    <w:rsid w:val="00257DE1"/>
    <w:rsid w:val="00261280"/>
    <w:rsid w:val="00265736"/>
    <w:rsid w:val="00265BBB"/>
    <w:rsid w:val="00266918"/>
    <w:rsid w:val="00266B0D"/>
    <w:rsid w:val="002715E3"/>
    <w:rsid w:val="002724D5"/>
    <w:rsid w:val="0027407E"/>
    <w:rsid w:val="00281EAE"/>
    <w:rsid w:val="002820A6"/>
    <w:rsid w:val="00285464"/>
    <w:rsid w:val="00290AF0"/>
    <w:rsid w:val="00291F19"/>
    <w:rsid w:val="00292FAB"/>
    <w:rsid w:val="00294B6E"/>
    <w:rsid w:val="00294DC5"/>
    <w:rsid w:val="00295F36"/>
    <w:rsid w:val="002970AE"/>
    <w:rsid w:val="002A4E99"/>
    <w:rsid w:val="002A581C"/>
    <w:rsid w:val="002A6A5B"/>
    <w:rsid w:val="002A6D9D"/>
    <w:rsid w:val="002B0D55"/>
    <w:rsid w:val="002B1A2C"/>
    <w:rsid w:val="002C5004"/>
    <w:rsid w:val="002D1F1C"/>
    <w:rsid w:val="002D20B3"/>
    <w:rsid w:val="002D551E"/>
    <w:rsid w:val="002D699F"/>
    <w:rsid w:val="002E1B21"/>
    <w:rsid w:val="002E5E9C"/>
    <w:rsid w:val="002F0338"/>
    <w:rsid w:val="002F10F3"/>
    <w:rsid w:val="002F6F87"/>
    <w:rsid w:val="00300DF1"/>
    <w:rsid w:val="0030116B"/>
    <w:rsid w:val="00307B14"/>
    <w:rsid w:val="00312101"/>
    <w:rsid w:val="0031363B"/>
    <w:rsid w:val="00315B4F"/>
    <w:rsid w:val="00317601"/>
    <w:rsid w:val="00322F48"/>
    <w:rsid w:val="00330F74"/>
    <w:rsid w:val="00331BB1"/>
    <w:rsid w:val="00332AC8"/>
    <w:rsid w:val="00332BA3"/>
    <w:rsid w:val="00332E84"/>
    <w:rsid w:val="0033382B"/>
    <w:rsid w:val="003338F7"/>
    <w:rsid w:val="003357BC"/>
    <w:rsid w:val="00336E95"/>
    <w:rsid w:val="003432D2"/>
    <w:rsid w:val="00344C03"/>
    <w:rsid w:val="00345472"/>
    <w:rsid w:val="00350013"/>
    <w:rsid w:val="00350EDC"/>
    <w:rsid w:val="003518E9"/>
    <w:rsid w:val="003553DF"/>
    <w:rsid w:val="00355947"/>
    <w:rsid w:val="00364F41"/>
    <w:rsid w:val="003737AE"/>
    <w:rsid w:val="00374DA0"/>
    <w:rsid w:val="00383B11"/>
    <w:rsid w:val="00384B54"/>
    <w:rsid w:val="003914D4"/>
    <w:rsid w:val="003A154B"/>
    <w:rsid w:val="003A54FC"/>
    <w:rsid w:val="003B0AE4"/>
    <w:rsid w:val="003B4813"/>
    <w:rsid w:val="003B7956"/>
    <w:rsid w:val="003C7F0F"/>
    <w:rsid w:val="003D3440"/>
    <w:rsid w:val="003D36DB"/>
    <w:rsid w:val="003D4547"/>
    <w:rsid w:val="003D5E8F"/>
    <w:rsid w:val="003D7B58"/>
    <w:rsid w:val="003E0FCD"/>
    <w:rsid w:val="003F0219"/>
    <w:rsid w:val="003F0F5F"/>
    <w:rsid w:val="003F4086"/>
    <w:rsid w:val="0040222D"/>
    <w:rsid w:val="00402E1E"/>
    <w:rsid w:val="00410FD8"/>
    <w:rsid w:val="00414289"/>
    <w:rsid w:val="00424431"/>
    <w:rsid w:val="004262E7"/>
    <w:rsid w:val="00426DE5"/>
    <w:rsid w:val="00430527"/>
    <w:rsid w:val="00441D23"/>
    <w:rsid w:val="00446304"/>
    <w:rsid w:val="00447BA1"/>
    <w:rsid w:val="004521F0"/>
    <w:rsid w:val="00453E5F"/>
    <w:rsid w:val="00456B05"/>
    <w:rsid w:val="00460FF5"/>
    <w:rsid w:val="00461CAE"/>
    <w:rsid w:val="004636A4"/>
    <w:rsid w:val="00463BC2"/>
    <w:rsid w:val="0046422E"/>
    <w:rsid w:val="00466579"/>
    <w:rsid w:val="00466963"/>
    <w:rsid w:val="00466F36"/>
    <w:rsid w:val="0047052C"/>
    <w:rsid w:val="00470A3F"/>
    <w:rsid w:val="0047484D"/>
    <w:rsid w:val="00481662"/>
    <w:rsid w:val="00484CA6"/>
    <w:rsid w:val="00485A8B"/>
    <w:rsid w:val="004862D5"/>
    <w:rsid w:val="00493555"/>
    <w:rsid w:val="004A0280"/>
    <w:rsid w:val="004A3718"/>
    <w:rsid w:val="004A413C"/>
    <w:rsid w:val="004A652C"/>
    <w:rsid w:val="004A6DE0"/>
    <w:rsid w:val="004B08AA"/>
    <w:rsid w:val="004B1FDF"/>
    <w:rsid w:val="004B35A8"/>
    <w:rsid w:val="004B4536"/>
    <w:rsid w:val="004B4F9E"/>
    <w:rsid w:val="004B6702"/>
    <w:rsid w:val="004C0CAC"/>
    <w:rsid w:val="004C3D71"/>
    <w:rsid w:val="004C6EB9"/>
    <w:rsid w:val="004C769E"/>
    <w:rsid w:val="004D34DF"/>
    <w:rsid w:val="004F0DCB"/>
    <w:rsid w:val="004F1051"/>
    <w:rsid w:val="004F220F"/>
    <w:rsid w:val="004F42C4"/>
    <w:rsid w:val="00500C00"/>
    <w:rsid w:val="005038AF"/>
    <w:rsid w:val="00505BFC"/>
    <w:rsid w:val="00507DE8"/>
    <w:rsid w:val="00511091"/>
    <w:rsid w:val="005119C2"/>
    <w:rsid w:val="00511E76"/>
    <w:rsid w:val="005135DA"/>
    <w:rsid w:val="0051373F"/>
    <w:rsid w:val="00513AAF"/>
    <w:rsid w:val="00513B7F"/>
    <w:rsid w:val="005203EA"/>
    <w:rsid w:val="005205A9"/>
    <w:rsid w:val="00520E0E"/>
    <w:rsid w:val="00521824"/>
    <w:rsid w:val="00522CBA"/>
    <w:rsid w:val="00524234"/>
    <w:rsid w:val="00524936"/>
    <w:rsid w:val="00525014"/>
    <w:rsid w:val="00525EA0"/>
    <w:rsid w:val="005302E3"/>
    <w:rsid w:val="00530F50"/>
    <w:rsid w:val="00531BA7"/>
    <w:rsid w:val="0053405F"/>
    <w:rsid w:val="005351BD"/>
    <w:rsid w:val="0053657E"/>
    <w:rsid w:val="00541A10"/>
    <w:rsid w:val="0054321F"/>
    <w:rsid w:val="00546B21"/>
    <w:rsid w:val="005504DB"/>
    <w:rsid w:val="00550627"/>
    <w:rsid w:val="005524DF"/>
    <w:rsid w:val="005532DF"/>
    <w:rsid w:val="00560F41"/>
    <w:rsid w:val="0056259E"/>
    <w:rsid w:val="005625CB"/>
    <w:rsid w:val="00571138"/>
    <w:rsid w:val="00575470"/>
    <w:rsid w:val="0057603B"/>
    <w:rsid w:val="005768A2"/>
    <w:rsid w:val="005832DD"/>
    <w:rsid w:val="005847DD"/>
    <w:rsid w:val="0058763F"/>
    <w:rsid w:val="00587A06"/>
    <w:rsid w:val="00591C32"/>
    <w:rsid w:val="005960A9"/>
    <w:rsid w:val="005A0750"/>
    <w:rsid w:val="005A126A"/>
    <w:rsid w:val="005A4D57"/>
    <w:rsid w:val="005A514F"/>
    <w:rsid w:val="005A7204"/>
    <w:rsid w:val="005A75D2"/>
    <w:rsid w:val="005B4DD2"/>
    <w:rsid w:val="005B59CA"/>
    <w:rsid w:val="005C0148"/>
    <w:rsid w:val="005C11D7"/>
    <w:rsid w:val="005C298C"/>
    <w:rsid w:val="005C35BD"/>
    <w:rsid w:val="005C6178"/>
    <w:rsid w:val="005D0704"/>
    <w:rsid w:val="005D1F21"/>
    <w:rsid w:val="005D1F2E"/>
    <w:rsid w:val="005D435F"/>
    <w:rsid w:val="005D59A0"/>
    <w:rsid w:val="005D7D7E"/>
    <w:rsid w:val="005E13FF"/>
    <w:rsid w:val="005E1F14"/>
    <w:rsid w:val="005E2723"/>
    <w:rsid w:val="005E4CCF"/>
    <w:rsid w:val="005E5B24"/>
    <w:rsid w:val="005F0B68"/>
    <w:rsid w:val="005F27C6"/>
    <w:rsid w:val="005F3CE0"/>
    <w:rsid w:val="005F461C"/>
    <w:rsid w:val="005F6573"/>
    <w:rsid w:val="005F6DBE"/>
    <w:rsid w:val="006032E4"/>
    <w:rsid w:val="00606C69"/>
    <w:rsid w:val="0061030F"/>
    <w:rsid w:val="00614648"/>
    <w:rsid w:val="006170E1"/>
    <w:rsid w:val="00617A86"/>
    <w:rsid w:val="00622714"/>
    <w:rsid w:val="00623507"/>
    <w:rsid w:val="00625C5C"/>
    <w:rsid w:val="00626375"/>
    <w:rsid w:val="00627B73"/>
    <w:rsid w:val="00631B7E"/>
    <w:rsid w:val="006355EA"/>
    <w:rsid w:val="006362B0"/>
    <w:rsid w:val="00637158"/>
    <w:rsid w:val="0064086C"/>
    <w:rsid w:val="00640CA1"/>
    <w:rsid w:val="00645523"/>
    <w:rsid w:val="00645B6F"/>
    <w:rsid w:val="0065047E"/>
    <w:rsid w:val="00650860"/>
    <w:rsid w:val="00651C35"/>
    <w:rsid w:val="00652314"/>
    <w:rsid w:val="006537E9"/>
    <w:rsid w:val="00653A52"/>
    <w:rsid w:val="00656905"/>
    <w:rsid w:val="006574A0"/>
    <w:rsid w:val="00662F7E"/>
    <w:rsid w:val="00665C4F"/>
    <w:rsid w:val="006664C6"/>
    <w:rsid w:val="00667286"/>
    <w:rsid w:val="006723F1"/>
    <w:rsid w:val="00674ECB"/>
    <w:rsid w:val="00677795"/>
    <w:rsid w:val="00680DC9"/>
    <w:rsid w:val="0068221E"/>
    <w:rsid w:val="006864E6"/>
    <w:rsid w:val="00687785"/>
    <w:rsid w:val="006878E6"/>
    <w:rsid w:val="00690D35"/>
    <w:rsid w:val="006913DD"/>
    <w:rsid w:val="00696514"/>
    <w:rsid w:val="006A095D"/>
    <w:rsid w:val="006A56AD"/>
    <w:rsid w:val="006B0C5F"/>
    <w:rsid w:val="006B1829"/>
    <w:rsid w:val="006B5326"/>
    <w:rsid w:val="006B7D7C"/>
    <w:rsid w:val="006C5AF9"/>
    <w:rsid w:val="006C66AD"/>
    <w:rsid w:val="006D3487"/>
    <w:rsid w:val="006D433D"/>
    <w:rsid w:val="006D4529"/>
    <w:rsid w:val="006D7657"/>
    <w:rsid w:val="006D7F96"/>
    <w:rsid w:val="006E0775"/>
    <w:rsid w:val="006E1A67"/>
    <w:rsid w:val="006E3F38"/>
    <w:rsid w:val="006E4A8E"/>
    <w:rsid w:val="006E5708"/>
    <w:rsid w:val="006E72A7"/>
    <w:rsid w:val="006F4923"/>
    <w:rsid w:val="006F4C20"/>
    <w:rsid w:val="006F5729"/>
    <w:rsid w:val="006F7E77"/>
    <w:rsid w:val="00700292"/>
    <w:rsid w:val="00704961"/>
    <w:rsid w:val="00706B74"/>
    <w:rsid w:val="00707F2D"/>
    <w:rsid w:val="00713E79"/>
    <w:rsid w:val="007171F8"/>
    <w:rsid w:val="00731F2B"/>
    <w:rsid w:val="00740599"/>
    <w:rsid w:val="00741735"/>
    <w:rsid w:val="00743C15"/>
    <w:rsid w:val="007444E9"/>
    <w:rsid w:val="007446DE"/>
    <w:rsid w:val="00756D87"/>
    <w:rsid w:val="00765467"/>
    <w:rsid w:val="00765957"/>
    <w:rsid w:val="00772390"/>
    <w:rsid w:val="00776975"/>
    <w:rsid w:val="00776A20"/>
    <w:rsid w:val="00777E57"/>
    <w:rsid w:val="00780EEE"/>
    <w:rsid w:val="0078399A"/>
    <w:rsid w:val="00786844"/>
    <w:rsid w:val="00787F2F"/>
    <w:rsid w:val="00792CAC"/>
    <w:rsid w:val="007931AC"/>
    <w:rsid w:val="007942FE"/>
    <w:rsid w:val="00795FBB"/>
    <w:rsid w:val="0079608A"/>
    <w:rsid w:val="00796261"/>
    <w:rsid w:val="007A2C51"/>
    <w:rsid w:val="007B3B5D"/>
    <w:rsid w:val="007B484F"/>
    <w:rsid w:val="007B7397"/>
    <w:rsid w:val="007C00A9"/>
    <w:rsid w:val="007C6366"/>
    <w:rsid w:val="007C72AB"/>
    <w:rsid w:val="007D09FD"/>
    <w:rsid w:val="007D13D1"/>
    <w:rsid w:val="007D5524"/>
    <w:rsid w:val="007E2138"/>
    <w:rsid w:val="007E5F29"/>
    <w:rsid w:val="007E7B04"/>
    <w:rsid w:val="007E7C2A"/>
    <w:rsid w:val="007F0500"/>
    <w:rsid w:val="007F0E00"/>
    <w:rsid w:val="007F5AAF"/>
    <w:rsid w:val="007F72FF"/>
    <w:rsid w:val="00802D82"/>
    <w:rsid w:val="00806851"/>
    <w:rsid w:val="008071EF"/>
    <w:rsid w:val="008101AF"/>
    <w:rsid w:val="00812316"/>
    <w:rsid w:val="00812601"/>
    <w:rsid w:val="00812705"/>
    <w:rsid w:val="0081642F"/>
    <w:rsid w:val="008166C3"/>
    <w:rsid w:val="00816BE0"/>
    <w:rsid w:val="008201E9"/>
    <w:rsid w:val="00823F08"/>
    <w:rsid w:val="00826163"/>
    <w:rsid w:val="00834679"/>
    <w:rsid w:val="008356BF"/>
    <w:rsid w:val="00836681"/>
    <w:rsid w:val="0083679B"/>
    <w:rsid w:val="008405CF"/>
    <w:rsid w:val="00844C66"/>
    <w:rsid w:val="0084613D"/>
    <w:rsid w:val="00846637"/>
    <w:rsid w:val="00846BFC"/>
    <w:rsid w:val="00855847"/>
    <w:rsid w:val="00856199"/>
    <w:rsid w:val="0086399F"/>
    <w:rsid w:val="008663BF"/>
    <w:rsid w:val="00866EC2"/>
    <w:rsid w:val="00874825"/>
    <w:rsid w:val="00875065"/>
    <w:rsid w:val="008754F4"/>
    <w:rsid w:val="00880983"/>
    <w:rsid w:val="00880F8F"/>
    <w:rsid w:val="00881297"/>
    <w:rsid w:val="00887456"/>
    <w:rsid w:val="00893AC8"/>
    <w:rsid w:val="00894058"/>
    <w:rsid w:val="008A257A"/>
    <w:rsid w:val="008A2799"/>
    <w:rsid w:val="008A58CB"/>
    <w:rsid w:val="008A5BDF"/>
    <w:rsid w:val="008B460E"/>
    <w:rsid w:val="008C0704"/>
    <w:rsid w:val="008C7718"/>
    <w:rsid w:val="008D17B4"/>
    <w:rsid w:val="008D318D"/>
    <w:rsid w:val="008D5E23"/>
    <w:rsid w:val="008E0570"/>
    <w:rsid w:val="008E0E8C"/>
    <w:rsid w:val="008E467A"/>
    <w:rsid w:val="008E4E33"/>
    <w:rsid w:val="008E525D"/>
    <w:rsid w:val="008E5A1F"/>
    <w:rsid w:val="008E5D89"/>
    <w:rsid w:val="008E7359"/>
    <w:rsid w:val="008F212C"/>
    <w:rsid w:val="008F49A4"/>
    <w:rsid w:val="008F535A"/>
    <w:rsid w:val="008F782E"/>
    <w:rsid w:val="0090285B"/>
    <w:rsid w:val="0090432F"/>
    <w:rsid w:val="009058D4"/>
    <w:rsid w:val="00906591"/>
    <w:rsid w:val="00913C00"/>
    <w:rsid w:val="009172CB"/>
    <w:rsid w:val="00917702"/>
    <w:rsid w:val="00922E51"/>
    <w:rsid w:val="00923633"/>
    <w:rsid w:val="009247FE"/>
    <w:rsid w:val="00926C5C"/>
    <w:rsid w:val="00926D2E"/>
    <w:rsid w:val="0093312A"/>
    <w:rsid w:val="00934BE3"/>
    <w:rsid w:val="00935DBC"/>
    <w:rsid w:val="00936BC4"/>
    <w:rsid w:val="00940933"/>
    <w:rsid w:val="00942858"/>
    <w:rsid w:val="009439A9"/>
    <w:rsid w:val="00946214"/>
    <w:rsid w:val="0095173C"/>
    <w:rsid w:val="009534D7"/>
    <w:rsid w:val="009535E8"/>
    <w:rsid w:val="00954318"/>
    <w:rsid w:val="00955C14"/>
    <w:rsid w:val="00962AB0"/>
    <w:rsid w:val="00967BEB"/>
    <w:rsid w:val="009700BD"/>
    <w:rsid w:val="00970AF5"/>
    <w:rsid w:val="00973074"/>
    <w:rsid w:val="00973C2F"/>
    <w:rsid w:val="00975402"/>
    <w:rsid w:val="00976D48"/>
    <w:rsid w:val="00982A83"/>
    <w:rsid w:val="00984324"/>
    <w:rsid w:val="009924EF"/>
    <w:rsid w:val="009953B4"/>
    <w:rsid w:val="009A3DDC"/>
    <w:rsid w:val="009A461B"/>
    <w:rsid w:val="009A5F70"/>
    <w:rsid w:val="009B1F9C"/>
    <w:rsid w:val="009B42B7"/>
    <w:rsid w:val="009B458F"/>
    <w:rsid w:val="009B4678"/>
    <w:rsid w:val="009B5E7D"/>
    <w:rsid w:val="009C2DC3"/>
    <w:rsid w:val="009C2EC7"/>
    <w:rsid w:val="009C3985"/>
    <w:rsid w:val="009C5180"/>
    <w:rsid w:val="009C641B"/>
    <w:rsid w:val="009D25B7"/>
    <w:rsid w:val="009D4205"/>
    <w:rsid w:val="009D610B"/>
    <w:rsid w:val="009E047E"/>
    <w:rsid w:val="009E213F"/>
    <w:rsid w:val="009E6927"/>
    <w:rsid w:val="009E6AA0"/>
    <w:rsid w:val="009E6E2A"/>
    <w:rsid w:val="009F4FCD"/>
    <w:rsid w:val="00A00225"/>
    <w:rsid w:val="00A04101"/>
    <w:rsid w:val="00A1045F"/>
    <w:rsid w:val="00A11953"/>
    <w:rsid w:val="00A16EB8"/>
    <w:rsid w:val="00A20C69"/>
    <w:rsid w:val="00A24E86"/>
    <w:rsid w:val="00A25E30"/>
    <w:rsid w:val="00A3126D"/>
    <w:rsid w:val="00A31C9F"/>
    <w:rsid w:val="00A3332B"/>
    <w:rsid w:val="00A333E5"/>
    <w:rsid w:val="00A33738"/>
    <w:rsid w:val="00A46137"/>
    <w:rsid w:val="00A5142B"/>
    <w:rsid w:val="00A51E37"/>
    <w:rsid w:val="00A54D6F"/>
    <w:rsid w:val="00A60C61"/>
    <w:rsid w:val="00A629BA"/>
    <w:rsid w:val="00A62E79"/>
    <w:rsid w:val="00A633E2"/>
    <w:rsid w:val="00A6392A"/>
    <w:rsid w:val="00A65883"/>
    <w:rsid w:val="00A7065E"/>
    <w:rsid w:val="00A73C4A"/>
    <w:rsid w:val="00A740B5"/>
    <w:rsid w:val="00A80905"/>
    <w:rsid w:val="00A8188E"/>
    <w:rsid w:val="00A83EE6"/>
    <w:rsid w:val="00A85D39"/>
    <w:rsid w:val="00A86E42"/>
    <w:rsid w:val="00A904E8"/>
    <w:rsid w:val="00A91614"/>
    <w:rsid w:val="00A922B5"/>
    <w:rsid w:val="00A94A2F"/>
    <w:rsid w:val="00AA000B"/>
    <w:rsid w:val="00AA12EA"/>
    <w:rsid w:val="00AA3CBA"/>
    <w:rsid w:val="00AA43A2"/>
    <w:rsid w:val="00AB75AF"/>
    <w:rsid w:val="00AC48FB"/>
    <w:rsid w:val="00AD087F"/>
    <w:rsid w:val="00AD21BF"/>
    <w:rsid w:val="00AD5D37"/>
    <w:rsid w:val="00AE07BB"/>
    <w:rsid w:val="00AE2E03"/>
    <w:rsid w:val="00AE50D4"/>
    <w:rsid w:val="00AE600D"/>
    <w:rsid w:val="00AE6D82"/>
    <w:rsid w:val="00AF38B4"/>
    <w:rsid w:val="00AF39BB"/>
    <w:rsid w:val="00AF57C6"/>
    <w:rsid w:val="00AF754C"/>
    <w:rsid w:val="00B00836"/>
    <w:rsid w:val="00B02990"/>
    <w:rsid w:val="00B02A10"/>
    <w:rsid w:val="00B034CD"/>
    <w:rsid w:val="00B1105A"/>
    <w:rsid w:val="00B11E3F"/>
    <w:rsid w:val="00B144A3"/>
    <w:rsid w:val="00B157CC"/>
    <w:rsid w:val="00B15AD2"/>
    <w:rsid w:val="00B1667D"/>
    <w:rsid w:val="00B170AA"/>
    <w:rsid w:val="00B22A09"/>
    <w:rsid w:val="00B26119"/>
    <w:rsid w:val="00B27FD1"/>
    <w:rsid w:val="00B334AA"/>
    <w:rsid w:val="00B348D3"/>
    <w:rsid w:val="00B35A7A"/>
    <w:rsid w:val="00B374FD"/>
    <w:rsid w:val="00B37D55"/>
    <w:rsid w:val="00B400B7"/>
    <w:rsid w:val="00B41C28"/>
    <w:rsid w:val="00B4245D"/>
    <w:rsid w:val="00B43797"/>
    <w:rsid w:val="00B43C5E"/>
    <w:rsid w:val="00B45CDB"/>
    <w:rsid w:val="00B47F33"/>
    <w:rsid w:val="00B51400"/>
    <w:rsid w:val="00B63815"/>
    <w:rsid w:val="00B66650"/>
    <w:rsid w:val="00B670C3"/>
    <w:rsid w:val="00B7417A"/>
    <w:rsid w:val="00B76172"/>
    <w:rsid w:val="00B81756"/>
    <w:rsid w:val="00B90862"/>
    <w:rsid w:val="00B9211A"/>
    <w:rsid w:val="00B924E4"/>
    <w:rsid w:val="00B94C01"/>
    <w:rsid w:val="00B955AD"/>
    <w:rsid w:val="00B96CD9"/>
    <w:rsid w:val="00B9712B"/>
    <w:rsid w:val="00BA1533"/>
    <w:rsid w:val="00BA21DC"/>
    <w:rsid w:val="00BA2F09"/>
    <w:rsid w:val="00BA33EA"/>
    <w:rsid w:val="00BA3F27"/>
    <w:rsid w:val="00BA4565"/>
    <w:rsid w:val="00BA579B"/>
    <w:rsid w:val="00BA6493"/>
    <w:rsid w:val="00BA699C"/>
    <w:rsid w:val="00BB1E21"/>
    <w:rsid w:val="00BB2B6F"/>
    <w:rsid w:val="00BB4F60"/>
    <w:rsid w:val="00BB6132"/>
    <w:rsid w:val="00BB6F0B"/>
    <w:rsid w:val="00BC08B1"/>
    <w:rsid w:val="00BC34FE"/>
    <w:rsid w:val="00BC7E02"/>
    <w:rsid w:val="00BD262B"/>
    <w:rsid w:val="00BD33D9"/>
    <w:rsid w:val="00BD4556"/>
    <w:rsid w:val="00BD5B43"/>
    <w:rsid w:val="00BD5C9A"/>
    <w:rsid w:val="00BE2223"/>
    <w:rsid w:val="00BE2B23"/>
    <w:rsid w:val="00BE3455"/>
    <w:rsid w:val="00BE3E38"/>
    <w:rsid w:val="00BE5E82"/>
    <w:rsid w:val="00BE646F"/>
    <w:rsid w:val="00BF2CA4"/>
    <w:rsid w:val="00BF5DD7"/>
    <w:rsid w:val="00BF7641"/>
    <w:rsid w:val="00C00611"/>
    <w:rsid w:val="00C00856"/>
    <w:rsid w:val="00C028BF"/>
    <w:rsid w:val="00C029B4"/>
    <w:rsid w:val="00C04B81"/>
    <w:rsid w:val="00C10754"/>
    <w:rsid w:val="00C136F1"/>
    <w:rsid w:val="00C2096D"/>
    <w:rsid w:val="00C221DC"/>
    <w:rsid w:val="00C23508"/>
    <w:rsid w:val="00C23AC0"/>
    <w:rsid w:val="00C2426E"/>
    <w:rsid w:val="00C31E74"/>
    <w:rsid w:val="00C32EDF"/>
    <w:rsid w:val="00C33576"/>
    <w:rsid w:val="00C41E8A"/>
    <w:rsid w:val="00C41EA2"/>
    <w:rsid w:val="00C422EB"/>
    <w:rsid w:val="00C4310C"/>
    <w:rsid w:val="00C441E3"/>
    <w:rsid w:val="00C44213"/>
    <w:rsid w:val="00C44326"/>
    <w:rsid w:val="00C449A6"/>
    <w:rsid w:val="00C4588F"/>
    <w:rsid w:val="00C61BD2"/>
    <w:rsid w:val="00C62DE0"/>
    <w:rsid w:val="00C65931"/>
    <w:rsid w:val="00C70AB7"/>
    <w:rsid w:val="00C73D20"/>
    <w:rsid w:val="00C74CD1"/>
    <w:rsid w:val="00C81BD5"/>
    <w:rsid w:val="00C85D7D"/>
    <w:rsid w:val="00C85FAC"/>
    <w:rsid w:val="00C86759"/>
    <w:rsid w:val="00C918CE"/>
    <w:rsid w:val="00C9413D"/>
    <w:rsid w:val="00CC3FF8"/>
    <w:rsid w:val="00CC40AE"/>
    <w:rsid w:val="00CC6EB0"/>
    <w:rsid w:val="00CD0C4D"/>
    <w:rsid w:val="00CD1052"/>
    <w:rsid w:val="00CD1B30"/>
    <w:rsid w:val="00CD5335"/>
    <w:rsid w:val="00CD6AE9"/>
    <w:rsid w:val="00CD7084"/>
    <w:rsid w:val="00CD7E7D"/>
    <w:rsid w:val="00CE16AF"/>
    <w:rsid w:val="00CE1CA5"/>
    <w:rsid w:val="00CE7662"/>
    <w:rsid w:val="00CE7D7A"/>
    <w:rsid w:val="00CF0B23"/>
    <w:rsid w:val="00CF3F6F"/>
    <w:rsid w:val="00CF4AC5"/>
    <w:rsid w:val="00CF4ADC"/>
    <w:rsid w:val="00CF6077"/>
    <w:rsid w:val="00CF68B1"/>
    <w:rsid w:val="00CF6BAF"/>
    <w:rsid w:val="00D01877"/>
    <w:rsid w:val="00D0656B"/>
    <w:rsid w:val="00D1112E"/>
    <w:rsid w:val="00D1179D"/>
    <w:rsid w:val="00D11992"/>
    <w:rsid w:val="00D14312"/>
    <w:rsid w:val="00D2084F"/>
    <w:rsid w:val="00D269B5"/>
    <w:rsid w:val="00D26A3F"/>
    <w:rsid w:val="00D30EF9"/>
    <w:rsid w:val="00D32968"/>
    <w:rsid w:val="00D40BC8"/>
    <w:rsid w:val="00D40D3F"/>
    <w:rsid w:val="00D43065"/>
    <w:rsid w:val="00D43384"/>
    <w:rsid w:val="00D45471"/>
    <w:rsid w:val="00D468B8"/>
    <w:rsid w:val="00D47567"/>
    <w:rsid w:val="00D52353"/>
    <w:rsid w:val="00D526AB"/>
    <w:rsid w:val="00D54427"/>
    <w:rsid w:val="00D555F9"/>
    <w:rsid w:val="00D5667D"/>
    <w:rsid w:val="00D57C5A"/>
    <w:rsid w:val="00D625AD"/>
    <w:rsid w:val="00D73631"/>
    <w:rsid w:val="00D744E7"/>
    <w:rsid w:val="00D7463F"/>
    <w:rsid w:val="00D7611D"/>
    <w:rsid w:val="00D8103D"/>
    <w:rsid w:val="00D82598"/>
    <w:rsid w:val="00D82E9E"/>
    <w:rsid w:val="00D85C7F"/>
    <w:rsid w:val="00D8697D"/>
    <w:rsid w:val="00D879A7"/>
    <w:rsid w:val="00D95991"/>
    <w:rsid w:val="00D96EC1"/>
    <w:rsid w:val="00DA13F4"/>
    <w:rsid w:val="00DA29A2"/>
    <w:rsid w:val="00DA3B67"/>
    <w:rsid w:val="00DA4495"/>
    <w:rsid w:val="00DA46F6"/>
    <w:rsid w:val="00DA7663"/>
    <w:rsid w:val="00DA7DED"/>
    <w:rsid w:val="00DB0766"/>
    <w:rsid w:val="00DB3157"/>
    <w:rsid w:val="00DB7D3C"/>
    <w:rsid w:val="00DC3962"/>
    <w:rsid w:val="00DC4331"/>
    <w:rsid w:val="00DC47CB"/>
    <w:rsid w:val="00DD1F5F"/>
    <w:rsid w:val="00DD4F4D"/>
    <w:rsid w:val="00DD760B"/>
    <w:rsid w:val="00DE167D"/>
    <w:rsid w:val="00DE6D38"/>
    <w:rsid w:val="00DE7339"/>
    <w:rsid w:val="00DF23D6"/>
    <w:rsid w:val="00DF4390"/>
    <w:rsid w:val="00DF56B1"/>
    <w:rsid w:val="00DF6F90"/>
    <w:rsid w:val="00DF7855"/>
    <w:rsid w:val="00E0497C"/>
    <w:rsid w:val="00E05BF2"/>
    <w:rsid w:val="00E073DD"/>
    <w:rsid w:val="00E07509"/>
    <w:rsid w:val="00E116C9"/>
    <w:rsid w:val="00E11DA2"/>
    <w:rsid w:val="00E11DB8"/>
    <w:rsid w:val="00E12DA3"/>
    <w:rsid w:val="00E135AB"/>
    <w:rsid w:val="00E14FBB"/>
    <w:rsid w:val="00E164B5"/>
    <w:rsid w:val="00E310D2"/>
    <w:rsid w:val="00E423F0"/>
    <w:rsid w:val="00E42D79"/>
    <w:rsid w:val="00E44F16"/>
    <w:rsid w:val="00E519CF"/>
    <w:rsid w:val="00E535E7"/>
    <w:rsid w:val="00E55855"/>
    <w:rsid w:val="00E60E19"/>
    <w:rsid w:val="00E636F3"/>
    <w:rsid w:val="00E64EF4"/>
    <w:rsid w:val="00E65785"/>
    <w:rsid w:val="00E73C9F"/>
    <w:rsid w:val="00E748A1"/>
    <w:rsid w:val="00E752AB"/>
    <w:rsid w:val="00E77F02"/>
    <w:rsid w:val="00E82615"/>
    <w:rsid w:val="00E82D8A"/>
    <w:rsid w:val="00E8329C"/>
    <w:rsid w:val="00EA0F4B"/>
    <w:rsid w:val="00EA36EE"/>
    <w:rsid w:val="00EA40F8"/>
    <w:rsid w:val="00EA4F8C"/>
    <w:rsid w:val="00EA650A"/>
    <w:rsid w:val="00EB08F3"/>
    <w:rsid w:val="00EB0D7D"/>
    <w:rsid w:val="00EB1EF2"/>
    <w:rsid w:val="00EB230C"/>
    <w:rsid w:val="00EB3BA3"/>
    <w:rsid w:val="00EC08A7"/>
    <w:rsid w:val="00EC3291"/>
    <w:rsid w:val="00EC4EDD"/>
    <w:rsid w:val="00ED1EAD"/>
    <w:rsid w:val="00EE24E5"/>
    <w:rsid w:val="00EE3886"/>
    <w:rsid w:val="00EE5445"/>
    <w:rsid w:val="00EE6EF8"/>
    <w:rsid w:val="00EF2A3D"/>
    <w:rsid w:val="00EF4C13"/>
    <w:rsid w:val="00EF4D89"/>
    <w:rsid w:val="00EF6A73"/>
    <w:rsid w:val="00F00367"/>
    <w:rsid w:val="00F042B4"/>
    <w:rsid w:val="00F05081"/>
    <w:rsid w:val="00F1269B"/>
    <w:rsid w:val="00F12A96"/>
    <w:rsid w:val="00F150AE"/>
    <w:rsid w:val="00F15273"/>
    <w:rsid w:val="00F15481"/>
    <w:rsid w:val="00F1578F"/>
    <w:rsid w:val="00F21380"/>
    <w:rsid w:val="00F21476"/>
    <w:rsid w:val="00F216BC"/>
    <w:rsid w:val="00F232B7"/>
    <w:rsid w:val="00F30680"/>
    <w:rsid w:val="00F309F7"/>
    <w:rsid w:val="00F31CBD"/>
    <w:rsid w:val="00F32E0E"/>
    <w:rsid w:val="00F33591"/>
    <w:rsid w:val="00F358F0"/>
    <w:rsid w:val="00F35A11"/>
    <w:rsid w:val="00F35A31"/>
    <w:rsid w:val="00F35D3D"/>
    <w:rsid w:val="00F4201F"/>
    <w:rsid w:val="00F42D93"/>
    <w:rsid w:val="00F43F8F"/>
    <w:rsid w:val="00F464FF"/>
    <w:rsid w:val="00F50723"/>
    <w:rsid w:val="00F52158"/>
    <w:rsid w:val="00F54800"/>
    <w:rsid w:val="00F54829"/>
    <w:rsid w:val="00F553BF"/>
    <w:rsid w:val="00F55705"/>
    <w:rsid w:val="00F57790"/>
    <w:rsid w:val="00F65753"/>
    <w:rsid w:val="00F66EBC"/>
    <w:rsid w:val="00F67FA8"/>
    <w:rsid w:val="00F739FC"/>
    <w:rsid w:val="00F838F0"/>
    <w:rsid w:val="00F83981"/>
    <w:rsid w:val="00F84595"/>
    <w:rsid w:val="00F878F9"/>
    <w:rsid w:val="00F87E6A"/>
    <w:rsid w:val="00F915E3"/>
    <w:rsid w:val="00F91E74"/>
    <w:rsid w:val="00F93D4B"/>
    <w:rsid w:val="00FA0BC8"/>
    <w:rsid w:val="00FA2BCE"/>
    <w:rsid w:val="00FA4E21"/>
    <w:rsid w:val="00FB3A4A"/>
    <w:rsid w:val="00FB6981"/>
    <w:rsid w:val="00FB7474"/>
    <w:rsid w:val="00FC2884"/>
    <w:rsid w:val="00FC371D"/>
    <w:rsid w:val="00FC5F64"/>
    <w:rsid w:val="00FC7B56"/>
    <w:rsid w:val="00FD03D6"/>
    <w:rsid w:val="00FD24E8"/>
    <w:rsid w:val="00FD3221"/>
    <w:rsid w:val="00FE203D"/>
    <w:rsid w:val="00FE30D9"/>
    <w:rsid w:val="00FE50DF"/>
    <w:rsid w:val="00FE51C6"/>
    <w:rsid w:val="00FE552E"/>
    <w:rsid w:val="00FE7EC5"/>
    <w:rsid w:val="00FF0E2E"/>
    <w:rsid w:val="00FF170F"/>
    <w:rsid w:val="00FF1728"/>
    <w:rsid w:val="00FF1FFD"/>
    <w:rsid w:val="00FF28DE"/>
    <w:rsid w:val="00FF2CC3"/>
    <w:rsid w:val="00FF41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CA6A2A-8E2F-4DDA-94DF-3177C6E6C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37E9"/>
  </w:style>
  <w:style w:type="paragraph" w:styleId="Heading1">
    <w:name w:val="heading 1"/>
    <w:basedOn w:val="Normal"/>
    <w:next w:val="Normal"/>
    <w:link w:val="Heading1Char"/>
    <w:uiPriority w:val="9"/>
    <w:qFormat/>
    <w:rsid w:val="004C0CAC"/>
    <w:pPr>
      <w:keepNext/>
      <w:keepLines/>
      <w:spacing w:before="240" w:after="0"/>
      <w:outlineLvl w:val="0"/>
    </w:pPr>
    <w:rPr>
      <w:rFonts w:asciiTheme="majorHAnsi" w:eastAsiaTheme="majorEastAsia" w:hAnsiTheme="majorHAnsi" w:cstheme="majorBidi"/>
      <w:b/>
      <w:sz w:val="28"/>
      <w:szCs w:val="32"/>
    </w:rPr>
  </w:style>
  <w:style w:type="paragraph" w:styleId="Heading2">
    <w:name w:val="heading 2"/>
    <w:basedOn w:val="Normal"/>
    <w:next w:val="Normal"/>
    <w:link w:val="Heading2Char"/>
    <w:uiPriority w:val="9"/>
    <w:unhideWhenUsed/>
    <w:qFormat/>
    <w:rsid w:val="00B1667D"/>
    <w:pPr>
      <w:keepNext/>
      <w:keepLines/>
      <w:spacing w:before="160" w:after="120"/>
      <w:jc w:val="both"/>
      <w:outlineLvl w:val="1"/>
    </w:pPr>
    <w:rPr>
      <w:rFonts w:asciiTheme="majorHAnsi" w:eastAsiaTheme="majorEastAsia" w:hAnsiTheme="majorHAnsi" w:cstheme="majorBidi"/>
      <w:b/>
      <w:i/>
      <w:sz w:val="24"/>
      <w:szCs w:val="26"/>
    </w:rPr>
  </w:style>
  <w:style w:type="paragraph" w:styleId="Heading3">
    <w:name w:val="heading 3"/>
    <w:basedOn w:val="Normal"/>
    <w:next w:val="Normal"/>
    <w:link w:val="Heading3Char"/>
    <w:uiPriority w:val="9"/>
    <w:unhideWhenUsed/>
    <w:qFormat/>
    <w:rsid w:val="006D7657"/>
    <w:pPr>
      <w:keepNext/>
      <w:keepLines/>
      <w:spacing w:before="160" w:after="120"/>
      <w:jc w:val="both"/>
      <w:outlineLvl w:val="2"/>
    </w:pPr>
    <w:rPr>
      <w:rFonts w:asciiTheme="majorHAnsi" w:eastAsiaTheme="majorEastAsia" w:hAnsiTheme="majorHAnsi" w:cstheme="majorBidi"/>
      <w:b/>
      <w: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7339"/>
    <w:rPr>
      <w:color w:val="0000FF"/>
      <w:u w:val="single"/>
    </w:rPr>
  </w:style>
  <w:style w:type="table" w:styleId="TableGrid">
    <w:name w:val="Table Grid"/>
    <w:basedOn w:val="TableNormal"/>
    <w:uiPriority w:val="39"/>
    <w:qFormat/>
    <w:rsid w:val="00DE7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tref,Times 10 Point,Exposant 3 Point,Footnote symbol,Footnote reference number,EN Footnote Reference,note TESI,16 Point,Superscript 6 Point,BVI fnr,Footnote Text Char2,FOOTNOTES Char1,fn Char1,single space Char1,ft Char1,Ref,fr"/>
    <w:basedOn w:val="DefaultParagraphFont"/>
    <w:link w:val="FNRefeCharChar"/>
    <w:uiPriority w:val="99"/>
    <w:qFormat/>
    <w:rsid w:val="000F2A41"/>
    <w:rPr>
      <w:vertAlign w:val="superscript"/>
    </w:rPr>
  </w:style>
  <w:style w:type="paragraph" w:customStyle="1" w:styleId="Default">
    <w:name w:val="Default"/>
    <w:rsid w:val="000F2A41"/>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aliases w:val="Char,Знак1, Char, Знак,Знак"/>
    <w:basedOn w:val="Normal"/>
    <w:link w:val="FootnoteTextChar"/>
    <w:uiPriority w:val="99"/>
    <w:qFormat/>
    <w:rsid w:val="00626375"/>
    <w:pPr>
      <w:spacing w:after="0" w:line="240" w:lineRule="auto"/>
    </w:pPr>
    <w:rPr>
      <w:rFonts w:ascii="Times New Roman" w:eastAsia="Times New Roman" w:hAnsi="Times New Roman" w:cs="Times New Roman"/>
      <w:sz w:val="20"/>
      <w:szCs w:val="20"/>
      <w:lang w:val="ru-RU" w:eastAsia="ru-RU"/>
    </w:rPr>
  </w:style>
  <w:style w:type="character" w:customStyle="1" w:styleId="FootnoteTextChar">
    <w:name w:val="Footnote Text Char"/>
    <w:aliases w:val="Char Char,Знак1 Char, Char Char, Знак Char,Знак Char"/>
    <w:basedOn w:val="DefaultParagraphFont"/>
    <w:link w:val="FootnoteText"/>
    <w:uiPriority w:val="99"/>
    <w:qFormat/>
    <w:rsid w:val="00626375"/>
    <w:rPr>
      <w:rFonts w:ascii="Times New Roman" w:eastAsia="Times New Roman" w:hAnsi="Times New Roman" w:cs="Times New Roman"/>
      <w:sz w:val="20"/>
      <w:szCs w:val="20"/>
      <w:lang w:val="ru-RU" w:eastAsia="ru-RU"/>
    </w:rPr>
  </w:style>
  <w:style w:type="paragraph" w:styleId="Header">
    <w:name w:val="header"/>
    <w:basedOn w:val="Normal"/>
    <w:link w:val="HeaderChar"/>
    <w:uiPriority w:val="99"/>
    <w:unhideWhenUsed/>
    <w:rsid w:val="00257D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DE1"/>
  </w:style>
  <w:style w:type="paragraph" w:styleId="Footer">
    <w:name w:val="footer"/>
    <w:basedOn w:val="Normal"/>
    <w:link w:val="FooterChar"/>
    <w:uiPriority w:val="99"/>
    <w:unhideWhenUsed/>
    <w:rsid w:val="00257D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DE1"/>
  </w:style>
  <w:style w:type="paragraph" w:customStyle="1" w:styleId="tt">
    <w:name w:val="tt"/>
    <w:basedOn w:val="Normal"/>
    <w:rsid w:val="00511E76"/>
    <w:pPr>
      <w:spacing w:after="0" w:line="240" w:lineRule="auto"/>
      <w:jc w:val="center"/>
    </w:pPr>
    <w:rPr>
      <w:rFonts w:ascii="Times New Roman" w:eastAsia="Times New Roman" w:hAnsi="Times New Roman" w:cs="Times New Roman"/>
      <w:b/>
      <w:bCs/>
      <w:sz w:val="24"/>
      <w:szCs w:val="24"/>
    </w:rPr>
  </w:style>
  <w:style w:type="paragraph" w:styleId="BodyText">
    <w:name w:val="Body Text"/>
    <w:basedOn w:val="Normal"/>
    <w:link w:val="BodyTextChar"/>
    <w:rsid w:val="00780EEE"/>
    <w:pPr>
      <w:spacing w:after="120" w:line="240" w:lineRule="auto"/>
    </w:pPr>
    <w:rPr>
      <w:rFonts w:ascii="CG Times" w:eastAsia="Times New Roman" w:hAnsi="CG Times" w:cs="CG Times"/>
      <w:sz w:val="24"/>
      <w:szCs w:val="24"/>
      <w:lang w:val="en-ZA" w:eastAsia="ru-RU"/>
    </w:rPr>
  </w:style>
  <w:style w:type="character" w:customStyle="1" w:styleId="BodyTextChar">
    <w:name w:val="Body Text Char"/>
    <w:basedOn w:val="DefaultParagraphFont"/>
    <w:link w:val="BodyText"/>
    <w:rsid w:val="00780EEE"/>
    <w:rPr>
      <w:rFonts w:ascii="CG Times" w:eastAsia="Times New Roman" w:hAnsi="CG Times" w:cs="CG Times"/>
      <w:sz w:val="24"/>
      <w:szCs w:val="24"/>
      <w:lang w:val="en-ZA" w:eastAsia="ru-RU"/>
    </w:rPr>
  </w:style>
  <w:style w:type="paragraph" w:styleId="NormalWeb">
    <w:name w:val="Normal (Web)"/>
    <w:basedOn w:val="Normal"/>
    <w:uiPriority w:val="99"/>
    <w:unhideWhenUsed/>
    <w:rsid w:val="00780EEE"/>
    <w:rPr>
      <w:rFonts w:ascii="Times New Roman" w:hAnsi="Times New Roman" w:cs="Times New Roman"/>
      <w:sz w:val="24"/>
      <w:szCs w:val="24"/>
    </w:rPr>
  </w:style>
  <w:style w:type="paragraph" w:styleId="ListParagraph">
    <w:name w:val="List Paragraph"/>
    <w:aliases w:val="Scriptoria bullet points,List Paragraph 1,Абзац списка1,strikethrough,standaard met opsomming,Bullets,References,Liste 1,List Paragraph nowy,Numbered List Paragraph,List Paragraph (numbered (a)),Medium Grid 1 - Accent 21,Dot pt"/>
    <w:basedOn w:val="Normal"/>
    <w:link w:val="ListParagraphChar"/>
    <w:uiPriority w:val="34"/>
    <w:qFormat/>
    <w:rsid w:val="008A58CB"/>
    <w:pPr>
      <w:ind w:left="720"/>
      <w:contextualSpacing/>
    </w:pPr>
  </w:style>
  <w:style w:type="paragraph" w:styleId="NoSpacing">
    <w:name w:val="No Spacing"/>
    <w:uiPriority w:val="1"/>
    <w:qFormat/>
    <w:rsid w:val="00BE2B23"/>
    <w:pPr>
      <w:spacing w:after="0" w:line="240" w:lineRule="auto"/>
    </w:p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Normal"/>
    <w:link w:val="FootnoteReference"/>
    <w:uiPriority w:val="99"/>
    <w:qFormat/>
    <w:rsid w:val="00BE2B23"/>
    <w:pPr>
      <w:spacing w:line="240" w:lineRule="exact"/>
    </w:pPr>
    <w:rPr>
      <w:vertAlign w:val="superscript"/>
    </w:rPr>
  </w:style>
  <w:style w:type="paragraph" w:styleId="BalloonText">
    <w:name w:val="Balloon Text"/>
    <w:basedOn w:val="Normal"/>
    <w:link w:val="BalloonTextChar"/>
    <w:uiPriority w:val="99"/>
    <w:semiHidden/>
    <w:unhideWhenUsed/>
    <w:rsid w:val="00CD53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335"/>
    <w:rPr>
      <w:rFonts w:ascii="Segoe UI" w:hAnsi="Segoe UI" w:cs="Segoe UI"/>
      <w:sz w:val="18"/>
      <w:szCs w:val="18"/>
    </w:rPr>
  </w:style>
  <w:style w:type="table" w:customStyle="1" w:styleId="ListTable3-Accent51">
    <w:name w:val="List Table 3 - Accent 51"/>
    <w:basedOn w:val="TableNormal"/>
    <w:uiPriority w:val="48"/>
    <w:rsid w:val="001D3963"/>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6Colorful-Accent41">
    <w:name w:val="List Table 6 Colorful - Accent 41"/>
    <w:basedOn w:val="TableNormal"/>
    <w:uiPriority w:val="51"/>
    <w:rsid w:val="00332E84"/>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
    <w:name w:val="Table Grid1"/>
    <w:basedOn w:val="TableNormal"/>
    <w:next w:val="TableGrid"/>
    <w:uiPriority w:val="39"/>
    <w:rsid w:val="00383B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uiPriority w:val="50"/>
    <w:rsid w:val="00A25E3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2">
    <w:name w:val="Table Grid2"/>
    <w:basedOn w:val="TableNormal"/>
    <w:next w:val="TableGrid"/>
    <w:uiPriority w:val="39"/>
    <w:rsid w:val="006A09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61">
    <w:name w:val="Grid Table 2 - Accent 61"/>
    <w:basedOn w:val="TableNormal"/>
    <w:uiPriority w:val="47"/>
    <w:rsid w:val="00203C3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2-Accent51">
    <w:name w:val="Grid Table 2 - Accent 51"/>
    <w:basedOn w:val="TableNormal"/>
    <w:uiPriority w:val="47"/>
    <w:rsid w:val="00A60C61"/>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rsid w:val="00A60C6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Strong">
    <w:name w:val="Strong"/>
    <w:basedOn w:val="DefaultParagraphFont"/>
    <w:uiPriority w:val="22"/>
    <w:qFormat/>
    <w:rsid w:val="00E0497C"/>
    <w:rPr>
      <w:b/>
      <w:bCs/>
    </w:rPr>
  </w:style>
  <w:style w:type="character" w:styleId="Emphasis">
    <w:name w:val="Emphasis"/>
    <w:basedOn w:val="DefaultParagraphFont"/>
    <w:uiPriority w:val="20"/>
    <w:qFormat/>
    <w:rsid w:val="00E0497C"/>
    <w:rPr>
      <w:i/>
      <w:iCs/>
    </w:rPr>
  </w:style>
  <w:style w:type="table" w:customStyle="1" w:styleId="TableGrid3">
    <w:name w:val="Table Grid3"/>
    <w:basedOn w:val="TableNormal"/>
    <w:next w:val="TableGrid"/>
    <w:uiPriority w:val="39"/>
    <w:rsid w:val="00BA45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
    <w:name w:val="Grid Table 4 - Accent 21"/>
    <w:basedOn w:val="TableNormal"/>
    <w:uiPriority w:val="49"/>
    <w:rsid w:val="00BA456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4">
    <w:name w:val="Table Grid4"/>
    <w:basedOn w:val="TableNormal"/>
    <w:next w:val="TableGrid"/>
    <w:uiPriority w:val="39"/>
    <w:rsid w:val="00BA45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61">
    <w:name w:val="List Table 2 - Accent 61"/>
    <w:basedOn w:val="TableNormal"/>
    <w:uiPriority w:val="47"/>
    <w:rsid w:val="00627B73"/>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51">
    <w:name w:val="Grid Table 6 Colorful - Accent 51"/>
    <w:basedOn w:val="TableNormal"/>
    <w:uiPriority w:val="51"/>
    <w:rsid w:val="00130B1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CommentText">
    <w:name w:val="annotation text"/>
    <w:basedOn w:val="Normal"/>
    <w:link w:val="CommentTextChar"/>
    <w:uiPriority w:val="99"/>
    <w:semiHidden/>
    <w:unhideWhenUsed/>
    <w:rsid w:val="0014410F"/>
    <w:pPr>
      <w:spacing w:line="240" w:lineRule="auto"/>
    </w:pPr>
    <w:rPr>
      <w:sz w:val="20"/>
      <w:szCs w:val="20"/>
    </w:rPr>
  </w:style>
  <w:style w:type="character" w:customStyle="1" w:styleId="CommentTextChar">
    <w:name w:val="Comment Text Char"/>
    <w:basedOn w:val="DefaultParagraphFont"/>
    <w:link w:val="CommentText"/>
    <w:uiPriority w:val="99"/>
    <w:semiHidden/>
    <w:rsid w:val="0014410F"/>
    <w:rPr>
      <w:sz w:val="20"/>
      <w:szCs w:val="20"/>
    </w:rPr>
  </w:style>
  <w:style w:type="character" w:customStyle="1" w:styleId="Heading1Char">
    <w:name w:val="Heading 1 Char"/>
    <w:basedOn w:val="DefaultParagraphFont"/>
    <w:link w:val="Heading1"/>
    <w:uiPriority w:val="9"/>
    <w:rsid w:val="004C0CAC"/>
    <w:rPr>
      <w:rFonts w:asciiTheme="majorHAnsi" w:eastAsiaTheme="majorEastAsia" w:hAnsiTheme="majorHAnsi" w:cstheme="majorBidi"/>
      <w:b/>
      <w:sz w:val="28"/>
      <w:szCs w:val="32"/>
    </w:rPr>
  </w:style>
  <w:style w:type="character" w:customStyle="1" w:styleId="Heading2Char">
    <w:name w:val="Heading 2 Char"/>
    <w:basedOn w:val="DefaultParagraphFont"/>
    <w:link w:val="Heading2"/>
    <w:uiPriority w:val="9"/>
    <w:rsid w:val="00B1667D"/>
    <w:rPr>
      <w:rFonts w:asciiTheme="majorHAnsi" w:eastAsiaTheme="majorEastAsia" w:hAnsiTheme="majorHAnsi" w:cstheme="majorBidi"/>
      <w:b/>
      <w:i/>
      <w:sz w:val="24"/>
      <w:szCs w:val="26"/>
    </w:rPr>
  </w:style>
  <w:style w:type="paragraph" w:styleId="TOCHeading">
    <w:name w:val="TOC Heading"/>
    <w:basedOn w:val="Heading1"/>
    <w:next w:val="Normal"/>
    <w:uiPriority w:val="39"/>
    <w:unhideWhenUsed/>
    <w:qFormat/>
    <w:rsid w:val="009E213F"/>
    <w:pPr>
      <w:outlineLvl w:val="9"/>
    </w:pPr>
    <w:rPr>
      <w:b w:val="0"/>
      <w:color w:val="2E74B5" w:themeColor="accent1" w:themeShade="BF"/>
      <w:sz w:val="32"/>
    </w:rPr>
  </w:style>
  <w:style w:type="paragraph" w:styleId="TOC1">
    <w:name w:val="toc 1"/>
    <w:basedOn w:val="Normal"/>
    <w:next w:val="Normal"/>
    <w:autoRedefine/>
    <w:uiPriority w:val="39"/>
    <w:unhideWhenUsed/>
    <w:rsid w:val="005E1F14"/>
    <w:pPr>
      <w:tabs>
        <w:tab w:val="right" w:leader="dot" w:pos="9356"/>
      </w:tabs>
      <w:spacing w:after="0" w:line="240" w:lineRule="auto"/>
      <w:jc w:val="both"/>
    </w:pPr>
  </w:style>
  <w:style w:type="paragraph" w:styleId="TOC2">
    <w:name w:val="toc 2"/>
    <w:basedOn w:val="Normal"/>
    <w:next w:val="Normal"/>
    <w:autoRedefine/>
    <w:uiPriority w:val="39"/>
    <w:unhideWhenUsed/>
    <w:rsid w:val="00F4201F"/>
    <w:pPr>
      <w:tabs>
        <w:tab w:val="left" w:pos="880"/>
        <w:tab w:val="right" w:leader="dot" w:pos="9356"/>
      </w:tabs>
      <w:spacing w:after="0" w:line="240" w:lineRule="auto"/>
      <w:jc w:val="both"/>
    </w:pPr>
  </w:style>
  <w:style w:type="table" w:customStyle="1" w:styleId="GridTable1Light1">
    <w:name w:val="Grid Table 1 Light1"/>
    <w:basedOn w:val="TableNormal"/>
    <w:uiPriority w:val="46"/>
    <w:rsid w:val="007E7C2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Accent210">
    <w:name w:val="Grid Table 4 - Accent 21"/>
    <w:basedOn w:val="TableNormal"/>
    <w:next w:val="GridTable4-Accent21"/>
    <w:uiPriority w:val="49"/>
    <w:rsid w:val="00A3126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610">
    <w:name w:val="List Table 2 - Accent 61"/>
    <w:basedOn w:val="TableNormal"/>
    <w:next w:val="ListTable2-Accent61"/>
    <w:uiPriority w:val="47"/>
    <w:rsid w:val="00A3126D"/>
    <w:pPr>
      <w:spacing w:after="0" w:line="240" w:lineRule="auto"/>
    </w:pPr>
    <w:rPr>
      <w:rFonts w:eastAsiaTheme="minorHAnsi"/>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CommentReference">
    <w:name w:val="annotation reference"/>
    <w:basedOn w:val="DefaultParagraphFont"/>
    <w:uiPriority w:val="99"/>
    <w:semiHidden/>
    <w:unhideWhenUsed/>
    <w:rsid w:val="00946214"/>
    <w:rPr>
      <w:sz w:val="16"/>
      <w:szCs w:val="16"/>
    </w:rPr>
  </w:style>
  <w:style w:type="paragraph" w:styleId="CommentSubject">
    <w:name w:val="annotation subject"/>
    <w:basedOn w:val="CommentText"/>
    <w:next w:val="CommentText"/>
    <w:link w:val="CommentSubjectChar"/>
    <w:uiPriority w:val="99"/>
    <w:semiHidden/>
    <w:unhideWhenUsed/>
    <w:rsid w:val="00946214"/>
    <w:rPr>
      <w:b/>
      <w:bCs/>
    </w:rPr>
  </w:style>
  <w:style w:type="character" w:customStyle="1" w:styleId="CommentSubjectChar">
    <w:name w:val="Comment Subject Char"/>
    <w:basedOn w:val="CommentTextChar"/>
    <w:link w:val="CommentSubject"/>
    <w:uiPriority w:val="99"/>
    <w:semiHidden/>
    <w:rsid w:val="00946214"/>
    <w:rPr>
      <w:b/>
      <w:bCs/>
      <w:sz w:val="20"/>
      <w:szCs w:val="20"/>
    </w:rPr>
  </w:style>
  <w:style w:type="character" w:customStyle="1" w:styleId="ListParagraphChar">
    <w:name w:val="List Paragraph Char"/>
    <w:aliases w:val="Scriptoria bullet points Char,List Paragraph 1 Char,Абзац списка1 Char,strikethrough Char,standaard met opsomming Char,Bullets Char,References Char,Liste 1 Char,List Paragraph nowy Char,Numbered List Paragraph Char,Dot pt Char"/>
    <w:link w:val="ListParagraph"/>
    <w:uiPriority w:val="34"/>
    <w:rsid w:val="00DB3157"/>
  </w:style>
  <w:style w:type="paragraph" w:styleId="Revision">
    <w:name w:val="Revision"/>
    <w:hidden/>
    <w:uiPriority w:val="99"/>
    <w:semiHidden/>
    <w:rsid w:val="00F042B4"/>
    <w:pPr>
      <w:spacing w:after="0" w:line="240" w:lineRule="auto"/>
    </w:pPr>
  </w:style>
  <w:style w:type="character" w:customStyle="1" w:styleId="Heading3Char">
    <w:name w:val="Heading 3 Char"/>
    <w:basedOn w:val="DefaultParagraphFont"/>
    <w:link w:val="Heading3"/>
    <w:uiPriority w:val="9"/>
    <w:rsid w:val="006D7657"/>
    <w:rPr>
      <w:rFonts w:asciiTheme="majorHAnsi" w:eastAsiaTheme="majorEastAsia" w:hAnsiTheme="majorHAnsi" w:cstheme="majorBidi"/>
      <w:b/>
      <w:i/>
      <w:color w:val="000000" w:themeColor="text1"/>
      <w:sz w:val="24"/>
      <w:szCs w:val="24"/>
    </w:rPr>
  </w:style>
  <w:style w:type="paragraph" w:styleId="TOC3">
    <w:name w:val="toc 3"/>
    <w:basedOn w:val="Normal"/>
    <w:next w:val="Normal"/>
    <w:autoRedefine/>
    <w:uiPriority w:val="39"/>
    <w:unhideWhenUsed/>
    <w:rsid w:val="006D765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8146003">
      <w:bodyDiv w:val="1"/>
      <w:marLeft w:val="0"/>
      <w:marRight w:val="0"/>
      <w:marTop w:val="0"/>
      <w:marBottom w:val="0"/>
      <w:divBdr>
        <w:top w:val="none" w:sz="0" w:space="0" w:color="auto"/>
        <w:left w:val="none" w:sz="0" w:space="0" w:color="auto"/>
        <w:bottom w:val="none" w:sz="0" w:space="0" w:color="auto"/>
        <w:right w:val="none" w:sz="0" w:space="0" w:color="auto"/>
      </w:divBdr>
    </w:div>
    <w:div w:id="677931191">
      <w:bodyDiv w:val="1"/>
      <w:marLeft w:val="0"/>
      <w:marRight w:val="0"/>
      <w:marTop w:val="0"/>
      <w:marBottom w:val="0"/>
      <w:divBdr>
        <w:top w:val="none" w:sz="0" w:space="0" w:color="auto"/>
        <w:left w:val="none" w:sz="0" w:space="0" w:color="auto"/>
        <w:bottom w:val="none" w:sz="0" w:space="0" w:color="auto"/>
        <w:right w:val="none" w:sz="0" w:space="0" w:color="auto"/>
      </w:divBdr>
    </w:div>
    <w:div w:id="818233011">
      <w:bodyDiv w:val="1"/>
      <w:marLeft w:val="0"/>
      <w:marRight w:val="0"/>
      <w:marTop w:val="0"/>
      <w:marBottom w:val="0"/>
      <w:divBdr>
        <w:top w:val="none" w:sz="0" w:space="0" w:color="auto"/>
        <w:left w:val="none" w:sz="0" w:space="0" w:color="auto"/>
        <w:bottom w:val="none" w:sz="0" w:space="0" w:color="auto"/>
        <w:right w:val="none" w:sz="0" w:space="0" w:color="auto"/>
      </w:divBdr>
    </w:div>
    <w:div w:id="864246916">
      <w:bodyDiv w:val="1"/>
      <w:marLeft w:val="0"/>
      <w:marRight w:val="0"/>
      <w:marTop w:val="0"/>
      <w:marBottom w:val="0"/>
      <w:divBdr>
        <w:top w:val="none" w:sz="0" w:space="0" w:color="auto"/>
        <w:left w:val="none" w:sz="0" w:space="0" w:color="auto"/>
        <w:bottom w:val="none" w:sz="0" w:space="0" w:color="auto"/>
        <w:right w:val="none" w:sz="0" w:space="0" w:color="auto"/>
      </w:divBdr>
    </w:div>
    <w:div w:id="1175343764">
      <w:bodyDiv w:val="1"/>
      <w:marLeft w:val="0"/>
      <w:marRight w:val="0"/>
      <w:marTop w:val="0"/>
      <w:marBottom w:val="0"/>
      <w:divBdr>
        <w:top w:val="none" w:sz="0" w:space="0" w:color="auto"/>
        <w:left w:val="none" w:sz="0" w:space="0" w:color="auto"/>
        <w:bottom w:val="none" w:sz="0" w:space="0" w:color="auto"/>
        <w:right w:val="none" w:sz="0" w:space="0" w:color="auto"/>
      </w:divBdr>
    </w:div>
    <w:div w:id="1179273029">
      <w:bodyDiv w:val="1"/>
      <w:marLeft w:val="0"/>
      <w:marRight w:val="0"/>
      <w:marTop w:val="0"/>
      <w:marBottom w:val="0"/>
      <w:divBdr>
        <w:top w:val="none" w:sz="0" w:space="0" w:color="auto"/>
        <w:left w:val="none" w:sz="0" w:space="0" w:color="auto"/>
        <w:bottom w:val="none" w:sz="0" w:space="0" w:color="auto"/>
        <w:right w:val="none" w:sz="0" w:space="0" w:color="auto"/>
      </w:divBdr>
    </w:div>
    <w:div w:id="1529490573">
      <w:bodyDiv w:val="1"/>
      <w:marLeft w:val="0"/>
      <w:marRight w:val="0"/>
      <w:marTop w:val="0"/>
      <w:marBottom w:val="0"/>
      <w:divBdr>
        <w:top w:val="none" w:sz="0" w:space="0" w:color="auto"/>
        <w:left w:val="none" w:sz="0" w:space="0" w:color="auto"/>
        <w:bottom w:val="none" w:sz="0" w:space="0" w:color="auto"/>
        <w:right w:val="none" w:sz="0" w:space="0" w:color="auto"/>
      </w:divBdr>
    </w:div>
    <w:div w:id="1641111639">
      <w:bodyDiv w:val="1"/>
      <w:marLeft w:val="0"/>
      <w:marRight w:val="0"/>
      <w:marTop w:val="0"/>
      <w:marBottom w:val="0"/>
      <w:divBdr>
        <w:top w:val="none" w:sz="0" w:space="0" w:color="auto"/>
        <w:left w:val="none" w:sz="0" w:space="0" w:color="auto"/>
        <w:bottom w:val="none" w:sz="0" w:space="0" w:color="auto"/>
        <w:right w:val="none" w:sz="0" w:space="0" w:color="auto"/>
      </w:divBdr>
    </w:div>
    <w:div w:id="1788156620">
      <w:bodyDiv w:val="1"/>
      <w:marLeft w:val="0"/>
      <w:marRight w:val="0"/>
      <w:marTop w:val="0"/>
      <w:marBottom w:val="0"/>
      <w:divBdr>
        <w:top w:val="none" w:sz="0" w:space="0" w:color="auto"/>
        <w:left w:val="none" w:sz="0" w:space="0" w:color="auto"/>
        <w:bottom w:val="none" w:sz="0" w:space="0" w:color="auto"/>
        <w:right w:val="none" w:sz="0" w:space="0" w:color="auto"/>
      </w:divBdr>
    </w:div>
    <w:div w:id="1842549269">
      <w:bodyDiv w:val="1"/>
      <w:marLeft w:val="0"/>
      <w:marRight w:val="0"/>
      <w:marTop w:val="0"/>
      <w:marBottom w:val="0"/>
      <w:divBdr>
        <w:top w:val="none" w:sz="0" w:space="0" w:color="auto"/>
        <w:left w:val="none" w:sz="0" w:space="0" w:color="auto"/>
        <w:bottom w:val="none" w:sz="0" w:space="0" w:color="auto"/>
        <w:right w:val="none" w:sz="0" w:space="0" w:color="auto"/>
      </w:divBdr>
    </w:div>
    <w:div w:id="2078744672">
      <w:bodyDiv w:val="1"/>
      <w:marLeft w:val="0"/>
      <w:marRight w:val="0"/>
      <w:marTop w:val="0"/>
      <w:marBottom w:val="0"/>
      <w:divBdr>
        <w:top w:val="none" w:sz="0" w:space="0" w:color="auto"/>
        <w:left w:val="none" w:sz="0" w:space="0" w:color="auto"/>
        <w:bottom w:val="none" w:sz="0" w:space="0" w:color="auto"/>
        <w:right w:val="none" w:sz="0" w:space="0" w:color="auto"/>
      </w:divBdr>
    </w:div>
    <w:div w:id="209407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package" Target="embeddings/Microsoft_Visio_Drawing.vsdx"/><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package" Target="embeddings/Microsoft_Visio_Drawing2.vsdx"/><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package" Target="embeddings/Microsoft_Visio_Drawing4.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package" Target="embeddings/Microsoft_Visio_Drawing1.vsdx"/><Relationship Id="rId28" Type="http://schemas.openxmlformats.org/officeDocument/2006/relationships/image" Target="media/image15.emf"/><Relationship Id="rId10" Type="http://schemas.openxmlformats.org/officeDocument/2006/relationships/hyperlink" Target="mailto:ccrm@ccrm.md"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crm.md" TargetMode="External"/><Relationship Id="rId14" Type="http://schemas.openxmlformats.org/officeDocument/2006/relationships/image" Target="media/image5.jpeg"/><Relationship Id="rId22" Type="http://schemas.openxmlformats.org/officeDocument/2006/relationships/image" Target="media/image12.emf"/><Relationship Id="rId27" Type="http://schemas.openxmlformats.org/officeDocument/2006/relationships/package" Target="embeddings/Microsoft_Visio_Drawing3.vsdx"/><Relationship Id="rId30" Type="http://schemas.openxmlformats.org/officeDocument/2006/relationships/image" Target="media/image16.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7E4B63-AB19-4C91-9DED-7E49A4DFD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48</Pages>
  <Words>16474</Words>
  <Characters>93902</Characters>
  <Application>Microsoft Office Word</Application>
  <DocSecurity>0</DocSecurity>
  <Lines>782</Lines>
  <Paragraphs>220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CtrlSoft</Company>
  <LinksUpToDate>false</LinksUpToDate>
  <CharactersWithSpaces>110156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Oboroceanu Aliona</dc:creator>
  <cp:lastModifiedBy>Paiu Eugenia</cp:lastModifiedBy>
  <cp:revision>3</cp:revision>
  <cp:lastPrinted>2021-12-31T10:38:00Z</cp:lastPrinted>
  <dcterms:created xsi:type="dcterms:W3CDTF">2022-01-02T17:50:00Z</dcterms:created>
  <dcterms:modified xsi:type="dcterms:W3CDTF">2022-01-03T13:32:00Z</dcterms:modified>
</cp:coreProperties>
</file>